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F928" w14:textId="77777777" w:rsidR="00A07E96" w:rsidRDefault="00A07E96"/>
    <w:p w14:paraId="6D4143B4" w14:textId="77777777" w:rsidR="00A07E96" w:rsidRDefault="00A07E96">
      <w:pPr>
        <w:pStyle w:val="Heading1"/>
        <w:rPr>
          <w:sz w:val="36"/>
        </w:rPr>
      </w:pPr>
      <w:smartTag w:uri="urn:schemas-microsoft-com:office:smarttags" w:element="place">
        <w:r>
          <w:rPr>
            <w:sz w:val="36"/>
          </w:rPr>
          <w:t>Tamworth</w:t>
        </w:r>
      </w:smartTag>
      <w:r>
        <w:rPr>
          <w:sz w:val="36"/>
        </w:rPr>
        <w:t xml:space="preserve"> Borough Council</w:t>
      </w:r>
    </w:p>
    <w:p w14:paraId="7BCF37DD" w14:textId="77777777" w:rsidR="00A07E96" w:rsidRDefault="00A07E96">
      <w:pPr>
        <w:pStyle w:val="Heading1"/>
        <w:rPr>
          <w:i/>
          <w:sz w:val="24"/>
        </w:rPr>
      </w:pPr>
      <w:r>
        <w:rPr>
          <w:b/>
          <w:sz w:val="36"/>
        </w:rPr>
        <w:t>CAR PARK PERMIT</w:t>
      </w:r>
      <w:r w:rsidR="005E1595">
        <w:rPr>
          <w:b/>
          <w:sz w:val="36"/>
        </w:rPr>
        <w:tab/>
      </w:r>
      <w:r w:rsidR="005E1595">
        <w:rPr>
          <w:b/>
          <w:sz w:val="36"/>
        </w:rPr>
        <w:tab/>
      </w:r>
      <w:r w:rsidR="005E1595">
        <w:rPr>
          <w:b/>
          <w:sz w:val="36"/>
        </w:rPr>
        <w:tab/>
      </w:r>
      <w:r w:rsidR="00F1068F">
        <w:rPr>
          <w:i/>
          <w:sz w:val="24"/>
        </w:rPr>
        <w:t xml:space="preserve">From </w:t>
      </w:r>
      <w:r w:rsidR="009C3CD5">
        <w:rPr>
          <w:i/>
          <w:sz w:val="24"/>
        </w:rPr>
        <w:t>1</w:t>
      </w:r>
      <w:r w:rsidR="009C3CD5" w:rsidRPr="009C3CD5">
        <w:rPr>
          <w:i/>
          <w:sz w:val="24"/>
          <w:vertAlign w:val="superscript"/>
        </w:rPr>
        <w:t>st</w:t>
      </w:r>
      <w:r w:rsidR="009C3CD5">
        <w:rPr>
          <w:i/>
          <w:sz w:val="24"/>
        </w:rPr>
        <w:t xml:space="preserve"> August </w:t>
      </w:r>
      <w:proofErr w:type="gramStart"/>
      <w:r w:rsidR="009C3CD5">
        <w:rPr>
          <w:i/>
          <w:sz w:val="24"/>
        </w:rPr>
        <w:t>2012</w:t>
      </w:r>
      <w:r w:rsidR="00F1068F">
        <w:rPr>
          <w:i/>
          <w:sz w:val="24"/>
        </w:rPr>
        <w:t xml:space="preserve"> </w:t>
      </w:r>
      <w:r w:rsidR="005E1595" w:rsidRPr="005E1595">
        <w:rPr>
          <w:i/>
          <w:sz w:val="24"/>
        </w:rPr>
        <w:t xml:space="preserve"> onwards</w:t>
      </w:r>
      <w:proofErr w:type="gramEnd"/>
    </w:p>
    <w:p w14:paraId="579F13A4" w14:textId="77777777" w:rsidR="00C65FFA" w:rsidRDefault="00C65FFA" w:rsidP="00C65FFA"/>
    <w:p w14:paraId="0CC16C3F" w14:textId="77777777" w:rsidR="00C65FFA" w:rsidRPr="00C65FFA" w:rsidRDefault="00C65FFA" w:rsidP="00C65FFA"/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6"/>
        <w:gridCol w:w="3544"/>
        <w:gridCol w:w="1070"/>
      </w:tblGrid>
      <w:tr w:rsidR="00832E3B" w14:paraId="05F53805" w14:textId="7777777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4836" w:type="dxa"/>
            <w:vMerge w:val="restart"/>
          </w:tcPr>
          <w:p w14:paraId="7362756A" w14:textId="77777777" w:rsidR="00832E3B" w:rsidRPr="00832E3B" w:rsidRDefault="00832E3B" w:rsidP="00832E3B">
            <w:pPr>
              <w:pStyle w:val="Heading3"/>
              <w:rPr>
                <w:b/>
                <w:sz w:val="28"/>
                <w:szCs w:val="28"/>
              </w:rPr>
            </w:pPr>
            <w:r w:rsidRPr="00832E3B">
              <w:rPr>
                <w:b/>
                <w:sz w:val="28"/>
                <w:szCs w:val="28"/>
              </w:rPr>
              <w:t>Business</w:t>
            </w:r>
            <w:r>
              <w:rPr>
                <w:b/>
                <w:sz w:val="28"/>
                <w:szCs w:val="28"/>
              </w:rPr>
              <w:t xml:space="preserve"> Season</w:t>
            </w:r>
            <w:r w:rsidRPr="00832E3B">
              <w:rPr>
                <w:b/>
                <w:sz w:val="28"/>
                <w:szCs w:val="28"/>
              </w:rPr>
              <w:t xml:space="preserve"> Permit</w:t>
            </w:r>
          </w:p>
          <w:p w14:paraId="233F5D1E" w14:textId="77777777" w:rsidR="00832E3B" w:rsidRDefault="00C325DC" w:rsidP="00832E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ELIGIBLE</w:t>
            </w:r>
            <w:r w:rsidR="00832E3B" w:rsidRPr="00832E3B">
              <w:rPr>
                <w:rFonts w:ascii="Arial" w:hAnsi="Arial" w:cs="Arial"/>
                <w:b/>
              </w:rPr>
              <w:t xml:space="preserve"> CAR PARKS – ALBION STREET, MARMION STREET, SPINNING SCHOOL LANE</w:t>
            </w:r>
            <w:r>
              <w:rPr>
                <w:rFonts w:ascii="Arial" w:hAnsi="Arial" w:cs="Arial"/>
                <w:b/>
              </w:rPr>
              <w:t>, HOSPITAL ST, CHURCH LANE, LOWER GUNGATE</w:t>
            </w:r>
          </w:p>
          <w:p w14:paraId="50E41A3E" w14:textId="77777777" w:rsidR="00C73C83" w:rsidRPr="00832E3B" w:rsidRDefault="00C73C83" w:rsidP="00832E3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59CFAE43" w14:textId="77777777" w:rsidR="00832E3B" w:rsidRDefault="00832E3B">
            <w:pPr>
              <w:pStyle w:val="Heading5"/>
            </w:pPr>
            <w:r>
              <w:t xml:space="preserve">Annual </w:t>
            </w:r>
            <w:r>
              <w:tab/>
            </w:r>
            <w:r>
              <w:tab/>
            </w:r>
            <w:r w:rsidRPr="005E1595">
              <w:rPr>
                <w:b/>
              </w:rPr>
              <w:t>£</w:t>
            </w:r>
            <w:r>
              <w:rPr>
                <w:b/>
              </w:rPr>
              <w:t xml:space="preserve"> </w:t>
            </w:r>
            <w:r w:rsidR="00807A32">
              <w:rPr>
                <w:b/>
              </w:rPr>
              <w:t>600</w:t>
            </w:r>
            <w:r w:rsidRPr="005E1595">
              <w:rPr>
                <w:b/>
              </w:rPr>
              <w:t>.00</w:t>
            </w:r>
          </w:p>
        </w:tc>
        <w:tc>
          <w:tcPr>
            <w:tcW w:w="1070" w:type="dxa"/>
          </w:tcPr>
          <w:p w14:paraId="0F5D3635" w14:textId="77777777" w:rsidR="00832E3B" w:rsidRDefault="00832E3B">
            <w:pPr>
              <w:pStyle w:val="Heading5"/>
            </w:pPr>
            <w:r>
              <w:tab/>
            </w:r>
          </w:p>
        </w:tc>
      </w:tr>
      <w:tr w:rsidR="00832E3B" w14:paraId="3470B8AD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836" w:type="dxa"/>
            <w:vMerge/>
            <w:shd w:val="pct30" w:color="000000" w:fill="FFFFFF"/>
          </w:tcPr>
          <w:p w14:paraId="2B72C41A" w14:textId="77777777" w:rsidR="00832E3B" w:rsidRDefault="00832E3B">
            <w:pPr>
              <w:rPr>
                <w:rFonts w:ascii="Arial" w:hAnsi="Arial"/>
                <w:sz w:val="28"/>
              </w:rPr>
            </w:pPr>
          </w:p>
        </w:tc>
        <w:tc>
          <w:tcPr>
            <w:tcW w:w="3544" w:type="dxa"/>
          </w:tcPr>
          <w:p w14:paraId="6CD9DA55" w14:textId="77777777" w:rsidR="00832E3B" w:rsidRDefault="00832E3B">
            <w:pPr>
              <w:pStyle w:val="Heading5"/>
            </w:pPr>
            <w:r>
              <w:t>Six Monthly</w:t>
            </w:r>
            <w:r>
              <w:tab/>
            </w:r>
            <w:r>
              <w:rPr>
                <w:b/>
              </w:rPr>
              <w:t xml:space="preserve">£ </w:t>
            </w:r>
            <w:r w:rsidR="00807A32">
              <w:rPr>
                <w:b/>
              </w:rPr>
              <w:t>350</w:t>
            </w:r>
            <w:r w:rsidRPr="005E1595">
              <w:rPr>
                <w:b/>
              </w:rPr>
              <w:t>.00</w:t>
            </w:r>
          </w:p>
        </w:tc>
        <w:tc>
          <w:tcPr>
            <w:tcW w:w="1070" w:type="dxa"/>
          </w:tcPr>
          <w:p w14:paraId="7C99D441" w14:textId="77777777" w:rsidR="00832E3B" w:rsidRDefault="00832E3B">
            <w:pPr>
              <w:rPr>
                <w:sz w:val="28"/>
              </w:rPr>
            </w:pPr>
          </w:p>
        </w:tc>
      </w:tr>
      <w:tr w:rsidR="00C73C83" w14:paraId="63A34E83" w14:textId="7777777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836" w:type="dxa"/>
            <w:vMerge/>
            <w:tcBorders>
              <w:bottom w:val="single" w:sz="4" w:space="0" w:color="auto"/>
            </w:tcBorders>
            <w:shd w:val="pct30" w:color="000000" w:fill="FFFFFF"/>
          </w:tcPr>
          <w:p w14:paraId="63699073" w14:textId="77777777" w:rsidR="00C73C83" w:rsidRDefault="00C73C83">
            <w:pPr>
              <w:rPr>
                <w:rFonts w:ascii="Arial" w:hAnsi="Arial"/>
                <w:sz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3D7702E" w14:textId="77777777" w:rsidR="00C73C83" w:rsidRDefault="00C73C8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Quarterly</w:t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b/>
                <w:sz w:val="28"/>
              </w:rPr>
              <w:t>£ 175</w:t>
            </w:r>
            <w:r w:rsidRPr="005E1595">
              <w:rPr>
                <w:rFonts w:ascii="Arial" w:hAnsi="Arial"/>
                <w:b/>
                <w:sz w:val="28"/>
              </w:rPr>
              <w:t>.00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5AF77DD6" w14:textId="77777777" w:rsidR="00C73C83" w:rsidRDefault="00C73C83">
            <w:pPr>
              <w:rPr>
                <w:rFonts w:ascii="Arial" w:hAnsi="Arial"/>
                <w:sz w:val="28"/>
              </w:rPr>
            </w:pPr>
          </w:p>
        </w:tc>
      </w:tr>
      <w:tr w:rsidR="00832E3B" w14:paraId="6BF02A74" w14:textId="7777777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836" w:type="dxa"/>
            <w:vMerge/>
            <w:tcBorders>
              <w:bottom w:val="single" w:sz="4" w:space="0" w:color="auto"/>
            </w:tcBorders>
            <w:shd w:val="pct30" w:color="000000" w:fill="FFFFFF"/>
          </w:tcPr>
          <w:p w14:paraId="0B07D448" w14:textId="77777777" w:rsidR="00832E3B" w:rsidRDefault="00832E3B">
            <w:pPr>
              <w:rPr>
                <w:rFonts w:ascii="Arial" w:hAnsi="Arial"/>
                <w:sz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66775B8" w14:textId="77777777" w:rsidR="00832E3B" w:rsidRDefault="00C73C8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Calendar Month   </w:t>
            </w:r>
            <w:r w:rsidRPr="00C73C83">
              <w:rPr>
                <w:rFonts w:ascii="Arial" w:hAnsi="Arial"/>
                <w:b/>
                <w:sz w:val="28"/>
              </w:rPr>
              <w:t>£60.00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0A1BEA17" w14:textId="77777777" w:rsidR="00832E3B" w:rsidRDefault="00832E3B">
            <w:pPr>
              <w:rPr>
                <w:rFonts w:ascii="Arial" w:hAnsi="Arial"/>
                <w:sz w:val="28"/>
              </w:rPr>
            </w:pPr>
          </w:p>
        </w:tc>
      </w:tr>
      <w:tr w:rsidR="00832E3B" w14:paraId="27452104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836" w:type="dxa"/>
            <w:vMerge w:val="restart"/>
          </w:tcPr>
          <w:p w14:paraId="77998385" w14:textId="77777777" w:rsidR="00832E3B" w:rsidRDefault="00832E3B" w:rsidP="00832E3B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JOLLY SAILOR AND </w:t>
            </w:r>
          </w:p>
          <w:p w14:paraId="57578E5C" w14:textId="77777777" w:rsidR="00832E3B" w:rsidRPr="00832E3B" w:rsidRDefault="00832E3B" w:rsidP="00832E3B">
            <w:r>
              <w:rPr>
                <w:rFonts w:ascii="Arial" w:hAnsi="Arial"/>
                <w:b/>
                <w:sz w:val="28"/>
              </w:rPr>
              <w:t xml:space="preserve">RIVERDRIVE </w:t>
            </w:r>
            <w:r w:rsidR="00C325DC">
              <w:rPr>
                <w:rFonts w:ascii="Arial" w:hAnsi="Arial"/>
                <w:b/>
                <w:sz w:val="28"/>
              </w:rPr>
              <w:t xml:space="preserve">CAR PARKS </w:t>
            </w:r>
            <w:r>
              <w:rPr>
                <w:rFonts w:ascii="Arial" w:hAnsi="Arial"/>
                <w:b/>
                <w:sz w:val="28"/>
              </w:rPr>
              <w:t>ONLY</w:t>
            </w:r>
          </w:p>
        </w:tc>
        <w:tc>
          <w:tcPr>
            <w:tcW w:w="3544" w:type="dxa"/>
          </w:tcPr>
          <w:p w14:paraId="54FD41CD" w14:textId="77777777" w:rsidR="00832E3B" w:rsidRDefault="00832E3B" w:rsidP="00A07E96">
            <w:pPr>
              <w:pStyle w:val="Heading5"/>
            </w:pPr>
            <w:r>
              <w:t xml:space="preserve">Annual                 </w:t>
            </w:r>
            <w:r w:rsidRPr="00832E3B">
              <w:rPr>
                <w:b/>
              </w:rPr>
              <w:t>£</w:t>
            </w:r>
            <w:r>
              <w:rPr>
                <w:b/>
              </w:rPr>
              <w:t xml:space="preserve"> </w:t>
            </w:r>
            <w:r w:rsidR="009C3CD5">
              <w:rPr>
                <w:b/>
              </w:rPr>
              <w:t>17</w:t>
            </w:r>
            <w:r w:rsidR="00C73C83">
              <w:rPr>
                <w:b/>
              </w:rPr>
              <w:t>0</w:t>
            </w:r>
            <w:r w:rsidR="009C3CD5">
              <w:rPr>
                <w:b/>
              </w:rPr>
              <w:t>.00</w:t>
            </w:r>
          </w:p>
        </w:tc>
        <w:tc>
          <w:tcPr>
            <w:tcW w:w="1070" w:type="dxa"/>
          </w:tcPr>
          <w:p w14:paraId="12D24246" w14:textId="77777777" w:rsidR="00832E3B" w:rsidRDefault="00832E3B" w:rsidP="00A07E96"/>
        </w:tc>
      </w:tr>
      <w:tr w:rsidR="00832E3B" w14:paraId="2A20A166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836" w:type="dxa"/>
            <w:vMerge/>
          </w:tcPr>
          <w:p w14:paraId="22106907" w14:textId="77777777" w:rsidR="00832E3B" w:rsidRDefault="00832E3B" w:rsidP="00A07E96">
            <w:pPr>
              <w:pStyle w:val="Heading3"/>
              <w:rPr>
                <w:b/>
                <w:sz w:val="28"/>
              </w:rPr>
            </w:pPr>
          </w:p>
        </w:tc>
        <w:tc>
          <w:tcPr>
            <w:tcW w:w="3544" w:type="dxa"/>
          </w:tcPr>
          <w:p w14:paraId="6A99EB76" w14:textId="77777777" w:rsidR="00832E3B" w:rsidRDefault="00832E3B" w:rsidP="00A07E96">
            <w:pPr>
              <w:pStyle w:val="Heading5"/>
            </w:pPr>
            <w:r>
              <w:t xml:space="preserve">Six Monthly          </w:t>
            </w:r>
            <w:r w:rsidRPr="00832E3B">
              <w:rPr>
                <w:b/>
              </w:rPr>
              <w:t>£</w:t>
            </w:r>
            <w:r>
              <w:rPr>
                <w:b/>
              </w:rPr>
              <w:t xml:space="preserve"> </w:t>
            </w:r>
            <w:r w:rsidR="009C3CD5">
              <w:rPr>
                <w:b/>
              </w:rPr>
              <w:t>100.00</w:t>
            </w:r>
          </w:p>
        </w:tc>
        <w:tc>
          <w:tcPr>
            <w:tcW w:w="1070" w:type="dxa"/>
          </w:tcPr>
          <w:p w14:paraId="2DEAF75E" w14:textId="77777777" w:rsidR="00832E3B" w:rsidRDefault="00832E3B" w:rsidP="00A07E96"/>
        </w:tc>
      </w:tr>
      <w:tr w:rsidR="00832E3B" w14:paraId="6F800304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836" w:type="dxa"/>
            <w:vMerge/>
          </w:tcPr>
          <w:p w14:paraId="40DC8E23" w14:textId="77777777" w:rsidR="00832E3B" w:rsidRDefault="00832E3B" w:rsidP="00A07E96">
            <w:pPr>
              <w:pStyle w:val="Heading3"/>
              <w:rPr>
                <w:b/>
                <w:sz w:val="28"/>
              </w:rPr>
            </w:pPr>
          </w:p>
        </w:tc>
        <w:tc>
          <w:tcPr>
            <w:tcW w:w="3544" w:type="dxa"/>
          </w:tcPr>
          <w:p w14:paraId="6845A483" w14:textId="77777777" w:rsidR="00832E3B" w:rsidRDefault="00832E3B" w:rsidP="00A07E96">
            <w:pPr>
              <w:pStyle w:val="Heading5"/>
            </w:pPr>
            <w:r>
              <w:t xml:space="preserve">Calendar Month   </w:t>
            </w:r>
            <w:r w:rsidRPr="00832E3B">
              <w:rPr>
                <w:b/>
              </w:rPr>
              <w:t>£</w:t>
            </w:r>
            <w:r>
              <w:rPr>
                <w:b/>
              </w:rPr>
              <w:t xml:space="preserve">   </w:t>
            </w:r>
            <w:r w:rsidR="009C3CD5">
              <w:rPr>
                <w:b/>
              </w:rPr>
              <w:t>20</w:t>
            </w:r>
            <w:r w:rsidRPr="00832E3B">
              <w:rPr>
                <w:b/>
              </w:rPr>
              <w:t>.00</w:t>
            </w:r>
          </w:p>
        </w:tc>
        <w:tc>
          <w:tcPr>
            <w:tcW w:w="1070" w:type="dxa"/>
          </w:tcPr>
          <w:p w14:paraId="52C52096" w14:textId="77777777" w:rsidR="00832E3B" w:rsidRDefault="00832E3B" w:rsidP="00A07E96"/>
        </w:tc>
      </w:tr>
      <w:tr w:rsidR="0031555A" w:rsidRPr="00832E3B" w14:paraId="3FEAB332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836" w:type="dxa"/>
          </w:tcPr>
          <w:p w14:paraId="1D009935" w14:textId="77777777" w:rsidR="0031555A" w:rsidRPr="00832E3B" w:rsidRDefault="0031555A" w:rsidP="00A07E96">
            <w:pPr>
              <w:pStyle w:val="Heading3"/>
              <w:rPr>
                <w:b/>
                <w:sz w:val="24"/>
                <w:szCs w:val="24"/>
              </w:rPr>
            </w:pPr>
            <w:r w:rsidRPr="00832E3B">
              <w:rPr>
                <w:b/>
                <w:sz w:val="24"/>
                <w:szCs w:val="24"/>
              </w:rPr>
              <w:t>Registration Change ONLY</w:t>
            </w:r>
          </w:p>
        </w:tc>
        <w:tc>
          <w:tcPr>
            <w:tcW w:w="3544" w:type="dxa"/>
          </w:tcPr>
          <w:p w14:paraId="3B023755" w14:textId="77777777" w:rsidR="0031555A" w:rsidRPr="00832E3B" w:rsidRDefault="0031555A" w:rsidP="00A07E96">
            <w:pPr>
              <w:pStyle w:val="Heading5"/>
              <w:rPr>
                <w:sz w:val="24"/>
                <w:szCs w:val="24"/>
              </w:rPr>
            </w:pPr>
            <w:r w:rsidRPr="00832E3B">
              <w:rPr>
                <w:sz w:val="24"/>
                <w:szCs w:val="24"/>
              </w:rPr>
              <w:t>Admin Fee</w:t>
            </w:r>
            <w:r w:rsidRPr="00832E3B">
              <w:rPr>
                <w:sz w:val="24"/>
                <w:szCs w:val="24"/>
              </w:rPr>
              <w:tab/>
            </w:r>
            <w:r w:rsidR="00832E3B" w:rsidRPr="00832E3B">
              <w:rPr>
                <w:sz w:val="24"/>
                <w:szCs w:val="24"/>
              </w:rPr>
              <w:t xml:space="preserve">      </w:t>
            </w:r>
            <w:r w:rsidR="00832E3B">
              <w:rPr>
                <w:sz w:val="24"/>
                <w:szCs w:val="24"/>
              </w:rPr>
              <w:t xml:space="preserve">   </w:t>
            </w:r>
            <w:r w:rsidR="00832E3B" w:rsidRPr="00832E3B">
              <w:rPr>
                <w:sz w:val="24"/>
                <w:szCs w:val="24"/>
              </w:rPr>
              <w:t xml:space="preserve"> </w:t>
            </w:r>
            <w:r w:rsidRPr="00832E3B">
              <w:rPr>
                <w:b/>
                <w:sz w:val="24"/>
                <w:szCs w:val="24"/>
              </w:rPr>
              <w:t>£</w:t>
            </w:r>
            <w:r w:rsidR="005E1595" w:rsidRPr="00832E3B">
              <w:rPr>
                <w:b/>
                <w:sz w:val="24"/>
                <w:szCs w:val="24"/>
              </w:rPr>
              <w:t xml:space="preserve">   </w:t>
            </w:r>
            <w:r w:rsidR="00832E3B">
              <w:rPr>
                <w:b/>
                <w:sz w:val="24"/>
                <w:szCs w:val="24"/>
              </w:rPr>
              <w:t xml:space="preserve">    </w:t>
            </w:r>
            <w:r w:rsidRPr="00832E3B">
              <w:rPr>
                <w:b/>
                <w:sz w:val="24"/>
                <w:szCs w:val="24"/>
              </w:rPr>
              <w:t>5.00</w:t>
            </w:r>
            <w:r w:rsidR="00450EA0" w:rsidRPr="00832E3B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070" w:type="dxa"/>
          </w:tcPr>
          <w:p w14:paraId="5F1190BE" w14:textId="77777777" w:rsidR="0031555A" w:rsidRPr="00832E3B" w:rsidRDefault="0031555A" w:rsidP="00A07E96">
            <w:pPr>
              <w:rPr>
                <w:sz w:val="24"/>
                <w:szCs w:val="24"/>
              </w:rPr>
            </w:pPr>
          </w:p>
        </w:tc>
      </w:tr>
    </w:tbl>
    <w:p w14:paraId="29E96DC4" w14:textId="77777777" w:rsidR="00A07E96" w:rsidRPr="00450EA0" w:rsidRDefault="00450EA0">
      <w:pPr>
        <w:rPr>
          <w:rFonts w:ascii="Arial" w:hAnsi="Arial" w:cs="Arial"/>
        </w:rPr>
      </w:pPr>
      <w:r w:rsidRPr="00450EA0">
        <w:rPr>
          <w:rFonts w:ascii="Arial" w:hAnsi="Arial" w:cs="Arial"/>
        </w:rPr>
        <w:t xml:space="preserve">* </w:t>
      </w:r>
      <w:proofErr w:type="gramStart"/>
      <w:r w:rsidRPr="00450EA0">
        <w:rPr>
          <w:rFonts w:ascii="Arial" w:hAnsi="Arial" w:cs="Arial"/>
        </w:rPr>
        <w:t>payable</w:t>
      </w:r>
      <w:proofErr w:type="gramEnd"/>
      <w:r w:rsidRPr="00450EA0">
        <w:rPr>
          <w:rFonts w:ascii="Arial" w:hAnsi="Arial" w:cs="Arial"/>
        </w:rPr>
        <w:t xml:space="preserve"> at point of change directly to TIC</w:t>
      </w:r>
    </w:p>
    <w:p w14:paraId="7B24C18E" w14:textId="77777777" w:rsidR="00450EA0" w:rsidRDefault="00450EA0">
      <w:pPr>
        <w:pStyle w:val="Heading2"/>
        <w:rPr>
          <w:b/>
          <w:sz w:val="24"/>
          <w:u w:val="single"/>
        </w:rPr>
      </w:pPr>
    </w:p>
    <w:p w14:paraId="4C225E1F" w14:textId="77777777" w:rsidR="00A07E96" w:rsidRDefault="00A07E96">
      <w:pPr>
        <w:pStyle w:val="Heading2"/>
        <w:rPr>
          <w:b/>
          <w:sz w:val="24"/>
          <w:u w:val="single"/>
        </w:rPr>
      </w:pPr>
      <w:r>
        <w:rPr>
          <w:b/>
          <w:sz w:val="24"/>
          <w:u w:val="single"/>
        </w:rPr>
        <w:t>Your Details</w:t>
      </w:r>
    </w:p>
    <w:p w14:paraId="5D8196B7" w14:textId="77777777" w:rsidR="00A07E96" w:rsidRDefault="00A07E96">
      <w:pPr>
        <w:pStyle w:val="Heading2"/>
        <w:rPr>
          <w:sz w:val="20"/>
        </w:rPr>
      </w:pPr>
    </w:p>
    <w:p w14:paraId="4F7FC0F2" w14:textId="77777777" w:rsidR="003159C0" w:rsidRDefault="00A07E96">
      <w:pPr>
        <w:pStyle w:val="Heading2"/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</w:p>
    <w:p w14:paraId="7319F547" w14:textId="77777777" w:rsidR="003159C0" w:rsidRDefault="003159C0">
      <w:pPr>
        <w:pStyle w:val="Heading2"/>
        <w:rPr>
          <w:sz w:val="24"/>
        </w:rPr>
      </w:pPr>
    </w:p>
    <w:p w14:paraId="45E39E2D" w14:textId="77777777" w:rsidR="00A07E96" w:rsidRDefault="00720306">
      <w:pPr>
        <w:pStyle w:val="Heading2"/>
        <w:rPr>
          <w:sz w:val="24"/>
          <w:u w:val="single"/>
        </w:rPr>
      </w:pPr>
      <w:r>
        <w:rPr>
          <w:sz w:val="24"/>
        </w:rPr>
        <w:t xml:space="preserve">Home </w:t>
      </w:r>
      <w:r w:rsidR="00A07E96">
        <w:rPr>
          <w:sz w:val="24"/>
        </w:rPr>
        <w:t>Address:</w:t>
      </w:r>
      <w:r>
        <w:rPr>
          <w:sz w:val="24"/>
        </w:rPr>
        <w:t xml:space="preserve">        </w:t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</w:p>
    <w:p w14:paraId="48380814" w14:textId="77777777" w:rsidR="00450EA0" w:rsidRDefault="00720306">
      <w:r w:rsidRPr="00720306">
        <w:rPr>
          <w:rFonts w:ascii="Arial" w:hAnsi="Arial" w:cs="Arial"/>
        </w:rPr>
        <w:t>(inc. postcode)</w:t>
      </w:r>
      <w:r w:rsidR="00A07E96">
        <w:tab/>
      </w:r>
      <w:r w:rsidR="00A07E96">
        <w:tab/>
      </w:r>
    </w:p>
    <w:p w14:paraId="289AB80A" w14:textId="77777777" w:rsidR="00A07E96" w:rsidRDefault="00450EA0">
      <w:pPr>
        <w:rPr>
          <w:u w:val="single"/>
        </w:rPr>
      </w:pPr>
      <w:r>
        <w:t xml:space="preserve">                                            </w:t>
      </w:r>
      <w:r w:rsidR="00A07E96">
        <w:rPr>
          <w:u w:val="single"/>
        </w:rPr>
        <w:tab/>
      </w:r>
      <w:r w:rsidR="00A07E96">
        <w:rPr>
          <w:u w:val="single"/>
        </w:rPr>
        <w:tab/>
      </w:r>
      <w:r w:rsidR="00A07E96">
        <w:rPr>
          <w:u w:val="single"/>
        </w:rPr>
        <w:tab/>
      </w:r>
      <w:r w:rsidR="00A07E96">
        <w:rPr>
          <w:u w:val="single"/>
        </w:rPr>
        <w:tab/>
      </w:r>
      <w:r w:rsidR="00A07E96">
        <w:rPr>
          <w:u w:val="single"/>
        </w:rPr>
        <w:tab/>
      </w:r>
      <w:r w:rsidR="00A07E96">
        <w:rPr>
          <w:u w:val="single"/>
        </w:rPr>
        <w:tab/>
      </w:r>
      <w:r w:rsidR="00A07E96">
        <w:rPr>
          <w:u w:val="single"/>
        </w:rPr>
        <w:tab/>
      </w:r>
      <w:r w:rsidR="00A07E96">
        <w:rPr>
          <w:u w:val="single"/>
        </w:rPr>
        <w:tab/>
      </w:r>
      <w:r w:rsidR="00A07E96">
        <w:rPr>
          <w:u w:val="single"/>
        </w:rPr>
        <w:tab/>
      </w:r>
    </w:p>
    <w:p w14:paraId="52932A21" w14:textId="77777777" w:rsidR="00720306" w:rsidRPr="00720306" w:rsidRDefault="00720306"/>
    <w:p w14:paraId="72C40D4D" w14:textId="77777777" w:rsidR="00720306" w:rsidRDefault="00720306">
      <w:pPr>
        <w:rPr>
          <w:u w:val="single"/>
        </w:rPr>
      </w:pPr>
      <w:r w:rsidRPr="00720306">
        <w:rPr>
          <w:rFonts w:ascii="Arial" w:hAnsi="Arial" w:cs="Arial"/>
          <w:sz w:val="24"/>
          <w:szCs w:val="24"/>
        </w:rPr>
        <w:t xml:space="preserve">Work </w:t>
      </w:r>
      <w:r w:rsidR="003159C0">
        <w:rPr>
          <w:rFonts w:ascii="Arial" w:hAnsi="Arial" w:cs="Arial"/>
          <w:sz w:val="24"/>
          <w:szCs w:val="24"/>
        </w:rPr>
        <w:t>Location</w:t>
      </w:r>
      <w:r w:rsidRPr="0072030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 </w:t>
      </w:r>
      <w:r w:rsidRPr="0072030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3F3097" w14:textId="77777777" w:rsidR="00720306" w:rsidRPr="00720306" w:rsidRDefault="00720306">
      <w:pPr>
        <w:rPr>
          <w:rFonts w:ascii="Arial" w:hAnsi="Arial" w:cs="Arial"/>
        </w:rPr>
      </w:pPr>
      <w:r w:rsidRPr="00720306">
        <w:rPr>
          <w:rFonts w:ascii="Arial" w:hAnsi="Arial" w:cs="Arial"/>
        </w:rPr>
        <w:t>(inc. Postcode)</w:t>
      </w:r>
    </w:p>
    <w:p w14:paraId="2138072B" w14:textId="77777777" w:rsidR="00720306" w:rsidRDefault="003159C0" w:rsidP="003159C0">
      <w:pPr>
        <w:tabs>
          <w:tab w:val="left" w:pos="636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7D77CF30" w14:textId="77777777" w:rsidR="00A07E96" w:rsidRDefault="00A07E9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Telephone No: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smartTag w:uri="urn:schemas-microsoft-com:office:smarttags" w:element="place">
        <w:r>
          <w:rPr>
            <w:rFonts w:ascii="Arial" w:hAnsi="Arial"/>
            <w:sz w:val="24"/>
          </w:rPr>
          <w:t>Mobile</w:t>
        </w:r>
      </w:smartTag>
      <w:r>
        <w:rPr>
          <w:rFonts w:ascii="Arial" w:hAnsi="Arial"/>
          <w:sz w:val="24"/>
        </w:rPr>
        <w:t xml:space="preserve"> no: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78546B15" w14:textId="77777777" w:rsidR="00A07E96" w:rsidRDefault="00A07E96">
      <w:pPr>
        <w:rPr>
          <w:rFonts w:ascii="Arial" w:hAnsi="Arial"/>
          <w:sz w:val="24"/>
        </w:rPr>
      </w:pPr>
    </w:p>
    <w:p w14:paraId="599CEE34" w14:textId="77777777" w:rsidR="00A07E96" w:rsidRDefault="00A07E96">
      <w:pPr>
        <w:pStyle w:val="Heading4"/>
        <w:rPr>
          <w:b w:val="0"/>
          <w:sz w:val="24"/>
          <w:u w:val="none"/>
        </w:rPr>
      </w:pPr>
      <w:r>
        <w:rPr>
          <w:sz w:val="24"/>
        </w:rPr>
        <w:t>Vehicle Details</w:t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i/>
          <w:sz w:val="18"/>
          <w:u w:val="none"/>
        </w:rPr>
        <w:t>(For dual registration purposes only)</w:t>
      </w:r>
    </w:p>
    <w:p w14:paraId="746B182E" w14:textId="77777777" w:rsidR="00A07E96" w:rsidRDefault="00A07E96">
      <w:pPr>
        <w:rPr>
          <w:rFonts w:ascii="Arial" w:hAnsi="Arial"/>
        </w:rPr>
      </w:pPr>
    </w:p>
    <w:p w14:paraId="4B8B8E01" w14:textId="77777777" w:rsidR="00A07E96" w:rsidRDefault="00A07E9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Registration No: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43D3886A" w14:textId="77777777" w:rsidR="00A07E96" w:rsidRDefault="00A07E96">
      <w:pPr>
        <w:rPr>
          <w:rFonts w:ascii="Arial" w:hAnsi="Arial"/>
          <w:u w:val="single"/>
        </w:rPr>
      </w:pPr>
    </w:p>
    <w:p w14:paraId="2525325C" w14:textId="77777777" w:rsidR="00A07E96" w:rsidRDefault="00A07E9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Make and model: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F09C3D3" w14:textId="77777777" w:rsidR="00A07E96" w:rsidRDefault="00A07E96">
      <w:pPr>
        <w:rPr>
          <w:rFonts w:ascii="Arial" w:hAnsi="Arial"/>
        </w:rPr>
      </w:pPr>
    </w:p>
    <w:p w14:paraId="54AA254E" w14:textId="77777777" w:rsidR="00A07E96" w:rsidRDefault="00A07E96">
      <w:pPr>
        <w:rPr>
          <w:rFonts w:ascii="Arial" w:hAnsi="Arial"/>
          <w:i/>
          <w:u w:val="single"/>
        </w:rPr>
      </w:pPr>
      <w:r>
        <w:rPr>
          <w:rFonts w:ascii="Arial" w:hAnsi="Arial"/>
          <w:sz w:val="24"/>
        </w:rPr>
        <w:t>Colour: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 w:rsidR="0031555A"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E660F42" w14:textId="77777777" w:rsidR="00A07E96" w:rsidRDefault="00A07E96">
      <w:pPr>
        <w:rPr>
          <w:rFonts w:ascii="Arial" w:hAnsi="Arial"/>
          <w:sz w:val="24"/>
        </w:rPr>
      </w:pPr>
    </w:p>
    <w:p w14:paraId="4C641C5C" w14:textId="77777777" w:rsidR="00720306" w:rsidRPr="00450EA0" w:rsidRDefault="00720306">
      <w:pPr>
        <w:rPr>
          <w:rFonts w:ascii="Arial" w:hAnsi="Arial"/>
          <w:i/>
          <w:u w:val="single"/>
        </w:rPr>
      </w:pPr>
      <w:r>
        <w:rPr>
          <w:rFonts w:ascii="Arial" w:hAnsi="Arial"/>
          <w:sz w:val="24"/>
        </w:rPr>
        <w:t xml:space="preserve">Engine Capacity:      </w:t>
      </w:r>
      <w:r w:rsidR="00450EA0">
        <w:rPr>
          <w:rFonts w:ascii="Arial" w:hAnsi="Arial"/>
          <w:sz w:val="24"/>
          <w:u w:val="single"/>
        </w:rPr>
        <w:tab/>
      </w:r>
      <w:r w:rsidR="00450EA0">
        <w:rPr>
          <w:rFonts w:ascii="Arial" w:hAnsi="Arial"/>
          <w:sz w:val="24"/>
          <w:u w:val="single"/>
        </w:rPr>
        <w:tab/>
      </w:r>
      <w:r w:rsidR="00450EA0">
        <w:rPr>
          <w:rFonts w:ascii="Arial" w:hAnsi="Arial"/>
          <w:sz w:val="24"/>
          <w:u w:val="single"/>
        </w:rPr>
        <w:tab/>
      </w:r>
      <w:r w:rsidR="00450EA0">
        <w:rPr>
          <w:rFonts w:ascii="Arial" w:hAnsi="Arial"/>
          <w:sz w:val="24"/>
          <w:u w:val="single"/>
        </w:rPr>
        <w:tab/>
      </w:r>
      <w:r w:rsidR="00450EA0">
        <w:rPr>
          <w:rFonts w:ascii="Arial" w:hAnsi="Arial"/>
          <w:sz w:val="24"/>
        </w:rPr>
        <w:tab/>
      </w:r>
      <w:r w:rsidR="00450EA0">
        <w:rPr>
          <w:rFonts w:ascii="Arial" w:hAnsi="Arial"/>
          <w:sz w:val="24"/>
          <w:u w:val="single"/>
        </w:rPr>
        <w:tab/>
      </w:r>
      <w:r w:rsidR="00450EA0">
        <w:rPr>
          <w:rFonts w:ascii="Arial" w:hAnsi="Arial"/>
          <w:sz w:val="24"/>
          <w:u w:val="single"/>
        </w:rPr>
        <w:tab/>
      </w:r>
      <w:r w:rsidR="00450EA0">
        <w:rPr>
          <w:rFonts w:ascii="Arial" w:hAnsi="Arial"/>
          <w:sz w:val="24"/>
          <w:u w:val="single"/>
        </w:rPr>
        <w:tab/>
      </w:r>
      <w:r w:rsidR="00450EA0">
        <w:rPr>
          <w:rFonts w:ascii="Arial" w:hAnsi="Arial"/>
          <w:sz w:val="24"/>
          <w:u w:val="single"/>
        </w:rPr>
        <w:tab/>
        <w:t xml:space="preserve">                                      </w:t>
      </w:r>
    </w:p>
    <w:p w14:paraId="37A0D6E8" w14:textId="77777777" w:rsidR="00720306" w:rsidRDefault="00720306">
      <w:pPr>
        <w:rPr>
          <w:rFonts w:ascii="Arial" w:hAnsi="Arial"/>
          <w:sz w:val="24"/>
        </w:rPr>
      </w:pPr>
    </w:p>
    <w:p w14:paraId="306141D2" w14:textId="77777777" w:rsidR="00450EA0" w:rsidRDefault="00450EA0">
      <w:pPr>
        <w:rPr>
          <w:rFonts w:ascii="Arial" w:hAnsi="Arial"/>
          <w:sz w:val="24"/>
        </w:rPr>
      </w:pPr>
    </w:p>
    <w:p w14:paraId="1E26F054" w14:textId="77777777" w:rsidR="00450EA0" w:rsidRDefault="00450EA0">
      <w:pPr>
        <w:rPr>
          <w:rFonts w:ascii="Arial" w:hAnsi="Arial"/>
          <w:sz w:val="24"/>
        </w:rPr>
      </w:pPr>
    </w:p>
    <w:p w14:paraId="56DE9497" w14:textId="77777777" w:rsidR="0031555A" w:rsidRPr="0031555A" w:rsidRDefault="0031555A">
      <w:pPr>
        <w:rPr>
          <w:rFonts w:ascii="Arial" w:hAnsi="Arial"/>
          <w:b/>
          <w:sz w:val="24"/>
          <w:u w:val="single"/>
        </w:rPr>
      </w:pPr>
      <w:r w:rsidRPr="0031555A">
        <w:rPr>
          <w:rFonts w:ascii="Arial" w:hAnsi="Arial"/>
          <w:b/>
          <w:sz w:val="24"/>
        </w:rPr>
        <w:t>Signature</w:t>
      </w:r>
      <w:r w:rsidRPr="0031555A">
        <w:rPr>
          <w:rFonts w:ascii="Arial" w:hAnsi="Arial"/>
          <w:b/>
          <w:sz w:val="24"/>
        </w:rPr>
        <w:tab/>
      </w:r>
      <w:r w:rsidR="00720306">
        <w:rPr>
          <w:rFonts w:ascii="Arial" w:hAnsi="Arial"/>
          <w:b/>
          <w:sz w:val="24"/>
        </w:rPr>
        <w:t xml:space="preserve"> </w:t>
      </w:r>
      <w:r w:rsidR="003159C0">
        <w:rPr>
          <w:rFonts w:ascii="Arial" w:hAnsi="Arial"/>
          <w:b/>
          <w:sz w:val="24"/>
          <w:u w:val="single"/>
        </w:rPr>
        <w:tab/>
      </w:r>
      <w:r w:rsidR="003159C0">
        <w:rPr>
          <w:rFonts w:ascii="Arial" w:hAnsi="Arial"/>
          <w:b/>
          <w:sz w:val="24"/>
          <w:u w:val="single"/>
        </w:rPr>
        <w:tab/>
      </w:r>
      <w:r w:rsidR="003159C0">
        <w:rPr>
          <w:rFonts w:ascii="Arial" w:hAnsi="Arial"/>
          <w:b/>
          <w:sz w:val="24"/>
          <w:u w:val="single"/>
        </w:rPr>
        <w:tab/>
      </w:r>
      <w:r w:rsidR="003159C0">
        <w:rPr>
          <w:rFonts w:ascii="Arial" w:hAnsi="Arial"/>
          <w:b/>
          <w:sz w:val="24"/>
          <w:u w:val="single"/>
        </w:rPr>
        <w:tab/>
      </w:r>
      <w:r w:rsidR="003159C0">
        <w:rPr>
          <w:rFonts w:ascii="Arial" w:hAnsi="Arial"/>
          <w:b/>
          <w:sz w:val="24"/>
          <w:u w:val="single"/>
        </w:rPr>
        <w:tab/>
      </w:r>
      <w:r w:rsidR="003159C0">
        <w:rPr>
          <w:rFonts w:ascii="Arial" w:hAnsi="Arial"/>
          <w:b/>
          <w:sz w:val="24"/>
          <w:u w:val="single"/>
        </w:rPr>
        <w:tab/>
      </w:r>
      <w:r w:rsidR="003159C0">
        <w:rPr>
          <w:rFonts w:ascii="Arial" w:hAnsi="Arial"/>
          <w:b/>
          <w:sz w:val="24"/>
          <w:u w:val="single"/>
        </w:rPr>
        <w:tab/>
      </w:r>
      <w:r w:rsidR="003159C0">
        <w:rPr>
          <w:rFonts w:ascii="Arial" w:hAnsi="Arial"/>
          <w:b/>
          <w:sz w:val="24"/>
          <w:u w:val="single"/>
        </w:rPr>
        <w:tab/>
        <w:t xml:space="preserve"> Date________</w:t>
      </w:r>
    </w:p>
    <w:p w14:paraId="33F74909" w14:textId="77777777" w:rsidR="00A07E96" w:rsidRPr="0031555A" w:rsidRDefault="0031555A">
      <w:pPr>
        <w:rPr>
          <w:rFonts w:ascii="Arial" w:hAnsi="Arial"/>
          <w:i/>
          <w:sz w:val="24"/>
        </w:rPr>
      </w:pPr>
      <w:r w:rsidRPr="0031555A">
        <w:rPr>
          <w:rFonts w:ascii="Arial" w:hAnsi="Arial"/>
          <w:sz w:val="24"/>
        </w:rPr>
        <w:tab/>
      </w:r>
      <w:r w:rsidRPr="0031555A">
        <w:rPr>
          <w:rFonts w:ascii="Arial" w:hAnsi="Arial"/>
          <w:sz w:val="24"/>
        </w:rPr>
        <w:tab/>
      </w:r>
      <w:r w:rsidR="005E1595">
        <w:rPr>
          <w:rFonts w:ascii="Arial" w:hAnsi="Arial"/>
          <w:i/>
        </w:rPr>
        <w:t>I have received a copy of the Te</w:t>
      </w:r>
      <w:r w:rsidRPr="0031555A">
        <w:rPr>
          <w:rFonts w:ascii="Arial" w:hAnsi="Arial"/>
          <w:i/>
        </w:rPr>
        <w:t xml:space="preserve">rms and </w:t>
      </w:r>
      <w:r w:rsidR="005E1595">
        <w:rPr>
          <w:rFonts w:ascii="Arial" w:hAnsi="Arial"/>
          <w:i/>
        </w:rPr>
        <w:t>C</w:t>
      </w:r>
      <w:r w:rsidRPr="0031555A">
        <w:rPr>
          <w:rFonts w:ascii="Arial" w:hAnsi="Arial"/>
          <w:i/>
        </w:rPr>
        <w:t>onditions</w:t>
      </w:r>
      <w:r w:rsidR="005E1595">
        <w:rPr>
          <w:rFonts w:ascii="Arial" w:hAnsi="Arial"/>
          <w:i/>
        </w:rPr>
        <w:t xml:space="preserve"> of </w:t>
      </w:r>
      <w:proofErr w:type="gramStart"/>
      <w:r w:rsidR="005E1595">
        <w:rPr>
          <w:rFonts w:ascii="Arial" w:hAnsi="Arial"/>
          <w:i/>
        </w:rPr>
        <w:t>use</w:t>
      </w:r>
      <w:proofErr w:type="gramEnd"/>
      <w:r w:rsidRPr="0031555A">
        <w:rPr>
          <w:rFonts w:ascii="Arial" w:hAnsi="Arial"/>
          <w:i/>
          <w:sz w:val="24"/>
        </w:rPr>
        <w:tab/>
      </w:r>
    </w:p>
    <w:p w14:paraId="30B9B27D" w14:textId="77777777" w:rsidR="0031555A" w:rsidRDefault="0031555A">
      <w:pPr>
        <w:rPr>
          <w:rFonts w:ascii="Arial" w:hAnsi="Arial"/>
          <w:sz w:val="24"/>
        </w:rPr>
      </w:pPr>
    </w:p>
    <w:p w14:paraId="5F01458B" w14:textId="77777777" w:rsidR="00A07E96" w:rsidRPr="0031555A" w:rsidRDefault="00A07E96">
      <w:pPr>
        <w:pStyle w:val="Heading6"/>
        <w:rPr>
          <w:sz w:val="20"/>
        </w:rPr>
      </w:pPr>
      <w:r w:rsidRPr="0031555A">
        <w:rPr>
          <w:sz w:val="20"/>
        </w:rPr>
        <w:t>Office Use Only</w:t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</w:p>
    <w:p w14:paraId="4ED5C10F" w14:textId="77777777" w:rsidR="00A07E96" w:rsidRDefault="00A07E96">
      <w:pPr>
        <w:rPr>
          <w:rFonts w:ascii="Arial" w:hAnsi="Arial"/>
          <w:sz w:val="24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2379"/>
        <w:gridCol w:w="1559"/>
      </w:tblGrid>
      <w:tr w:rsidR="00A07E96" w14:paraId="3B047765" w14:textId="77777777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4725" w:type="dxa"/>
            <w:shd w:val="pct30" w:color="000000" w:fill="FFFFFF"/>
          </w:tcPr>
          <w:p w14:paraId="795C34F0" w14:textId="77777777" w:rsidR="00A07E96" w:rsidRPr="00450EA0" w:rsidRDefault="00450EA0">
            <w:pPr>
              <w:rPr>
                <w:rFonts w:ascii="Arial" w:hAnsi="Arial" w:cs="Arial"/>
                <w:sz w:val="24"/>
              </w:rPr>
            </w:pPr>
            <w:r w:rsidRPr="00450EA0">
              <w:rPr>
                <w:rFonts w:ascii="Arial" w:hAnsi="Arial" w:cs="Arial"/>
                <w:b/>
                <w:sz w:val="24"/>
              </w:rPr>
              <w:t>Permit Issued</w:t>
            </w:r>
          </w:p>
        </w:tc>
        <w:tc>
          <w:tcPr>
            <w:tcW w:w="2379" w:type="dxa"/>
          </w:tcPr>
          <w:p w14:paraId="6167C8E1" w14:textId="77777777" w:rsidR="00A07E96" w:rsidRDefault="00450EA0">
            <w:pPr>
              <w:pStyle w:val="Heading7"/>
            </w:pPr>
            <w:r>
              <w:t>Permit No:</w:t>
            </w:r>
          </w:p>
        </w:tc>
        <w:tc>
          <w:tcPr>
            <w:tcW w:w="1559" w:type="dxa"/>
          </w:tcPr>
          <w:p w14:paraId="65925CF1" w14:textId="77777777" w:rsidR="00A07E96" w:rsidRDefault="00A07E96">
            <w:pPr>
              <w:rPr>
                <w:rFonts w:ascii="Arial" w:hAnsi="Arial"/>
                <w:sz w:val="28"/>
              </w:rPr>
            </w:pPr>
          </w:p>
        </w:tc>
      </w:tr>
      <w:tr w:rsidR="00A07E96" w14:paraId="76ECF2B0" w14:textId="77777777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7104" w:type="dxa"/>
            <w:gridSpan w:val="2"/>
            <w:shd w:val="clear" w:color="auto" w:fill="FFFFFF"/>
          </w:tcPr>
          <w:p w14:paraId="35654279" w14:textId="77777777" w:rsidR="00A07E96" w:rsidRDefault="00A07E96">
            <w:pPr>
              <w:pStyle w:val="Heading7"/>
            </w:pPr>
            <w:r>
              <w:t xml:space="preserve">For continuity purposes- </w:t>
            </w:r>
            <w:r>
              <w:tab/>
              <w:t>previous permit number, if applicable:</w:t>
            </w:r>
          </w:p>
        </w:tc>
        <w:tc>
          <w:tcPr>
            <w:tcW w:w="1559" w:type="dxa"/>
          </w:tcPr>
          <w:p w14:paraId="08B3DB33" w14:textId="77777777" w:rsidR="00A07E96" w:rsidRDefault="00A07E96">
            <w:pPr>
              <w:rPr>
                <w:rFonts w:ascii="Arial" w:hAnsi="Arial"/>
                <w:sz w:val="28"/>
              </w:rPr>
            </w:pPr>
          </w:p>
        </w:tc>
      </w:tr>
    </w:tbl>
    <w:p w14:paraId="7B274EDB" w14:textId="77777777" w:rsidR="00A07E96" w:rsidRDefault="00A07E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Copy of registration documents attached</w:t>
      </w:r>
      <w:r>
        <w:rPr>
          <w:rFonts w:ascii="Arial" w:hAnsi="Arial"/>
          <w:sz w:val="24"/>
        </w:rPr>
        <w:tab/>
        <w:t>?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 w:rsidR="0031555A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>/</w:t>
      </w:r>
      <w:r w:rsidR="0031555A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>No</w:t>
      </w:r>
      <w:r w:rsidR="0031555A">
        <w:rPr>
          <w:rFonts w:ascii="Arial" w:hAnsi="Arial"/>
          <w:sz w:val="24"/>
        </w:rPr>
        <w:t xml:space="preserve">   /   N/A</w:t>
      </w:r>
    </w:p>
    <w:p w14:paraId="2E0930C1" w14:textId="77777777" w:rsidR="00A07E96" w:rsidRDefault="00A07E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Date of issue: </w:t>
      </w:r>
      <w:r>
        <w:rPr>
          <w:rFonts w:ascii="Arial" w:hAnsi="Arial"/>
          <w:sz w:val="24"/>
        </w:rPr>
        <w:tab/>
        <w:t>___ /___/___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Date of expiry:    ___/___/___</w:t>
      </w:r>
    </w:p>
    <w:p w14:paraId="31A02612" w14:textId="77777777" w:rsidR="00A07E96" w:rsidRDefault="00A07E9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Permit issued by: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67E13EBA" w14:textId="77777777" w:rsidR="00A07E96" w:rsidRDefault="00A07E96">
      <w:pPr>
        <w:rPr>
          <w:rFonts w:ascii="Arial" w:hAnsi="Arial"/>
          <w:sz w:val="24"/>
        </w:rPr>
      </w:pPr>
    </w:p>
    <w:p w14:paraId="6C547552" w14:textId="77777777" w:rsidR="00B46115" w:rsidRDefault="00B46115">
      <w:pPr>
        <w:rPr>
          <w:rFonts w:ascii="Arial" w:hAnsi="Arial"/>
          <w:sz w:val="24"/>
        </w:rPr>
      </w:pPr>
    </w:p>
    <w:p w14:paraId="656840C8" w14:textId="77777777" w:rsidR="00B46115" w:rsidRDefault="00B46115">
      <w:pPr>
        <w:rPr>
          <w:rFonts w:ascii="Arial" w:hAnsi="Arial"/>
          <w:sz w:val="24"/>
        </w:rPr>
      </w:pPr>
    </w:p>
    <w:p w14:paraId="3063A537" w14:textId="77777777" w:rsidR="00B46115" w:rsidRDefault="00B46115">
      <w:pPr>
        <w:rPr>
          <w:rFonts w:ascii="Arial" w:hAnsi="Arial"/>
          <w:sz w:val="24"/>
        </w:rPr>
      </w:pPr>
    </w:p>
    <w:p w14:paraId="3D4D31F6" w14:textId="77777777" w:rsidR="00B46115" w:rsidRDefault="00B46115">
      <w:pPr>
        <w:rPr>
          <w:rFonts w:ascii="Arial" w:hAnsi="Arial"/>
          <w:sz w:val="24"/>
        </w:rPr>
      </w:pPr>
    </w:p>
    <w:p w14:paraId="0B0B3772" w14:textId="77777777" w:rsidR="00B46115" w:rsidRDefault="00B46115">
      <w:pPr>
        <w:rPr>
          <w:rFonts w:ascii="Arial" w:hAnsi="Arial"/>
          <w:sz w:val="24"/>
        </w:rPr>
      </w:pPr>
    </w:p>
    <w:p w14:paraId="5F80F7D3" w14:textId="77777777" w:rsidR="00B46115" w:rsidRDefault="00B46115">
      <w:pPr>
        <w:rPr>
          <w:rFonts w:ascii="Arial" w:hAnsi="Arial"/>
          <w:sz w:val="24"/>
        </w:rPr>
      </w:pPr>
    </w:p>
    <w:p w14:paraId="103300F5" w14:textId="77777777" w:rsidR="00B46115" w:rsidRPr="00AE2D7E" w:rsidRDefault="00B46115" w:rsidP="00B46115">
      <w:pPr>
        <w:rPr>
          <w:rFonts w:ascii="Arial" w:hAnsi="Arial" w:cs="Arial"/>
          <w:b/>
        </w:rPr>
      </w:pPr>
      <w:r w:rsidRPr="00AE2D7E">
        <w:rPr>
          <w:rFonts w:ascii="Arial" w:hAnsi="Arial" w:cs="Arial"/>
          <w:b/>
        </w:rPr>
        <w:t>BUSINESS PERMITS</w:t>
      </w:r>
      <w:r>
        <w:rPr>
          <w:rFonts w:ascii="Arial" w:hAnsi="Arial" w:cs="Arial"/>
          <w:b/>
        </w:rPr>
        <w:t xml:space="preserve"> LONG STAY and JOLLY SAILOR </w:t>
      </w:r>
      <w:r w:rsidRPr="00AE2D7E">
        <w:rPr>
          <w:rFonts w:ascii="Arial" w:hAnsi="Arial" w:cs="Arial"/>
          <w:b/>
        </w:rPr>
        <w:t>CAR PARKS</w:t>
      </w:r>
    </w:p>
    <w:p w14:paraId="0FB86CCE" w14:textId="77777777" w:rsidR="00B46115" w:rsidRPr="00AE2D7E" w:rsidRDefault="00B46115" w:rsidP="00B46115">
      <w:pPr>
        <w:rPr>
          <w:rFonts w:ascii="Arial" w:hAnsi="Arial" w:cs="Arial"/>
          <w:b/>
        </w:rPr>
      </w:pPr>
      <w:r w:rsidRPr="00AE2D7E">
        <w:rPr>
          <w:rFonts w:ascii="Arial" w:hAnsi="Arial" w:cs="Arial"/>
          <w:b/>
        </w:rPr>
        <w:t>TERMS AND CONDITIONS OF USE</w:t>
      </w:r>
    </w:p>
    <w:p w14:paraId="3132DE59" w14:textId="77777777" w:rsidR="00B46115" w:rsidRPr="007E0E7C" w:rsidRDefault="00B46115" w:rsidP="00B46115">
      <w:pPr>
        <w:rPr>
          <w:rFonts w:ascii="Arial" w:hAnsi="Arial" w:cs="Arial"/>
        </w:rPr>
      </w:pPr>
    </w:p>
    <w:p w14:paraId="0788C910" w14:textId="77777777" w:rsidR="00B46115" w:rsidRDefault="00B46115" w:rsidP="00B461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PERMIT 1</w:t>
      </w:r>
    </w:p>
    <w:p w14:paraId="25961E4A" w14:textId="77777777" w:rsidR="00B46115" w:rsidRPr="00653035" w:rsidRDefault="00B46115" w:rsidP="00B461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 SEASON PERMIT (TOWN CENTRE)</w:t>
      </w:r>
    </w:p>
    <w:p w14:paraId="0B14CE8F" w14:textId="77777777" w:rsidR="00B46115" w:rsidRDefault="00B46115" w:rsidP="00B46115">
      <w:pPr>
        <w:rPr>
          <w:rFonts w:ascii="Arial" w:hAnsi="Arial" w:cs="Arial"/>
        </w:rPr>
      </w:pPr>
    </w:p>
    <w:p w14:paraId="3844F6FA" w14:textId="77777777" w:rsidR="00B46115" w:rsidRDefault="00B46115" w:rsidP="00B461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Business season permits are valid for parking on the following Tamworth Borough Council Long Stay Car </w:t>
      </w:r>
      <w:proofErr w:type="gramStart"/>
      <w:r>
        <w:rPr>
          <w:rFonts w:ascii="Arial" w:hAnsi="Arial" w:cs="Arial"/>
        </w:rPr>
        <w:t>Parks  in</w:t>
      </w:r>
      <w:proofErr w:type="gramEnd"/>
      <w:r>
        <w:rPr>
          <w:rFonts w:ascii="Arial" w:hAnsi="Arial" w:cs="Arial"/>
        </w:rPr>
        <w:t xml:space="preserve"> the town centre </w:t>
      </w:r>
      <w:r w:rsidRPr="00653035">
        <w:rPr>
          <w:rFonts w:ascii="Arial" w:hAnsi="Arial" w:cs="Arial"/>
          <w:b/>
        </w:rPr>
        <w:t>ONLY</w:t>
      </w:r>
      <w:r>
        <w:rPr>
          <w:rFonts w:ascii="Arial" w:hAnsi="Arial" w:cs="Arial"/>
        </w:rPr>
        <w:t>:</w:t>
      </w:r>
    </w:p>
    <w:p w14:paraId="48C3A30C" w14:textId="77777777" w:rsidR="00B46115" w:rsidRDefault="00B46115" w:rsidP="00B46115">
      <w:pPr>
        <w:rPr>
          <w:rFonts w:ascii="Arial" w:hAnsi="Arial" w:cs="Arial"/>
        </w:rPr>
      </w:pPr>
    </w:p>
    <w:p w14:paraId="1452CF1D" w14:textId="77777777" w:rsidR="00B46115" w:rsidRDefault="00B46115" w:rsidP="00B46115">
      <w:pPr>
        <w:numPr>
          <w:ilvl w:val="0"/>
          <w:numId w:val="7"/>
        </w:num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Albion Street</w:t>
          </w:r>
        </w:smartTag>
      </w:smartTag>
    </w:p>
    <w:p w14:paraId="47E05783" w14:textId="77777777" w:rsidR="00B46115" w:rsidRDefault="00B46115" w:rsidP="00B46115">
      <w:pPr>
        <w:numPr>
          <w:ilvl w:val="0"/>
          <w:numId w:val="7"/>
        </w:num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Marmion Street</w:t>
          </w:r>
        </w:smartTag>
      </w:smartTag>
    </w:p>
    <w:p w14:paraId="048A1D7A" w14:textId="77777777" w:rsidR="00B46115" w:rsidRDefault="00B46115" w:rsidP="00B46115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Spinning School Lane (Permanent hard standing only)</w:t>
      </w:r>
    </w:p>
    <w:p w14:paraId="41997F7A" w14:textId="77777777" w:rsidR="00B46115" w:rsidRDefault="00B46115" w:rsidP="00B46115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Hospital Street</w:t>
      </w:r>
    </w:p>
    <w:p w14:paraId="38BC40F7" w14:textId="77777777" w:rsidR="00B46115" w:rsidRDefault="00B46115" w:rsidP="00B46115">
      <w:pPr>
        <w:numPr>
          <w:ilvl w:val="0"/>
          <w:numId w:val="7"/>
        </w:numPr>
        <w:rPr>
          <w:rFonts w:ascii="Arial" w:hAnsi="Arial" w:cs="Arial"/>
        </w:rPr>
      </w:pPr>
      <w:smartTag w:uri="urn:schemas-microsoft-com:office:smarttags" w:element="place">
        <w:r>
          <w:rPr>
            <w:rFonts w:ascii="Arial" w:hAnsi="Arial" w:cs="Arial"/>
          </w:rPr>
          <w:t xml:space="preserve">Lower </w:t>
        </w:r>
        <w:proofErr w:type="spellStart"/>
        <w:r>
          <w:rPr>
            <w:rFonts w:ascii="Arial" w:hAnsi="Arial" w:cs="Arial"/>
          </w:rPr>
          <w:t>Gungate</w:t>
        </w:r>
      </w:smartTag>
      <w:proofErr w:type="spellEnd"/>
    </w:p>
    <w:p w14:paraId="29150ECF" w14:textId="77777777" w:rsidR="00B46115" w:rsidRDefault="00B46115" w:rsidP="00B46115">
      <w:pPr>
        <w:numPr>
          <w:ilvl w:val="0"/>
          <w:numId w:val="7"/>
        </w:num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Church Lane</w:t>
          </w:r>
        </w:smartTag>
      </w:smartTag>
    </w:p>
    <w:p w14:paraId="27E5F531" w14:textId="77777777" w:rsidR="00B46115" w:rsidRDefault="00B46115" w:rsidP="00B46115">
      <w:pPr>
        <w:rPr>
          <w:rFonts w:ascii="Arial" w:hAnsi="Arial" w:cs="Arial"/>
        </w:rPr>
      </w:pPr>
    </w:p>
    <w:p w14:paraId="3BFC120C" w14:textId="77777777" w:rsidR="00B46115" w:rsidRDefault="00B46115" w:rsidP="00B46115">
      <w:pPr>
        <w:rPr>
          <w:rFonts w:ascii="Arial" w:hAnsi="Arial" w:cs="Arial"/>
        </w:rPr>
      </w:pPr>
    </w:p>
    <w:p w14:paraId="504D2782" w14:textId="77777777" w:rsidR="00B46115" w:rsidRPr="00653035" w:rsidRDefault="00B46115" w:rsidP="00B46115">
      <w:pPr>
        <w:pStyle w:val="ListBullet"/>
        <w:numPr>
          <w:ilvl w:val="0"/>
          <w:numId w:val="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PERMIT 2 - </w:t>
      </w:r>
      <w:r w:rsidRPr="00653035">
        <w:rPr>
          <w:rFonts w:ascii="Arial" w:hAnsi="Arial" w:cs="Arial"/>
          <w:b/>
        </w:rPr>
        <w:t>JOLLY SAILOR/RIVERDRIVE SEASON</w:t>
      </w:r>
      <w:r>
        <w:rPr>
          <w:rFonts w:ascii="Arial" w:hAnsi="Arial" w:cs="Arial"/>
          <w:b/>
        </w:rPr>
        <w:t xml:space="preserve"> PERMIT</w:t>
      </w:r>
    </w:p>
    <w:p w14:paraId="3AF17534" w14:textId="77777777" w:rsidR="00B46115" w:rsidRPr="00653035" w:rsidRDefault="00B46115" w:rsidP="00B46115">
      <w:pPr>
        <w:pStyle w:val="ListBullet"/>
        <w:numPr>
          <w:ilvl w:val="0"/>
          <w:numId w:val="0"/>
        </w:numPr>
        <w:rPr>
          <w:rFonts w:ascii="Arial" w:hAnsi="Arial" w:cs="Arial"/>
        </w:rPr>
      </w:pPr>
    </w:p>
    <w:p w14:paraId="5C2A1099" w14:textId="77777777" w:rsidR="00B46115" w:rsidRDefault="00B46115" w:rsidP="00B46115">
      <w:pPr>
        <w:pStyle w:val="ListBullet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Permit</w:t>
      </w:r>
      <w:r w:rsidRPr="00653035">
        <w:rPr>
          <w:rFonts w:ascii="Arial" w:hAnsi="Arial" w:cs="Arial"/>
        </w:rPr>
        <w:t xml:space="preserve"> </w:t>
      </w:r>
      <w:r w:rsidRPr="00653035">
        <w:rPr>
          <w:rFonts w:ascii="Arial" w:hAnsi="Arial" w:cs="Arial"/>
          <w:b/>
        </w:rPr>
        <w:t>ONLY VALID</w:t>
      </w:r>
      <w:r w:rsidRPr="00653035">
        <w:rPr>
          <w:rFonts w:ascii="Arial" w:hAnsi="Arial" w:cs="Arial"/>
        </w:rPr>
        <w:t xml:space="preserve"> on Jolly Sailor and </w:t>
      </w:r>
      <w:proofErr w:type="spellStart"/>
      <w:smartTag w:uri="urn:schemas-microsoft-com:office:smarttags" w:element="place">
        <w:smartTag w:uri="urn:schemas-microsoft-com:office:smarttags" w:element="PlaceName">
          <w:r w:rsidRPr="00653035">
            <w:rPr>
              <w:rFonts w:ascii="Arial" w:hAnsi="Arial" w:cs="Arial"/>
            </w:rPr>
            <w:t>Riverdrive</w:t>
          </w:r>
        </w:smartTag>
        <w:proofErr w:type="spellEnd"/>
        <w:r w:rsidRPr="00653035"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Long</w:t>
          </w:r>
        </w:smartTag>
        <w:r>
          <w:rPr>
            <w:rFonts w:ascii="Arial" w:hAnsi="Arial" w:cs="Arial"/>
          </w:rPr>
          <w:t xml:space="preserve"> </w:t>
        </w:r>
        <w:proofErr w:type="spellStart"/>
        <w:smartTag w:uri="urn:schemas-microsoft-com:office:smarttags" w:element="PlaceName">
          <w:r>
            <w:rPr>
              <w:rFonts w:ascii="Arial" w:hAnsi="Arial" w:cs="Arial"/>
            </w:rPr>
            <w:t>Stay</w:t>
          </w:r>
          <w:r w:rsidRPr="00653035">
            <w:rPr>
              <w:rFonts w:ascii="Arial" w:hAnsi="Arial" w:cs="Arial"/>
            </w:rPr>
            <w:t>Car</w:t>
          </w:r>
        </w:smartTag>
        <w:proofErr w:type="spellEnd"/>
        <w:r w:rsidRPr="00653035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653035">
            <w:rPr>
              <w:rFonts w:ascii="Arial" w:hAnsi="Arial" w:cs="Arial"/>
            </w:rPr>
            <w:t>Parks</w:t>
          </w:r>
        </w:smartTag>
      </w:smartTag>
    </w:p>
    <w:p w14:paraId="54CBAD13" w14:textId="77777777" w:rsidR="00B46115" w:rsidRDefault="00B46115" w:rsidP="00B46115">
      <w:pPr>
        <w:rPr>
          <w:rFonts w:ascii="Arial" w:hAnsi="Arial" w:cs="Arial"/>
        </w:rPr>
      </w:pPr>
    </w:p>
    <w:p w14:paraId="24BB9688" w14:textId="77777777" w:rsidR="00B46115" w:rsidRDefault="00B46115" w:rsidP="00B46115">
      <w:pPr>
        <w:rPr>
          <w:rFonts w:ascii="Arial" w:hAnsi="Arial" w:cs="Arial"/>
        </w:rPr>
      </w:pPr>
    </w:p>
    <w:p w14:paraId="4B8AB712" w14:textId="77777777" w:rsidR="00B46115" w:rsidRPr="00B43E68" w:rsidRDefault="00B46115" w:rsidP="00B4611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Permits are </w:t>
      </w:r>
      <w:r w:rsidRPr="002D6824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valid on </w:t>
      </w:r>
      <w:r w:rsidRPr="002D6824">
        <w:rPr>
          <w:rFonts w:ascii="Arial" w:hAnsi="Arial" w:cs="Arial"/>
          <w:b/>
        </w:rPr>
        <w:t xml:space="preserve">Holloway, </w:t>
      </w:r>
      <w:proofErr w:type="spellStart"/>
      <w:r>
        <w:rPr>
          <w:rFonts w:ascii="Arial" w:hAnsi="Arial" w:cs="Arial"/>
          <w:b/>
        </w:rPr>
        <w:t>Aldergate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 w:rsidRPr="002D6824">
        <w:rPr>
          <w:rFonts w:ascii="Arial" w:hAnsi="Arial" w:cs="Arial"/>
          <w:b/>
        </w:rPr>
        <w:t>Bolebridge</w:t>
      </w:r>
      <w:proofErr w:type="spellEnd"/>
      <w:r w:rsidRPr="002D6824">
        <w:rPr>
          <w:rFonts w:ascii="Arial" w:hAnsi="Arial" w:cs="Arial"/>
          <w:b/>
        </w:rPr>
        <w:t xml:space="preserve"> Island or Mill Lane Car Park</w:t>
      </w:r>
      <w:r>
        <w:rPr>
          <w:rFonts w:ascii="Arial" w:hAnsi="Arial" w:cs="Arial"/>
          <w:b/>
        </w:rPr>
        <w:t>s (Short Stay)</w:t>
      </w:r>
      <w:r>
        <w:rPr>
          <w:rFonts w:ascii="Arial" w:hAnsi="Arial" w:cs="Arial"/>
        </w:rPr>
        <w:t xml:space="preserve">, </w:t>
      </w:r>
      <w:r w:rsidRPr="00B43E68">
        <w:rPr>
          <w:rFonts w:ascii="Arial" w:hAnsi="Arial" w:cs="Arial"/>
          <w:b/>
        </w:rPr>
        <w:t>Spinn</w:t>
      </w:r>
      <w:r>
        <w:rPr>
          <w:rFonts w:ascii="Arial" w:hAnsi="Arial" w:cs="Arial"/>
          <w:b/>
        </w:rPr>
        <w:t>ing School Lane (temporary area</w:t>
      </w:r>
      <w:r w:rsidRPr="00B43E68">
        <w:rPr>
          <w:rFonts w:ascii="Arial" w:hAnsi="Arial" w:cs="Arial"/>
          <w:b/>
        </w:rPr>
        <w:t xml:space="preserve"> unmarked bays)</w:t>
      </w:r>
    </w:p>
    <w:p w14:paraId="239E1B50" w14:textId="77777777" w:rsidR="00B46115" w:rsidRDefault="00B46115" w:rsidP="00B46115">
      <w:pPr>
        <w:rPr>
          <w:rFonts w:ascii="Arial" w:hAnsi="Arial" w:cs="Arial"/>
        </w:rPr>
      </w:pPr>
    </w:p>
    <w:p w14:paraId="038A8383" w14:textId="77777777" w:rsidR="00B46115" w:rsidRDefault="00B46115" w:rsidP="00B46115">
      <w:pPr>
        <w:rPr>
          <w:rFonts w:ascii="Arial" w:hAnsi="Arial" w:cs="Arial"/>
        </w:rPr>
      </w:pPr>
      <w:r>
        <w:rPr>
          <w:rFonts w:ascii="Arial" w:hAnsi="Arial" w:cs="Arial"/>
        </w:rPr>
        <w:t>Failure to display a valid chargeable Pay and Display ticket on Short Stay car parks will result in the issue of a fixed penalty.</w:t>
      </w:r>
    </w:p>
    <w:p w14:paraId="73E3FBF3" w14:textId="77777777" w:rsidR="00B46115" w:rsidRDefault="00B46115" w:rsidP="00B46115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Permit holders must comply with parking regulations at all </w:t>
      </w:r>
      <w:proofErr w:type="gramStart"/>
      <w:r>
        <w:rPr>
          <w:rFonts w:ascii="Arial" w:hAnsi="Arial" w:cs="Arial"/>
        </w:rPr>
        <w:t>times, and</w:t>
      </w:r>
      <w:proofErr w:type="gramEnd"/>
      <w:r>
        <w:rPr>
          <w:rFonts w:ascii="Arial" w:hAnsi="Arial" w:cs="Arial"/>
        </w:rPr>
        <w:t xml:space="preserve"> are not permitted to park outside of marked parking bays or within spaces designated for disabled blue badge holders.  Failure to comply will result in the issue of a fixed penalty notice.</w:t>
      </w:r>
    </w:p>
    <w:p w14:paraId="0C457E6F" w14:textId="77777777" w:rsidR="00B46115" w:rsidRDefault="00B46115" w:rsidP="00B46115">
      <w:pPr>
        <w:rPr>
          <w:rFonts w:ascii="Arial" w:hAnsi="Arial" w:cs="Arial"/>
        </w:rPr>
      </w:pPr>
    </w:p>
    <w:p w14:paraId="61102431" w14:textId="77777777" w:rsidR="00B46115" w:rsidRDefault="00B46115" w:rsidP="00B46115">
      <w:pPr>
        <w:rPr>
          <w:rFonts w:ascii="Arial" w:hAnsi="Arial" w:cs="Arial"/>
        </w:rPr>
      </w:pPr>
      <w:r>
        <w:rPr>
          <w:rFonts w:ascii="Arial" w:hAnsi="Arial" w:cs="Arial"/>
        </w:rPr>
        <w:t>Permits are valid only for the vehicle or vehicles to which it is issued.</w:t>
      </w:r>
    </w:p>
    <w:p w14:paraId="43494AA9" w14:textId="77777777" w:rsidR="00B46115" w:rsidRDefault="00B46115" w:rsidP="00B46115">
      <w:pPr>
        <w:rPr>
          <w:rFonts w:ascii="Arial" w:hAnsi="Arial" w:cs="Arial"/>
        </w:rPr>
      </w:pPr>
    </w:p>
    <w:p w14:paraId="6DC20D95" w14:textId="77777777" w:rsidR="00B46115" w:rsidRDefault="00B46115" w:rsidP="00B46115">
      <w:pPr>
        <w:rPr>
          <w:rFonts w:ascii="Arial" w:hAnsi="Arial" w:cs="Arial"/>
        </w:rPr>
      </w:pPr>
      <w:r w:rsidRPr="007E0E7C">
        <w:rPr>
          <w:rFonts w:ascii="Arial" w:hAnsi="Arial" w:cs="Arial"/>
        </w:rPr>
        <w:t>Tamworth Borough Council</w:t>
      </w:r>
      <w:r>
        <w:rPr>
          <w:rFonts w:ascii="Arial" w:hAnsi="Arial" w:cs="Arial"/>
        </w:rPr>
        <w:t xml:space="preserve"> </w:t>
      </w:r>
      <w:r w:rsidRPr="002D6824">
        <w:rPr>
          <w:rFonts w:ascii="Arial" w:hAnsi="Arial" w:cs="Arial"/>
          <w:b/>
        </w:rPr>
        <w:t>does not</w:t>
      </w:r>
      <w:r>
        <w:rPr>
          <w:rFonts w:ascii="Arial" w:hAnsi="Arial" w:cs="Arial"/>
        </w:rPr>
        <w:t xml:space="preserve"> guarantee the holder of permit a parking space at any of the car parks listed.</w:t>
      </w:r>
    </w:p>
    <w:p w14:paraId="48900550" w14:textId="77777777" w:rsidR="00B46115" w:rsidRDefault="00B46115" w:rsidP="00B46115">
      <w:pPr>
        <w:rPr>
          <w:rFonts w:ascii="Arial" w:hAnsi="Arial" w:cs="Arial"/>
        </w:rPr>
      </w:pPr>
    </w:p>
    <w:p w14:paraId="5828B563" w14:textId="77777777" w:rsidR="00B46115" w:rsidRDefault="00B46115" w:rsidP="00B46115">
      <w:pPr>
        <w:rPr>
          <w:rFonts w:ascii="Arial" w:hAnsi="Arial" w:cs="Arial"/>
        </w:rPr>
      </w:pPr>
      <w:r w:rsidRPr="007E0E7C">
        <w:rPr>
          <w:rFonts w:ascii="Arial" w:hAnsi="Arial" w:cs="Arial"/>
        </w:rPr>
        <w:t>Tamworth Borough Council</w:t>
      </w:r>
      <w:r>
        <w:rPr>
          <w:rFonts w:ascii="Arial" w:hAnsi="Arial" w:cs="Arial"/>
        </w:rPr>
        <w:t xml:space="preserve"> reserves the right to close car parks without prior notification for emergencies or planned events.  No refunds or reimbursements will be payable to permit holders in any way.</w:t>
      </w:r>
    </w:p>
    <w:p w14:paraId="2CC38350" w14:textId="77777777" w:rsidR="00B46115" w:rsidRDefault="00B46115" w:rsidP="00B46115">
      <w:pPr>
        <w:rPr>
          <w:rFonts w:ascii="Arial" w:hAnsi="Arial" w:cs="Arial"/>
        </w:rPr>
      </w:pPr>
    </w:p>
    <w:p w14:paraId="63916090" w14:textId="77777777" w:rsidR="00B46115" w:rsidRDefault="00B46115" w:rsidP="00B461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Tamworth Borough Council </w:t>
      </w:r>
      <w:r w:rsidRPr="002D6824">
        <w:rPr>
          <w:rFonts w:ascii="Arial" w:hAnsi="Arial" w:cs="Arial"/>
          <w:b/>
        </w:rPr>
        <w:t>will not</w:t>
      </w:r>
      <w:r>
        <w:rPr>
          <w:rFonts w:ascii="Arial" w:hAnsi="Arial" w:cs="Arial"/>
        </w:rPr>
        <w:t xml:space="preserve"> send out reminder notices for permits nearing expiry.  Responsibility to renew permits lies solely with permit holders.</w:t>
      </w:r>
    </w:p>
    <w:p w14:paraId="5B325F9C" w14:textId="77777777" w:rsidR="00B46115" w:rsidRDefault="00B46115" w:rsidP="00B46115">
      <w:pPr>
        <w:rPr>
          <w:rFonts w:ascii="Arial" w:hAnsi="Arial" w:cs="Arial"/>
        </w:rPr>
      </w:pPr>
    </w:p>
    <w:p w14:paraId="368AC1B5" w14:textId="77777777" w:rsidR="00B46115" w:rsidRDefault="00B46115" w:rsidP="00B46115">
      <w:pPr>
        <w:rPr>
          <w:rFonts w:ascii="Arial" w:hAnsi="Arial" w:cs="Arial"/>
        </w:rPr>
      </w:pPr>
      <w:r w:rsidRPr="00653035">
        <w:rPr>
          <w:rFonts w:ascii="Arial" w:hAnsi="Arial" w:cs="Arial"/>
          <w:b/>
        </w:rPr>
        <w:t>REFUNDS WILL NOT BE GIVEN IN ANY CIRCUMSTANCES</w:t>
      </w:r>
      <w:r>
        <w:rPr>
          <w:rFonts w:ascii="Arial" w:hAnsi="Arial" w:cs="Arial"/>
        </w:rPr>
        <w:t>.</w:t>
      </w:r>
    </w:p>
    <w:p w14:paraId="04361506" w14:textId="77777777" w:rsidR="00B46115" w:rsidRDefault="00B46115" w:rsidP="00B46115">
      <w:pPr>
        <w:rPr>
          <w:rFonts w:ascii="Arial" w:hAnsi="Arial" w:cs="Arial"/>
        </w:rPr>
      </w:pPr>
    </w:p>
    <w:p w14:paraId="29D1399C" w14:textId="77777777" w:rsidR="00B46115" w:rsidRDefault="00B46115" w:rsidP="00B46115">
      <w:pPr>
        <w:rPr>
          <w:rFonts w:ascii="Arial" w:hAnsi="Arial" w:cs="Arial"/>
        </w:rPr>
      </w:pPr>
      <w:r>
        <w:rPr>
          <w:rFonts w:ascii="Arial" w:hAnsi="Arial" w:cs="Arial"/>
        </w:rPr>
        <w:t>Lost passes WILL NOT be replaced or refunded in any circumstances.</w:t>
      </w:r>
    </w:p>
    <w:p w14:paraId="5A9BD283" w14:textId="77777777" w:rsidR="00B46115" w:rsidRPr="007E0E7C" w:rsidRDefault="00B46115" w:rsidP="00B46115">
      <w:pPr>
        <w:rPr>
          <w:rFonts w:ascii="Arial" w:hAnsi="Arial" w:cs="Arial"/>
        </w:rPr>
      </w:pPr>
    </w:p>
    <w:p w14:paraId="26E7D850" w14:textId="77777777" w:rsidR="00B46115" w:rsidRDefault="00B46115" w:rsidP="00B461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administration charge of £5 will be charged for a change of details on a pass e.g. change of vehicle.  All previous terms and conditions </w:t>
      </w:r>
      <w:proofErr w:type="gramStart"/>
      <w:r>
        <w:rPr>
          <w:rFonts w:ascii="Arial" w:hAnsi="Arial" w:cs="Arial"/>
        </w:rPr>
        <w:t>apply</w:t>
      </w:r>
      <w:proofErr w:type="gramEnd"/>
      <w:r>
        <w:rPr>
          <w:rFonts w:ascii="Arial" w:hAnsi="Arial" w:cs="Arial"/>
        </w:rPr>
        <w:t xml:space="preserve"> and the previous pass MUST be returned to the TIC at point of change.</w:t>
      </w:r>
    </w:p>
    <w:p w14:paraId="27623E0B" w14:textId="77777777" w:rsidR="00B46115" w:rsidRDefault="00B46115" w:rsidP="00B46115">
      <w:pPr>
        <w:rPr>
          <w:rFonts w:ascii="Arial" w:hAnsi="Arial" w:cs="Arial"/>
        </w:rPr>
      </w:pPr>
    </w:p>
    <w:p w14:paraId="7EF302AF" w14:textId="77777777" w:rsidR="00B46115" w:rsidRDefault="00B46115" w:rsidP="00B46115">
      <w:pPr>
        <w:rPr>
          <w:rFonts w:ascii="Arial" w:hAnsi="Arial" w:cs="Arial"/>
        </w:rPr>
      </w:pPr>
      <w:r>
        <w:rPr>
          <w:rFonts w:ascii="Arial" w:hAnsi="Arial" w:cs="Arial"/>
        </w:rPr>
        <w:t>Permits will be issued from Tamworth Information Centre only during opening hours, currently Monday – Friday 8.45am – 5.10pm and Saturday 9am – 3.30pm</w:t>
      </w:r>
    </w:p>
    <w:p w14:paraId="4BBAF9D8" w14:textId="77777777" w:rsidR="00B46115" w:rsidRDefault="00B46115" w:rsidP="00B46115">
      <w:pPr>
        <w:rPr>
          <w:rFonts w:ascii="Arial" w:hAnsi="Arial" w:cs="Arial"/>
        </w:rPr>
      </w:pPr>
    </w:p>
    <w:p w14:paraId="5F0FC07D" w14:textId="77777777" w:rsidR="00B46115" w:rsidRDefault="00B46115" w:rsidP="00B461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Postal applications will be accepted.  A cheque, made payable to </w:t>
      </w:r>
      <w:r w:rsidRPr="00FF1388">
        <w:rPr>
          <w:rFonts w:ascii="Arial" w:hAnsi="Arial" w:cs="Arial"/>
        </w:rPr>
        <w:t>Tamworth Borough Council</w:t>
      </w:r>
      <w:r>
        <w:rPr>
          <w:rFonts w:ascii="Arial" w:hAnsi="Arial" w:cs="Arial"/>
        </w:rPr>
        <w:t xml:space="preserve"> must be enclosed with the application and sent to Tamworth Information Centre, Marmion House, Lichfield Street, Tamworth, B79 </w:t>
      </w:r>
      <w:proofErr w:type="gramStart"/>
      <w:r>
        <w:rPr>
          <w:rFonts w:ascii="Arial" w:hAnsi="Arial" w:cs="Arial"/>
        </w:rPr>
        <w:t>7BZ</w:t>
      </w:r>
      <w:proofErr w:type="gramEnd"/>
    </w:p>
    <w:p w14:paraId="7A586043" w14:textId="77777777" w:rsidR="00B46115" w:rsidRDefault="00B46115" w:rsidP="00B46115">
      <w:pPr>
        <w:rPr>
          <w:rFonts w:ascii="Arial" w:hAnsi="Arial" w:cs="Arial"/>
        </w:rPr>
      </w:pPr>
    </w:p>
    <w:p w14:paraId="0FB43A73" w14:textId="77777777" w:rsidR="00B46115" w:rsidRDefault="00B46115">
      <w:pPr>
        <w:rPr>
          <w:rFonts w:ascii="Arial" w:hAnsi="Arial"/>
          <w:sz w:val="24"/>
        </w:rPr>
      </w:pPr>
    </w:p>
    <w:sectPr w:rsidR="00B46115" w:rsidSect="00720306">
      <w:pgSz w:w="11906" w:h="16838" w:code="9"/>
      <w:pgMar w:top="142" w:right="1134" w:bottom="726" w:left="1134" w:header="1440" w:footer="737" w:gutter="11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B2B9" w14:textId="77777777" w:rsidR="0089393B" w:rsidRDefault="0089393B">
      <w:r>
        <w:separator/>
      </w:r>
    </w:p>
  </w:endnote>
  <w:endnote w:type="continuationSeparator" w:id="0">
    <w:p w14:paraId="73D83807" w14:textId="77777777" w:rsidR="0089393B" w:rsidRDefault="0089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7E62" w14:textId="77777777" w:rsidR="0089393B" w:rsidRDefault="0089393B">
      <w:r>
        <w:separator/>
      </w:r>
    </w:p>
  </w:footnote>
  <w:footnote w:type="continuationSeparator" w:id="0">
    <w:p w14:paraId="2175AFBB" w14:textId="77777777" w:rsidR="0089393B" w:rsidRDefault="0089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4CD8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FD43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1E0C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2750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8B36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B06CEC"/>
    <w:multiLevelType w:val="hybridMultilevel"/>
    <w:tmpl w:val="C93231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E5E67"/>
    <w:multiLevelType w:val="hybridMultilevel"/>
    <w:tmpl w:val="E2BE0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D2A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6029831">
    <w:abstractNumId w:val="1"/>
  </w:num>
  <w:num w:numId="2" w16cid:durableId="1959408254">
    <w:abstractNumId w:val="7"/>
  </w:num>
  <w:num w:numId="3" w16cid:durableId="1455901880">
    <w:abstractNumId w:val="3"/>
  </w:num>
  <w:num w:numId="4" w16cid:durableId="2071613404">
    <w:abstractNumId w:val="4"/>
  </w:num>
  <w:num w:numId="5" w16cid:durableId="1841777553">
    <w:abstractNumId w:val="2"/>
  </w:num>
  <w:num w:numId="6" w16cid:durableId="737824942">
    <w:abstractNumId w:val="6"/>
  </w:num>
  <w:num w:numId="7" w16cid:durableId="1271357965">
    <w:abstractNumId w:val="5"/>
  </w:num>
  <w:num w:numId="8" w16cid:durableId="122849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5A"/>
    <w:rsid w:val="00051B2D"/>
    <w:rsid w:val="000848B1"/>
    <w:rsid w:val="000B7AD2"/>
    <w:rsid w:val="001645EC"/>
    <w:rsid w:val="001648BD"/>
    <w:rsid w:val="003006A3"/>
    <w:rsid w:val="0031555A"/>
    <w:rsid w:val="003159C0"/>
    <w:rsid w:val="00450EA0"/>
    <w:rsid w:val="00513898"/>
    <w:rsid w:val="005E1595"/>
    <w:rsid w:val="00637786"/>
    <w:rsid w:val="006D0287"/>
    <w:rsid w:val="00720306"/>
    <w:rsid w:val="00736219"/>
    <w:rsid w:val="0076257F"/>
    <w:rsid w:val="00777372"/>
    <w:rsid w:val="007D6711"/>
    <w:rsid w:val="00807A32"/>
    <w:rsid w:val="00832E3B"/>
    <w:rsid w:val="008437AC"/>
    <w:rsid w:val="0089393B"/>
    <w:rsid w:val="008D6D15"/>
    <w:rsid w:val="008F072C"/>
    <w:rsid w:val="0092394D"/>
    <w:rsid w:val="00944428"/>
    <w:rsid w:val="0098178C"/>
    <w:rsid w:val="009C3CD5"/>
    <w:rsid w:val="009D2B82"/>
    <w:rsid w:val="00A07E96"/>
    <w:rsid w:val="00A711CC"/>
    <w:rsid w:val="00B46115"/>
    <w:rsid w:val="00C325DC"/>
    <w:rsid w:val="00C52B51"/>
    <w:rsid w:val="00C65FFA"/>
    <w:rsid w:val="00C73C83"/>
    <w:rsid w:val="00CA24BD"/>
    <w:rsid w:val="00D64E90"/>
    <w:rsid w:val="00E52671"/>
    <w:rsid w:val="00EC5EE1"/>
    <w:rsid w:val="00F1068F"/>
    <w:rsid w:val="00F2660C"/>
    <w:rsid w:val="00F6555A"/>
    <w:rsid w:val="00F929EC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59EA48F"/>
  <w15:chartTrackingRefBased/>
  <w15:docId w15:val="{A32A56AE-41C1-41C7-8005-243BDF9C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D028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46115"/>
    <w:pPr>
      <w:numPr>
        <w:numId w:val="8"/>
      </w:numPr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PARK PERMIT</vt:lpstr>
    </vt:vector>
  </TitlesOfParts>
  <Company>Tamworth Borough Council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PARK PERMIT</dc:title>
  <dc:subject/>
  <dc:creator>lloyds</dc:creator>
  <cp:keywords/>
  <dc:description/>
  <cp:lastModifiedBy>Hobbs, Thomas</cp:lastModifiedBy>
  <cp:revision>2</cp:revision>
  <cp:lastPrinted>2010-01-21T09:14:00Z</cp:lastPrinted>
  <dcterms:created xsi:type="dcterms:W3CDTF">2023-12-22T11:20:00Z</dcterms:created>
  <dcterms:modified xsi:type="dcterms:W3CDTF">2023-12-22T11:20:00Z</dcterms:modified>
</cp:coreProperties>
</file>