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78F9" w14:textId="77777777" w:rsidR="00FC65C1" w:rsidRDefault="00FC65C1" w:rsidP="00FC65C1">
      <w:pPr>
        <w:jc w:val="both"/>
        <w:rPr>
          <w:rFonts w:ascii="Lucida Console" w:hAnsi="Lucida Console"/>
        </w:rPr>
      </w:pPr>
    </w:p>
    <w:p w14:paraId="4F8F8694" w14:textId="77777777" w:rsidR="00EC7D4C" w:rsidRDefault="00EC7D4C" w:rsidP="002B493B">
      <w:pPr>
        <w:rPr>
          <w:rFonts w:ascii="Arial Black" w:hAnsi="Arial Black"/>
          <w:b/>
          <w:sz w:val="48"/>
          <w:szCs w:val="48"/>
        </w:rPr>
        <w:sectPr w:rsidR="00EC7D4C" w:rsidSect="00B175AA">
          <w:headerReference w:type="default" r:id="rId7"/>
          <w:footerReference w:type="even" r:id="rId8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02AB65B" w14:textId="77777777" w:rsidR="006B05AC" w:rsidRDefault="00D972F2" w:rsidP="007F07CD">
      <w:pPr>
        <w:jc w:val="center"/>
        <w:rPr>
          <w:rFonts w:ascii="Arial" w:hAnsi="Arial" w:cs="Arial"/>
          <w:b/>
          <w:sz w:val="40"/>
          <w:szCs w:val="40"/>
        </w:rPr>
      </w:pPr>
      <w:r w:rsidRPr="008A0BEA">
        <w:rPr>
          <w:rFonts w:ascii="Arial" w:hAnsi="Arial" w:cs="Arial"/>
          <w:b/>
          <w:sz w:val="40"/>
          <w:szCs w:val="40"/>
        </w:rPr>
        <w:t>Anti</w:t>
      </w:r>
      <w:r w:rsidR="00062617">
        <w:rPr>
          <w:rFonts w:ascii="Arial" w:hAnsi="Arial" w:cs="Arial"/>
          <w:b/>
          <w:sz w:val="40"/>
          <w:szCs w:val="40"/>
        </w:rPr>
        <w:t>-</w:t>
      </w:r>
      <w:r w:rsidRPr="008A0BEA">
        <w:rPr>
          <w:rFonts w:ascii="Arial" w:hAnsi="Arial" w:cs="Arial"/>
          <w:b/>
          <w:sz w:val="40"/>
          <w:szCs w:val="40"/>
        </w:rPr>
        <w:t>Social Behaviour</w:t>
      </w:r>
    </w:p>
    <w:p w14:paraId="11A2A2B1" w14:textId="77777777" w:rsidR="00B57353" w:rsidRPr="008A0BEA" w:rsidRDefault="00B57353" w:rsidP="007F07CD">
      <w:pPr>
        <w:jc w:val="center"/>
        <w:rPr>
          <w:rFonts w:ascii="Arial" w:hAnsi="Arial" w:cs="Arial"/>
          <w:b/>
          <w:sz w:val="40"/>
          <w:szCs w:val="40"/>
        </w:rPr>
      </w:pPr>
    </w:p>
    <w:p w14:paraId="27482DC7" w14:textId="77777777" w:rsidR="00D972F2" w:rsidRDefault="00D972F2" w:rsidP="008F6691">
      <w:pPr>
        <w:rPr>
          <w:rFonts w:ascii="Arial" w:hAnsi="Arial" w:cs="Arial"/>
          <w:color w:val="0044CC"/>
          <w:lang w:val="en"/>
        </w:rPr>
      </w:pPr>
    </w:p>
    <w:p w14:paraId="1710FE17" w14:textId="77777777" w:rsidR="004D6D55" w:rsidRPr="004D6D55" w:rsidRDefault="004D6D55" w:rsidP="004D6D55">
      <w:pPr>
        <w:jc w:val="both"/>
        <w:rPr>
          <w:rFonts w:ascii="Arial" w:hAnsi="Arial" w:cs="Arial"/>
          <w:i/>
          <w:iCs/>
          <w:lang w:val="en"/>
        </w:rPr>
      </w:pPr>
      <w:r w:rsidRPr="004D6D55">
        <w:rPr>
          <w:rFonts w:ascii="Arial" w:hAnsi="Arial" w:cs="Arial"/>
          <w:i/>
          <w:iCs/>
          <w:lang w:val="en"/>
        </w:rPr>
        <w:t xml:space="preserve">Everyone has the right to quiet, peaceful enjoyment of their home. </w:t>
      </w:r>
    </w:p>
    <w:p w14:paraId="01F0872F" w14:textId="77777777" w:rsidR="004D6D55" w:rsidRDefault="004D6D55" w:rsidP="00A148B5">
      <w:pPr>
        <w:jc w:val="both"/>
        <w:rPr>
          <w:rFonts w:ascii="Arial" w:hAnsi="Arial" w:cs="Arial"/>
          <w:lang w:val="en"/>
        </w:rPr>
      </w:pPr>
    </w:p>
    <w:p w14:paraId="037ECCDA" w14:textId="77777777" w:rsidR="004D6D55" w:rsidRDefault="004D6D55" w:rsidP="00A148B5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The Neighbourhood Impact Team accepts reports of anti-social behaviour from any tenure including council housing, privately rented </w:t>
      </w:r>
      <w:proofErr w:type="gramStart"/>
      <w:r>
        <w:rPr>
          <w:rFonts w:ascii="Arial" w:hAnsi="Arial" w:cs="Arial"/>
          <w:lang w:val="en"/>
        </w:rPr>
        <w:t>housing</w:t>
      </w:r>
      <w:proofErr w:type="gramEnd"/>
      <w:r>
        <w:rPr>
          <w:rFonts w:ascii="Arial" w:hAnsi="Arial" w:cs="Arial"/>
          <w:lang w:val="en"/>
        </w:rPr>
        <w:t xml:space="preserve"> and owner</w:t>
      </w:r>
      <w:r w:rsidR="00062617">
        <w:rPr>
          <w:rFonts w:ascii="Arial" w:hAnsi="Arial" w:cs="Arial"/>
          <w:lang w:val="en"/>
        </w:rPr>
        <w:t>-</w:t>
      </w:r>
      <w:r>
        <w:rPr>
          <w:rFonts w:ascii="Arial" w:hAnsi="Arial" w:cs="Arial"/>
          <w:lang w:val="en"/>
        </w:rPr>
        <w:t>occupied housing in the borough of Tamworth. The only exception to this is registered social landlord tenants (including housing associations) who have their own policies to deal with ASB.</w:t>
      </w:r>
    </w:p>
    <w:p w14:paraId="32857235" w14:textId="77777777" w:rsidR="004D6D55" w:rsidRDefault="004D6D55" w:rsidP="00A148B5">
      <w:pPr>
        <w:jc w:val="both"/>
        <w:rPr>
          <w:rFonts w:ascii="Arial" w:hAnsi="Arial" w:cs="Arial"/>
          <w:lang w:val="en"/>
        </w:rPr>
      </w:pPr>
    </w:p>
    <w:p w14:paraId="447B2FC4" w14:textId="77777777" w:rsidR="00B57353" w:rsidRDefault="00B57353" w:rsidP="00A148B5">
      <w:pPr>
        <w:jc w:val="both"/>
        <w:rPr>
          <w:rFonts w:ascii="Arial" w:hAnsi="Arial" w:cs="Arial"/>
          <w:u w:val="single"/>
          <w:lang w:val="en"/>
        </w:rPr>
      </w:pPr>
    </w:p>
    <w:p w14:paraId="44E43899" w14:textId="77777777" w:rsidR="00A148B5" w:rsidRDefault="00BB0011" w:rsidP="00A148B5">
      <w:pPr>
        <w:jc w:val="both"/>
        <w:rPr>
          <w:rFonts w:ascii="Arial" w:hAnsi="Arial" w:cs="Arial"/>
          <w:u w:val="single"/>
          <w:lang w:val="en"/>
        </w:rPr>
      </w:pPr>
      <w:r>
        <w:rPr>
          <w:rFonts w:ascii="Arial" w:hAnsi="Arial" w:cs="Arial"/>
          <w:u w:val="single"/>
          <w:lang w:val="en"/>
        </w:rPr>
        <w:t>What is Anti</w:t>
      </w:r>
      <w:r w:rsidR="00062617">
        <w:rPr>
          <w:rFonts w:ascii="Arial" w:hAnsi="Arial" w:cs="Arial"/>
          <w:u w:val="single"/>
          <w:lang w:val="en"/>
        </w:rPr>
        <w:t>-</w:t>
      </w:r>
      <w:r>
        <w:rPr>
          <w:rFonts w:ascii="Arial" w:hAnsi="Arial" w:cs="Arial"/>
          <w:u w:val="single"/>
          <w:lang w:val="en"/>
        </w:rPr>
        <w:t>Social Behaviour (ASB)?</w:t>
      </w:r>
    </w:p>
    <w:p w14:paraId="025C2532" w14:textId="77777777" w:rsidR="00D43082" w:rsidRPr="00D43082" w:rsidRDefault="00D43082" w:rsidP="00D4308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11111"/>
        </w:rPr>
      </w:pPr>
      <w:r w:rsidRPr="00D43082">
        <w:rPr>
          <w:rFonts w:ascii="Arial" w:hAnsi="Arial" w:cs="Arial"/>
          <w:color w:val="111111"/>
        </w:rPr>
        <w:t>Anti</w:t>
      </w:r>
      <w:r>
        <w:rPr>
          <w:rFonts w:ascii="Arial" w:hAnsi="Arial" w:cs="Arial"/>
          <w:color w:val="111111"/>
        </w:rPr>
        <w:t>-</w:t>
      </w:r>
      <w:r w:rsidRPr="00D43082">
        <w:rPr>
          <w:rFonts w:ascii="Arial" w:hAnsi="Arial" w:cs="Arial"/>
          <w:color w:val="111111"/>
        </w:rPr>
        <w:t>social behavio</w:t>
      </w:r>
      <w:r>
        <w:rPr>
          <w:rFonts w:ascii="Arial" w:hAnsi="Arial" w:cs="Arial"/>
          <w:color w:val="111111"/>
        </w:rPr>
        <w:t>u</w:t>
      </w:r>
      <w:r w:rsidRPr="00D43082">
        <w:rPr>
          <w:rFonts w:ascii="Arial" w:hAnsi="Arial" w:cs="Arial"/>
          <w:color w:val="111111"/>
        </w:rPr>
        <w:t xml:space="preserve">r </w:t>
      </w:r>
      <w:r>
        <w:rPr>
          <w:rFonts w:ascii="Arial" w:hAnsi="Arial" w:cs="Arial"/>
          <w:color w:val="111111"/>
        </w:rPr>
        <w:t>cause</w:t>
      </w:r>
      <w:r w:rsidR="00062617"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</w:rPr>
        <w:t xml:space="preserve"> disruption</w:t>
      </w:r>
      <w:r w:rsidRPr="00D43082">
        <w:rPr>
          <w:rFonts w:ascii="Arial" w:hAnsi="Arial" w:cs="Arial"/>
          <w:color w:val="111111"/>
        </w:rPr>
        <w:t xml:space="preserve"> and can negatively impact individuals and communities.</w:t>
      </w:r>
    </w:p>
    <w:p w14:paraId="240B99F3" w14:textId="77777777" w:rsidR="00D43082" w:rsidRPr="00D43082" w:rsidRDefault="00D43082" w:rsidP="00D4308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11111"/>
        </w:rPr>
      </w:pPr>
      <w:r w:rsidRPr="00D43082">
        <w:rPr>
          <w:rFonts w:ascii="Arial" w:hAnsi="Arial" w:cs="Arial"/>
          <w:color w:val="111111"/>
        </w:rPr>
        <w:t>In legal terms, the Anti-</w:t>
      </w:r>
      <w:r w:rsidR="00062617">
        <w:rPr>
          <w:rFonts w:ascii="Arial" w:hAnsi="Arial" w:cs="Arial"/>
          <w:color w:val="111111"/>
        </w:rPr>
        <w:t>S</w:t>
      </w:r>
      <w:r w:rsidRPr="00D43082">
        <w:rPr>
          <w:rFonts w:ascii="Arial" w:hAnsi="Arial" w:cs="Arial"/>
          <w:color w:val="111111"/>
        </w:rPr>
        <w:t>ocial Behaviour, Crime and Policing Act 2014 defines anti-social behavio</w:t>
      </w:r>
      <w:r>
        <w:rPr>
          <w:rFonts w:ascii="Arial" w:hAnsi="Arial" w:cs="Arial"/>
          <w:color w:val="111111"/>
        </w:rPr>
        <w:t>u</w:t>
      </w:r>
      <w:r w:rsidRPr="00D43082">
        <w:rPr>
          <w:rFonts w:ascii="Arial" w:hAnsi="Arial" w:cs="Arial"/>
          <w:color w:val="111111"/>
        </w:rPr>
        <w:t>r as follows:</w:t>
      </w:r>
    </w:p>
    <w:p w14:paraId="6C1DCE40" w14:textId="77777777" w:rsidR="00D43082" w:rsidRDefault="00D43082" w:rsidP="00CE539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11111"/>
        </w:rPr>
      </w:pPr>
      <w:r w:rsidRPr="00D43082">
        <w:rPr>
          <w:rFonts w:ascii="Arial" w:hAnsi="Arial" w:cs="Arial"/>
          <w:color w:val="111111"/>
        </w:rPr>
        <w:t xml:space="preserve">Conduct that has caused, or is likely to cause, harassment, alarm, or distress to any </w:t>
      </w:r>
      <w:proofErr w:type="gramStart"/>
      <w:r w:rsidRPr="00D43082">
        <w:rPr>
          <w:rFonts w:ascii="Arial" w:hAnsi="Arial" w:cs="Arial"/>
          <w:color w:val="111111"/>
        </w:rPr>
        <w:t>person</w:t>
      </w:r>
      <w:proofErr w:type="gramEnd"/>
    </w:p>
    <w:p w14:paraId="4E7E6F53" w14:textId="77777777" w:rsidR="00D43082" w:rsidRPr="00D43082" w:rsidRDefault="00D43082" w:rsidP="00CE539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D43082">
        <w:rPr>
          <w:rFonts w:ascii="Arial" w:hAnsi="Arial" w:cs="Arial"/>
          <w:color w:val="111111"/>
        </w:rPr>
        <w:t xml:space="preserve">Conduct capable of causing nuisance or annoyance to someone in relation to their occupation of residential </w:t>
      </w:r>
      <w:proofErr w:type="gramStart"/>
      <w:r w:rsidRPr="00D43082">
        <w:rPr>
          <w:rFonts w:ascii="Arial" w:hAnsi="Arial" w:cs="Arial"/>
          <w:color w:val="111111"/>
        </w:rPr>
        <w:t>premises</w:t>
      </w:r>
      <w:proofErr w:type="gramEnd"/>
    </w:p>
    <w:p w14:paraId="6381A994" w14:textId="77777777" w:rsidR="00D43082" w:rsidRPr="00D43082" w:rsidRDefault="00D43082" w:rsidP="00CE539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D43082">
        <w:rPr>
          <w:rFonts w:ascii="Arial" w:hAnsi="Arial" w:cs="Arial"/>
        </w:rPr>
        <w:t xml:space="preserve">Conduct capable of causing housing-related nuisance or annoyance to any </w:t>
      </w:r>
      <w:proofErr w:type="gramStart"/>
      <w:r w:rsidRPr="00D43082">
        <w:rPr>
          <w:rFonts w:ascii="Arial" w:hAnsi="Arial" w:cs="Arial"/>
        </w:rPr>
        <w:t>person</w:t>
      </w:r>
      <w:proofErr w:type="gramEnd"/>
    </w:p>
    <w:p w14:paraId="00537839" w14:textId="77777777" w:rsidR="00BB0011" w:rsidRDefault="00BB0011" w:rsidP="00A148B5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ASB is a very broad term and depends on the perception of the </w:t>
      </w:r>
      <w:r w:rsidR="000C43B4">
        <w:rPr>
          <w:rFonts w:ascii="Arial" w:hAnsi="Arial" w:cs="Arial"/>
          <w:lang w:val="en"/>
        </w:rPr>
        <w:t>person experiencing it</w:t>
      </w:r>
      <w:r>
        <w:rPr>
          <w:rFonts w:ascii="Arial" w:hAnsi="Arial" w:cs="Arial"/>
          <w:lang w:val="en"/>
        </w:rPr>
        <w:t>. Some examples are listed below:</w:t>
      </w:r>
    </w:p>
    <w:p w14:paraId="1D37D3F0" w14:textId="77777777" w:rsidR="00BB0011" w:rsidRDefault="00BB0011" w:rsidP="00A148B5">
      <w:pPr>
        <w:jc w:val="both"/>
        <w:rPr>
          <w:rFonts w:ascii="Arial" w:hAnsi="Arial" w:cs="Arial"/>
          <w:lang w:val="en"/>
        </w:rPr>
      </w:pPr>
    </w:p>
    <w:p w14:paraId="01CA5EA2" w14:textId="77777777" w:rsidR="00BB0011" w:rsidRDefault="00BB0011" w:rsidP="00CE5391">
      <w:pPr>
        <w:numPr>
          <w:ilvl w:val="0"/>
          <w:numId w:val="1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Serious ASB </w:t>
      </w:r>
      <w:r w:rsidR="006168C7">
        <w:rPr>
          <w:rFonts w:ascii="Arial" w:hAnsi="Arial" w:cs="Arial"/>
          <w:lang w:val="en"/>
        </w:rPr>
        <w:t>could</w:t>
      </w:r>
      <w:r>
        <w:rPr>
          <w:rFonts w:ascii="Arial" w:hAnsi="Arial" w:cs="Arial"/>
          <w:lang w:val="en"/>
        </w:rPr>
        <w:t xml:space="preserve"> include violence, arson, hate crime and </w:t>
      </w:r>
      <w:proofErr w:type="gramStart"/>
      <w:r>
        <w:rPr>
          <w:rFonts w:ascii="Arial" w:hAnsi="Arial" w:cs="Arial"/>
          <w:lang w:val="en"/>
        </w:rPr>
        <w:t>harassment</w:t>
      </w:r>
      <w:proofErr w:type="gramEnd"/>
    </w:p>
    <w:p w14:paraId="4B9D1071" w14:textId="77777777" w:rsidR="000C43B4" w:rsidRDefault="00BB0011" w:rsidP="00CE5391">
      <w:pPr>
        <w:numPr>
          <w:ilvl w:val="0"/>
          <w:numId w:val="1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General ASB </w:t>
      </w:r>
      <w:r w:rsidR="000C43B4">
        <w:rPr>
          <w:rFonts w:ascii="Arial" w:hAnsi="Arial" w:cs="Arial"/>
          <w:lang w:val="en"/>
        </w:rPr>
        <w:t xml:space="preserve">could </w:t>
      </w:r>
      <w:r>
        <w:rPr>
          <w:rFonts w:ascii="Arial" w:hAnsi="Arial" w:cs="Arial"/>
          <w:lang w:val="en"/>
        </w:rPr>
        <w:t xml:space="preserve">include noise, </w:t>
      </w:r>
      <w:r w:rsidR="000C43B4">
        <w:rPr>
          <w:rFonts w:ascii="Arial" w:hAnsi="Arial" w:cs="Arial"/>
          <w:lang w:val="en"/>
        </w:rPr>
        <w:t xml:space="preserve">threats, </w:t>
      </w:r>
      <w:r w:rsidR="004D6D55">
        <w:rPr>
          <w:rFonts w:ascii="Arial" w:hAnsi="Arial" w:cs="Arial"/>
          <w:lang w:val="en"/>
        </w:rPr>
        <w:t>vehicle</w:t>
      </w:r>
      <w:r>
        <w:rPr>
          <w:rFonts w:ascii="Arial" w:hAnsi="Arial" w:cs="Arial"/>
          <w:lang w:val="en"/>
        </w:rPr>
        <w:t xml:space="preserve"> </w:t>
      </w:r>
      <w:r w:rsidR="000C43B4">
        <w:rPr>
          <w:rFonts w:ascii="Arial" w:hAnsi="Arial" w:cs="Arial"/>
          <w:lang w:val="en"/>
        </w:rPr>
        <w:t>or</w:t>
      </w:r>
      <w:r>
        <w:rPr>
          <w:rFonts w:ascii="Arial" w:hAnsi="Arial" w:cs="Arial"/>
          <w:lang w:val="en"/>
        </w:rPr>
        <w:t xml:space="preserve"> animal</w:t>
      </w:r>
      <w:r w:rsidR="004D6D55">
        <w:rPr>
          <w:rFonts w:ascii="Arial" w:hAnsi="Arial" w:cs="Arial"/>
          <w:lang w:val="en"/>
        </w:rPr>
        <w:t xml:space="preserve"> </w:t>
      </w:r>
      <w:proofErr w:type="gramStart"/>
      <w:r w:rsidR="004D6D55">
        <w:rPr>
          <w:rFonts w:ascii="Arial" w:hAnsi="Arial" w:cs="Arial"/>
          <w:lang w:val="en"/>
        </w:rPr>
        <w:t>nuisance</w:t>
      </w:r>
      <w:proofErr w:type="gramEnd"/>
    </w:p>
    <w:p w14:paraId="638CA39B" w14:textId="77777777" w:rsidR="000C43B4" w:rsidRDefault="000C43B4" w:rsidP="000C43B4">
      <w:pPr>
        <w:jc w:val="both"/>
        <w:rPr>
          <w:rFonts w:ascii="Arial" w:hAnsi="Arial" w:cs="Arial"/>
          <w:lang w:val="en"/>
        </w:rPr>
      </w:pPr>
    </w:p>
    <w:p w14:paraId="256D5903" w14:textId="77777777" w:rsidR="00BB0011" w:rsidRDefault="000C43B4" w:rsidP="000C43B4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Anti-social behaviour is </w:t>
      </w:r>
      <w:r w:rsidRPr="000C43B4">
        <w:rPr>
          <w:rFonts w:ascii="Arial" w:hAnsi="Arial" w:cs="Arial"/>
          <w:u w:val="single"/>
          <w:lang w:val="en"/>
        </w:rPr>
        <w:t>not</w:t>
      </w:r>
      <w:r>
        <w:rPr>
          <w:rFonts w:ascii="Arial" w:hAnsi="Arial" w:cs="Arial"/>
          <w:lang w:val="en"/>
        </w:rPr>
        <w:t xml:space="preserve"> household noise (</w:t>
      </w:r>
      <w:r w:rsidR="00062617">
        <w:rPr>
          <w:rFonts w:ascii="Arial" w:hAnsi="Arial" w:cs="Arial"/>
          <w:lang w:val="en"/>
        </w:rPr>
        <w:t>for example</w:t>
      </w:r>
      <w:r>
        <w:rPr>
          <w:rFonts w:ascii="Arial" w:hAnsi="Arial" w:cs="Arial"/>
          <w:lang w:val="en"/>
        </w:rPr>
        <w:t xml:space="preserve"> the use of washing machines and lawn mowers), babies crying, children playing, disputes with </w:t>
      </w:r>
      <w:r w:rsidR="00062617">
        <w:rPr>
          <w:rFonts w:ascii="Arial" w:hAnsi="Arial" w:cs="Arial"/>
          <w:lang w:val="en"/>
        </w:rPr>
        <w:t>n</w:t>
      </w:r>
      <w:r>
        <w:rPr>
          <w:rFonts w:ascii="Arial" w:hAnsi="Arial" w:cs="Arial"/>
          <w:lang w:val="en"/>
        </w:rPr>
        <w:t>eighbours or one-off incidents</w:t>
      </w:r>
      <w:r w:rsidR="005B1153">
        <w:rPr>
          <w:rFonts w:ascii="Arial" w:hAnsi="Arial" w:cs="Arial"/>
          <w:lang w:val="en"/>
        </w:rPr>
        <w:t xml:space="preserve"> such as birthday parties.</w:t>
      </w:r>
    </w:p>
    <w:p w14:paraId="6EFC8A8C" w14:textId="77777777" w:rsidR="00BB0011" w:rsidRDefault="00BB0011" w:rsidP="00BB0011">
      <w:pPr>
        <w:jc w:val="both"/>
        <w:rPr>
          <w:rFonts w:ascii="Arial" w:hAnsi="Arial" w:cs="Arial"/>
          <w:lang w:val="en"/>
        </w:rPr>
      </w:pPr>
    </w:p>
    <w:p w14:paraId="695C217B" w14:textId="77777777" w:rsidR="005B1153" w:rsidRDefault="00BB0011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If you </w:t>
      </w:r>
      <w:r w:rsidR="000C43B4">
        <w:rPr>
          <w:rFonts w:ascii="Arial" w:hAnsi="Arial" w:cs="Arial"/>
          <w:lang w:val="en"/>
        </w:rPr>
        <w:t>are suffering from anti</w:t>
      </w:r>
      <w:r w:rsidR="00062617">
        <w:rPr>
          <w:rFonts w:ascii="Arial" w:hAnsi="Arial" w:cs="Arial"/>
          <w:lang w:val="en"/>
        </w:rPr>
        <w:t>-</w:t>
      </w:r>
      <w:r w:rsidR="000C43B4">
        <w:rPr>
          <w:rFonts w:ascii="Arial" w:hAnsi="Arial" w:cs="Arial"/>
          <w:lang w:val="en"/>
        </w:rPr>
        <w:t>social behaviour</w:t>
      </w:r>
      <w:r>
        <w:rPr>
          <w:rFonts w:ascii="Arial" w:hAnsi="Arial" w:cs="Arial"/>
          <w:lang w:val="en"/>
        </w:rPr>
        <w:t xml:space="preserve">, </w:t>
      </w:r>
      <w:r w:rsidR="005B1153">
        <w:rPr>
          <w:rFonts w:ascii="Arial" w:hAnsi="Arial" w:cs="Arial"/>
          <w:lang w:val="en"/>
        </w:rPr>
        <w:t xml:space="preserve">let us know. We will – </w:t>
      </w:r>
    </w:p>
    <w:p w14:paraId="0E7D5902" w14:textId="77777777" w:rsidR="005B1153" w:rsidRDefault="005B1153" w:rsidP="00BB0011">
      <w:pPr>
        <w:jc w:val="both"/>
        <w:rPr>
          <w:rFonts w:ascii="Arial" w:hAnsi="Arial" w:cs="Arial"/>
          <w:lang w:val="en"/>
        </w:rPr>
      </w:pPr>
    </w:p>
    <w:p w14:paraId="79CC55B9" w14:textId="77777777" w:rsidR="00BB0011" w:rsidRDefault="005B1153" w:rsidP="00CE5391">
      <w:pPr>
        <w:numPr>
          <w:ilvl w:val="0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acknowledge your report within 1 working </w:t>
      </w:r>
      <w:proofErr w:type="gramStart"/>
      <w:r>
        <w:rPr>
          <w:rFonts w:ascii="Arial" w:hAnsi="Arial" w:cs="Arial"/>
          <w:lang w:val="en"/>
        </w:rPr>
        <w:t>day</w:t>
      </w:r>
      <w:proofErr w:type="gramEnd"/>
    </w:p>
    <w:p w14:paraId="2F019CA9" w14:textId="77777777" w:rsidR="005B1153" w:rsidRDefault="005B1153" w:rsidP="00CE5391">
      <w:pPr>
        <w:numPr>
          <w:ilvl w:val="0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interview you and complete a risk assessment within 4 working days – this is called </w:t>
      </w:r>
      <w:proofErr w:type="gramStart"/>
      <w:r w:rsidRPr="005B1153">
        <w:rPr>
          <w:rFonts w:ascii="Arial" w:hAnsi="Arial" w:cs="Arial"/>
          <w:i/>
          <w:iCs/>
          <w:lang w:val="en"/>
        </w:rPr>
        <w:t>triage</w:t>
      </w:r>
      <w:proofErr w:type="gramEnd"/>
    </w:p>
    <w:p w14:paraId="6BE3BC02" w14:textId="77777777" w:rsidR="00A11435" w:rsidRDefault="00A11435" w:rsidP="00CE5391">
      <w:pPr>
        <w:numPr>
          <w:ilvl w:val="0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Your case officer will inform you of one of the following outcomes –</w:t>
      </w:r>
    </w:p>
    <w:p w14:paraId="1AB096E9" w14:textId="77777777" w:rsidR="00A11435" w:rsidRDefault="00A11435" w:rsidP="00CE5391">
      <w:pPr>
        <w:numPr>
          <w:ilvl w:val="1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lastRenderedPageBreak/>
        <w:t>Your case will be accepted</w:t>
      </w:r>
      <w:r w:rsidR="00062617">
        <w:rPr>
          <w:rFonts w:ascii="Arial" w:hAnsi="Arial" w:cs="Arial"/>
          <w:lang w:val="en"/>
        </w:rPr>
        <w:t>,</w:t>
      </w:r>
      <w:r>
        <w:rPr>
          <w:rFonts w:ascii="Arial" w:hAnsi="Arial" w:cs="Arial"/>
          <w:lang w:val="en"/>
        </w:rPr>
        <w:t xml:space="preserve"> an action plan will be </w:t>
      </w:r>
      <w:proofErr w:type="gramStart"/>
      <w:r>
        <w:rPr>
          <w:rFonts w:ascii="Arial" w:hAnsi="Arial" w:cs="Arial"/>
          <w:lang w:val="en"/>
        </w:rPr>
        <w:t>agreed</w:t>
      </w:r>
      <w:proofErr w:type="gramEnd"/>
    </w:p>
    <w:p w14:paraId="039A17A1" w14:textId="77777777" w:rsidR="00A11435" w:rsidRDefault="00A11435" w:rsidP="00CE5391">
      <w:pPr>
        <w:numPr>
          <w:ilvl w:val="1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Your report will be referred to another department more suited to deal with your </w:t>
      </w:r>
      <w:proofErr w:type="gramStart"/>
      <w:r>
        <w:rPr>
          <w:rFonts w:ascii="Arial" w:hAnsi="Arial" w:cs="Arial"/>
          <w:lang w:val="en"/>
        </w:rPr>
        <w:t>complaint</w:t>
      </w:r>
      <w:proofErr w:type="gramEnd"/>
      <w:r>
        <w:rPr>
          <w:rFonts w:ascii="Arial" w:hAnsi="Arial" w:cs="Arial"/>
          <w:lang w:val="en"/>
        </w:rPr>
        <w:t xml:space="preserve"> </w:t>
      </w:r>
    </w:p>
    <w:p w14:paraId="49892AB1" w14:textId="77777777" w:rsidR="00A11435" w:rsidRPr="00A11435" w:rsidRDefault="00A11435" w:rsidP="00CE5391">
      <w:pPr>
        <w:numPr>
          <w:ilvl w:val="1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Your report is deemed not to be anti-social behaviour and you will be offered advice, appropriate referrals and/or </w:t>
      </w:r>
      <w:proofErr w:type="gramStart"/>
      <w:r>
        <w:rPr>
          <w:rFonts w:ascii="Arial" w:hAnsi="Arial" w:cs="Arial"/>
          <w:lang w:val="en"/>
        </w:rPr>
        <w:t>signposting</w:t>
      </w:r>
      <w:proofErr w:type="gramEnd"/>
    </w:p>
    <w:p w14:paraId="2E37B2C6" w14:textId="77777777" w:rsidR="00BB0011" w:rsidRDefault="00BB0011" w:rsidP="00BB0011">
      <w:pPr>
        <w:jc w:val="both"/>
        <w:rPr>
          <w:rFonts w:ascii="Arial" w:hAnsi="Arial" w:cs="Arial"/>
          <w:lang w:val="en"/>
        </w:rPr>
      </w:pPr>
    </w:p>
    <w:p w14:paraId="29D2340B" w14:textId="77777777" w:rsidR="00B57353" w:rsidRDefault="00B57353" w:rsidP="00BB0011">
      <w:pPr>
        <w:jc w:val="both"/>
        <w:rPr>
          <w:rFonts w:ascii="Arial" w:hAnsi="Arial" w:cs="Arial"/>
          <w:lang w:val="en"/>
        </w:rPr>
      </w:pPr>
    </w:p>
    <w:p w14:paraId="002342DF" w14:textId="77777777" w:rsidR="00BB0011" w:rsidRDefault="004D6D55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If you are involved in a neighbour dispute, we can make a referral to an independent mediation service for you.</w:t>
      </w:r>
    </w:p>
    <w:p w14:paraId="63C91351" w14:textId="77777777" w:rsidR="00BB0011" w:rsidRDefault="00BB0011" w:rsidP="00BB0011">
      <w:pPr>
        <w:jc w:val="both"/>
        <w:rPr>
          <w:rFonts w:ascii="Arial" w:hAnsi="Arial" w:cs="Arial"/>
          <w:lang w:val="en"/>
        </w:rPr>
      </w:pPr>
    </w:p>
    <w:p w14:paraId="33F6EE02" w14:textId="77777777" w:rsidR="00BB0011" w:rsidRDefault="006168C7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Any </w:t>
      </w:r>
      <w:r w:rsidR="004D6D55">
        <w:rPr>
          <w:rFonts w:ascii="Arial" w:hAnsi="Arial" w:cs="Arial"/>
          <w:lang w:val="en"/>
        </w:rPr>
        <w:t>reports</w:t>
      </w:r>
      <w:r>
        <w:rPr>
          <w:rFonts w:ascii="Arial" w:hAnsi="Arial" w:cs="Arial"/>
          <w:lang w:val="en"/>
        </w:rPr>
        <w:t xml:space="preserve"> made will always be recorded as ‘allegations’ until such time that evidence is substantiated.</w:t>
      </w:r>
    </w:p>
    <w:p w14:paraId="231593F3" w14:textId="77777777" w:rsidR="006168C7" w:rsidRDefault="006168C7" w:rsidP="00BB0011">
      <w:pPr>
        <w:jc w:val="both"/>
        <w:rPr>
          <w:rFonts w:ascii="Arial" w:hAnsi="Arial" w:cs="Arial"/>
          <w:lang w:val="en"/>
        </w:rPr>
      </w:pPr>
    </w:p>
    <w:p w14:paraId="0DD9A739" w14:textId="77777777" w:rsidR="006168C7" w:rsidRDefault="004D6D55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</w:t>
      </w:r>
      <w:r w:rsidR="006168C7">
        <w:rPr>
          <w:rFonts w:ascii="Arial" w:hAnsi="Arial" w:cs="Arial"/>
          <w:lang w:val="en"/>
        </w:rPr>
        <w:t xml:space="preserve">ndividual sensitivities </w:t>
      </w:r>
      <w:proofErr w:type="gramStart"/>
      <w:r w:rsidR="006168C7">
        <w:rPr>
          <w:rFonts w:ascii="Arial" w:hAnsi="Arial" w:cs="Arial"/>
          <w:lang w:val="en"/>
        </w:rPr>
        <w:t>i.e.</w:t>
      </w:r>
      <w:proofErr w:type="gramEnd"/>
      <w:r w:rsidR="006168C7">
        <w:rPr>
          <w:rFonts w:ascii="Arial" w:hAnsi="Arial" w:cs="Arial"/>
          <w:lang w:val="en"/>
        </w:rPr>
        <w:t xml:space="preserve"> working shift patterns and expecting quiet to sleep through the day or hearing conditions</w:t>
      </w:r>
      <w:r>
        <w:rPr>
          <w:rFonts w:ascii="Arial" w:hAnsi="Arial" w:cs="Arial"/>
          <w:lang w:val="en"/>
        </w:rPr>
        <w:t xml:space="preserve"> do not qualify as anti</w:t>
      </w:r>
      <w:r w:rsidR="00062617">
        <w:rPr>
          <w:rFonts w:ascii="Arial" w:hAnsi="Arial" w:cs="Arial"/>
          <w:lang w:val="en"/>
        </w:rPr>
        <w:t>-</w:t>
      </w:r>
      <w:r>
        <w:rPr>
          <w:rFonts w:ascii="Arial" w:hAnsi="Arial" w:cs="Arial"/>
          <w:lang w:val="en"/>
        </w:rPr>
        <w:t>social behaviour</w:t>
      </w:r>
      <w:r w:rsidR="006168C7">
        <w:rPr>
          <w:rFonts w:ascii="Arial" w:hAnsi="Arial" w:cs="Arial"/>
          <w:lang w:val="en"/>
        </w:rPr>
        <w:t>.</w:t>
      </w:r>
    </w:p>
    <w:p w14:paraId="71F0F64B" w14:textId="77777777" w:rsidR="00BB0011" w:rsidRDefault="00BB0011" w:rsidP="00BB0011">
      <w:pPr>
        <w:jc w:val="both"/>
        <w:rPr>
          <w:rFonts w:ascii="Arial" w:hAnsi="Arial" w:cs="Arial"/>
          <w:lang w:val="en"/>
        </w:rPr>
      </w:pPr>
    </w:p>
    <w:p w14:paraId="44258B1D" w14:textId="77777777" w:rsidR="004D6D55" w:rsidRDefault="00BB0011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The main point to remember is that our role is to sustain </w:t>
      </w:r>
      <w:r w:rsidR="004D6D55">
        <w:rPr>
          <w:rFonts w:ascii="Arial" w:hAnsi="Arial" w:cs="Arial"/>
          <w:lang w:val="en"/>
        </w:rPr>
        <w:t>communities</w:t>
      </w:r>
      <w:r>
        <w:rPr>
          <w:rFonts w:ascii="Arial" w:hAnsi="Arial" w:cs="Arial"/>
          <w:lang w:val="en"/>
        </w:rPr>
        <w:t xml:space="preserve"> and to help neighbours live by each other peacefully. </w:t>
      </w:r>
    </w:p>
    <w:p w14:paraId="6F56B8B7" w14:textId="77777777" w:rsidR="006168C7" w:rsidRDefault="00BB0011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</w:p>
    <w:p w14:paraId="6CF934DF" w14:textId="77777777" w:rsidR="00BB0011" w:rsidRPr="004D56D9" w:rsidRDefault="004D6D55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Legal actions such as eviction</w:t>
      </w:r>
      <w:r w:rsidR="00B90EA9">
        <w:rPr>
          <w:rFonts w:ascii="Arial" w:hAnsi="Arial" w:cs="Arial"/>
          <w:lang w:val="en"/>
        </w:rPr>
        <w:t xml:space="preserve"> or injunction</w:t>
      </w:r>
      <w:r>
        <w:rPr>
          <w:rFonts w:ascii="Arial" w:hAnsi="Arial" w:cs="Arial"/>
          <w:lang w:val="en"/>
        </w:rPr>
        <w:t xml:space="preserve"> are</w:t>
      </w:r>
      <w:r w:rsidR="004D56D9">
        <w:rPr>
          <w:rFonts w:ascii="Arial" w:hAnsi="Arial" w:cs="Arial"/>
          <w:lang w:val="en"/>
        </w:rPr>
        <w:t xml:space="preserve"> </w:t>
      </w:r>
      <w:r w:rsidR="004D56D9" w:rsidRPr="004D6D55">
        <w:rPr>
          <w:rFonts w:ascii="Arial" w:hAnsi="Arial" w:cs="Arial"/>
          <w:lang w:val="en"/>
        </w:rPr>
        <w:t>always</w:t>
      </w:r>
      <w:r>
        <w:rPr>
          <w:rFonts w:ascii="Arial" w:hAnsi="Arial" w:cs="Arial"/>
          <w:lang w:val="en"/>
        </w:rPr>
        <w:t xml:space="preserve"> </w:t>
      </w:r>
      <w:r w:rsidR="004D56D9">
        <w:rPr>
          <w:rFonts w:ascii="Arial" w:hAnsi="Arial" w:cs="Arial"/>
          <w:lang w:val="en"/>
        </w:rPr>
        <w:t>a last resort and only</w:t>
      </w:r>
      <w:r w:rsidR="00B90EA9">
        <w:rPr>
          <w:rFonts w:ascii="Arial" w:hAnsi="Arial" w:cs="Arial"/>
          <w:lang w:val="en"/>
        </w:rPr>
        <w:t xml:space="preserve"> used</w:t>
      </w:r>
      <w:r w:rsidR="004D56D9">
        <w:rPr>
          <w:rFonts w:ascii="Arial" w:hAnsi="Arial" w:cs="Arial"/>
          <w:lang w:val="en"/>
        </w:rPr>
        <w:t xml:space="preserve"> in exceptional circumstances.  We will always work to help </w:t>
      </w:r>
      <w:r w:rsidR="00B90EA9">
        <w:rPr>
          <w:rFonts w:ascii="Arial" w:hAnsi="Arial" w:cs="Arial"/>
          <w:lang w:val="en"/>
        </w:rPr>
        <w:t>residents resolve their issues</w:t>
      </w:r>
      <w:r w:rsidR="004D56D9">
        <w:rPr>
          <w:rFonts w:ascii="Arial" w:hAnsi="Arial" w:cs="Arial"/>
          <w:lang w:val="en"/>
        </w:rPr>
        <w:t>.</w:t>
      </w:r>
    </w:p>
    <w:p w14:paraId="2F6E3A89" w14:textId="77777777" w:rsidR="00EC7D4C" w:rsidRDefault="00EC7D4C" w:rsidP="00A148B5">
      <w:pPr>
        <w:jc w:val="both"/>
        <w:rPr>
          <w:rFonts w:ascii="Arial" w:hAnsi="Arial" w:cs="Arial"/>
          <w:color w:val="0044CC"/>
          <w:lang w:val="en"/>
        </w:rPr>
      </w:pPr>
      <w:r>
        <w:rPr>
          <w:rFonts w:ascii="Arial" w:hAnsi="Arial" w:cs="Arial"/>
          <w:color w:val="0044CC"/>
          <w:lang w:val="en"/>
        </w:rPr>
        <w:tab/>
      </w:r>
      <w:r>
        <w:rPr>
          <w:rFonts w:ascii="Arial" w:hAnsi="Arial" w:cs="Arial"/>
          <w:color w:val="0044CC"/>
          <w:lang w:val="en"/>
        </w:rPr>
        <w:tab/>
      </w:r>
    </w:p>
    <w:p w14:paraId="32C8666C" w14:textId="77777777" w:rsidR="006F15C2" w:rsidRDefault="006D5A90" w:rsidP="00A148B5">
      <w:pPr>
        <w:jc w:val="both"/>
        <w:rPr>
          <w:rFonts w:ascii="Arial" w:hAnsi="Arial" w:cs="Arial"/>
          <w:u w:val="single"/>
          <w:lang w:val="en"/>
        </w:rPr>
      </w:pPr>
      <w:r>
        <w:rPr>
          <w:rFonts w:ascii="Arial" w:hAnsi="Arial" w:cs="Arial"/>
          <w:u w:val="single"/>
          <w:lang w:val="en"/>
        </w:rPr>
        <w:t>How do I report ASB?</w:t>
      </w:r>
    </w:p>
    <w:p w14:paraId="4D0E101B" w14:textId="77777777" w:rsidR="006D5A90" w:rsidRDefault="006D5A90" w:rsidP="00A148B5">
      <w:pPr>
        <w:jc w:val="both"/>
        <w:rPr>
          <w:rFonts w:ascii="Arial" w:hAnsi="Arial" w:cs="Arial"/>
          <w:u w:val="single"/>
          <w:lang w:val="en"/>
        </w:rPr>
      </w:pPr>
    </w:p>
    <w:p w14:paraId="2F8CB19A" w14:textId="77777777" w:rsidR="006D5A90" w:rsidRDefault="006D5A90" w:rsidP="00A148B5">
      <w:pPr>
        <w:jc w:val="both"/>
        <w:rPr>
          <w:rFonts w:ascii="Arial" w:hAnsi="Arial" w:cs="Arial"/>
          <w:lang w:val="en"/>
        </w:rPr>
      </w:pPr>
    </w:p>
    <w:p w14:paraId="438639F6" w14:textId="77777777" w:rsidR="00D972F2" w:rsidRDefault="00D972F2" w:rsidP="00CE5391">
      <w:pPr>
        <w:numPr>
          <w:ilvl w:val="0"/>
          <w:numId w:val="2"/>
        </w:numPr>
        <w:shd w:val="clear" w:color="auto" w:fill="FFFFFF"/>
        <w:spacing w:before="57" w:after="100" w:afterAutospacing="1"/>
        <w:rPr>
          <w:rFonts w:ascii="Arial" w:hAnsi="Arial" w:cs="Arial"/>
          <w:lang w:val="en"/>
        </w:rPr>
      </w:pPr>
      <w:hyperlink r:id="rId9" w:history="1">
        <w:r w:rsidRPr="006D5A90">
          <w:rPr>
            <w:rStyle w:val="Strong"/>
            <w:rFonts w:ascii="Arial" w:hAnsi="Arial" w:cs="Arial"/>
            <w:lang w:val="en"/>
          </w:rPr>
          <w:t>Report It Online</w:t>
        </w:r>
      </w:hyperlink>
      <w:r w:rsidR="006D5A90">
        <w:rPr>
          <w:rFonts w:ascii="Arial" w:hAnsi="Arial" w:cs="Arial"/>
          <w:lang w:val="en"/>
        </w:rPr>
        <w:t xml:space="preserve"> at </w:t>
      </w:r>
      <w:proofErr w:type="gramStart"/>
      <w:r w:rsidR="005B6570" w:rsidRPr="005B6570">
        <w:rPr>
          <w:rFonts w:ascii="Arial" w:hAnsi="Arial" w:cs="Arial"/>
          <w:lang w:val="en"/>
        </w:rPr>
        <w:t>https://mytamworth.tamworth.gov.uk/do-it-online/report-it/anti-social-behaviour-incident/</w:t>
      </w:r>
      <w:proofErr w:type="gramEnd"/>
    </w:p>
    <w:p w14:paraId="0F6A641E" w14:textId="77777777" w:rsidR="00D972F2" w:rsidRPr="006D5A90" w:rsidRDefault="005B6570" w:rsidP="00CE5391">
      <w:pPr>
        <w:numPr>
          <w:ilvl w:val="0"/>
          <w:numId w:val="2"/>
        </w:numPr>
        <w:shd w:val="clear" w:color="auto" w:fill="FFFFFF"/>
        <w:spacing w:before="57" w:after="100" w:afterAutospacing="1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By telephone – 01827 709709</w:t>
      </w:r>
    </w:p>
    <w:p w14:paraId="7F8F8CE4" w14:textId="77777777" w:rsidR="005365E5" w:rsidRDefault="005365E5" w:rsidP="006D5A90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lang w:val="en"/>
        </w:rPr>
      </w:pPr>
    </w:p>
    <w:p w14:paraId="411CF74C" w14:textId="77777777" w:rsidR="006D5A90" w:rsidRPr="005B6570" w:rsidRDefault="005B6570" w:rsidP="006D5A90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lang w:val="en"/>
        </w:rPr>
      </w:pPr>
      <w:r>
        <w:rPr>
          <w:rStyle w:val="Strong"/>
          <w:rFonts w:ascii="Arial" w:hAnsi="Arial" w:cs="Arial"/>
          <w:b w:val="0"/>
          <w:bCs w:val="0"/>
          <w:lang w:val="en"/>
        </w:rPr>
        <w:t>The Neighbourhood Impact Team operates a Monday to Friday service (except Bank Holidays) between 8.45 am and 5.10 pm (5.05 pm on Fridays).</w:t>
      </w:r>
    </w:p>
    <w:p w14:paraId="0F47EAD1" w14:textId="77777777" w:rsidR="005B6570" w:rsidRPr="000A236F" w:rsidRDefault="005B6570" w:rsidP="006D5A90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Arial" w:hAnsi="Arial" w:cs="Arial"/>
          <w:lang w:val="en"/>
        </w:rPr>
      </w:pPr>
    </w:p>
    <w:p w14:paraId="5507FCFC" w14:textId="77777777" w:rsidR="00D972F2" w:rsidRPr="000A236F" w:rsidRDefault="00D972F2" w:rsidP="006D5A90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lang w:val="en"/>
        </w:rPr>
      </w:pPr>
      <w:r w:rsidRPr="000A236F">
        <w:rPr>
          <w:rStyle w:val="Strong"/>
          <w:rFonts w:ascii="Arial" w:hAnsi="Arial" w:cs="Arial"/>
          <w:lang w:val="en"/>
        </w:rPr>
        <w:t>For criminal offences, please ring Staffordshire Police on 101 or in the case of emergency, 999.</w:t>
      </w:r>
    </w:p>
    <w:p w14:paraId="2E813E11" w14:textId="77777777" w:rsidR="004318EF" w:rsidRDefault="004318EF" w:rsidP="00A148B5">
      <w:pPr>
        <w:jc w:val="both"/>
        <w:rPr>
          <w:rFonts w:ascii="Arial" w:hAnsi="Arial" w:cs="Arial"/>
        </w:rPr>
      </w:pPr>
    </w:p>
    <w:p w14:paraId="2F36E8F2" w14:textId="77777777" w:rsidR="00134C9B" w:rsidRDefault="00134C9B" w:rsidP="00A148B5">
      <w:pPr>
        <w:jc w:val="both"/>
        <w:rPr>
          <w:rFonts w:ascii="Arial" w:hAnsi="Arial" w:cs="Arial"/>
        </w:rPr>
      </w:pPr>
    </w:p>
    <w:p w14:paraId="68934C6D" w14:textId="77777777" w:rsidR="002E0161" w:rsidRDefault="00CE5391" w:rsidP="00A148B5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3EE18D6A" wp14:editId="62203349">
                <wp:extent cx="5038090" cy="451485"/>
                <wp:effectExtent l="0" t="0" r="17145" b="19050"/>
                <wp:docPr id="784143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80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456C5" w14:textId="77777777" w:rsidR="00C04DDE" w:rsidRPr="007F07CD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For further information, please contact the </w:t>
                            </w:r>
                            <w:r w:rsidR="005B6570">
                              <w:rPr>
                                <w:rFonts w:ascii="Arial" w:hAnsi="Arial" w:cs="Arial"/>
                              </w:rPr>
                              <w:t xml:space="preserve">Neighbourhood Impact </w:t>
                            </w: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Team </w:t>
                            </w:r>
                          </w:p>
                          <w:p w14:paraId="00E164FD" w14:textId="77777777" w:rsidR="00C04DDE" w:rsidRPr="007F07CD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0" w:history="1">
                              <w:r w:rsidR="005B6570" w:rsidRPr="003774C2">
                                <w:rPr>
                                  <w:rStyle w:val="Hyperlink"/>
                                  <w:rFonts w:ascii="Arial" w:hAnsi="Arial" w:cs="Arial"/>
                                </w:rPr>
                                <w:t>neighbourhoodimpactteam@tamworth.gov.uk</w:t>
                              </w:r>
                            </w:hyperlink>
                            <w:r w:rsidRPr="007F07CD">
                              <w:rPr>
                                <w:rFonts w:ascii="Arial" w:hAnsi="Arial" w:cs="Arial"/>
                              </w:rPr>
                              <w:t>, or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E18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6.7pt;height:35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">
                <v:path arrowok="t"/>
                <v:textbox style="mso-fit-shape-to-text:t">
                  <w:txbxContent>
                    <w:p w14:paraId="06E456C5" w14:textId="77777777" w:rsidR="00C04DDE" w:rsidRPr="007F07CD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F07CD">
                        <w:rPr>
                          <w:rFonts w:ascii="Arial" w:hAnsi="Arial" w:cs="Arial"/>
                        </w:rPr>
                        <w:t xml:space="preserve">For further information, please contact the </w:t>
                      </w:r>
                      <w:r w:rsidR="005B6570">
                        <w:rPr>
                          <w:rFonts w:ascii="Arial" w:hAnsi="Arial" w:cs="Arial"/>
                        </w:rPr>
                        <w:t xml:space="preserve">Neighbourhood Impact </w:t>
                      </w:r>
                      <w:r w:rsidRPr="007F07CD">
                        <w:rPr>
                          <w:rFonts w:ascii="Arial" w:hAnsi="Arial" w:cs="Arial"/>
                        </w:rPr>
                        <w:t xml:space="preserve">Team </w:t>
                      </w:r>
                    </w:p>
                    <w:p w14:paraId="00E164FD" w14:textId="77777777" w:rsidR="00C04DDE" w:rsidRPr="007F07CD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F07CD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11" w:history="1">
                        <w:r w:rsidR="005B6570" w:rsidRPr="003774C2">
                          <w:rPr>
                            <w:rStyle w:val="Hyperlink"/>
                            <w:rFonts w:ascii="Arial" w:hAnsi="Arial" w:cs="Arial"/>
                          </w:rPr>
                          <w:t>neighbourhoodimpactteam@tamworth.gov.uk</w:t>
                        </w:r>
                      </w:hyperlink>
                      <w:r w:rsidRPr="007F07CD">
                        <w:rPr>
                          <w:rFonts w:ascii="Arial" w:hAnsi="Arial" w:cs="Arial"/>
                        </w:rPr>
                        <w:t>, 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5D7F">
        <w:rPr>
          <w:rFonts w:ascii="Arial" w:hAnsi="Arial" w:cs="Arial"/>
        </w:rPr>
        <w:t xml:space="preserve"> </w:t>
      </w:r>
    </w:p>
    <w:p w14:paraId="75E7DA7F" w14:textId="77777777" w:rsidR="000C43B4" w:rsidRDefault="00CE5391" w:rsidP="00A148B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CE5391">
        <w:rPr>
          <w:rFonts w:ascii="Arial" w:hAnsi="Arial" w:cs="Arial"/>
          <w:noProof/>
        </w:rPr>
        <w:object w:dxaOrig="1532" w:dyaOrig="991" w14:anchorId="50106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bedded item" style="width:77pt;height:50pt;mso-width-percent:0;mso-height-percent:0;mso-width-percent:0;mso-height-percent:0" o:ole="">
            <v:imagedata r:id="rId12" o:title=""/>
          </v:shape>
          <o:OLEObject Type="Embed" ProgID="Package" ShapeID="_x0000_i1025" DrawAspect="Icon" ObjectID="_1786351859" r:id="rId13"/>
        </w:object>
      </w:r>
    </w:p>
    <w:p w14:paraId="5AB61F5D" w14:textId="77777777" w:rsidR="000A236F" w:rsidRDefault="000A236F" w:rsidP="00A148B5">
      <w:pPr>
        <w:jc w:val="both"/>
        <w:rPr>
          <w:rFonts w:ascii="Arial" w:hAnsi="Arial" w:cs="Arial"/>
        </w:rPr>
      </w:pPr>
    </w:p>
    <w:p w14:paraId="17DE1BEA" w14:textId="77777777" w:rsidR="006D5A90" w:rsidRPr="006D5A90" w:rsidRDefault="006D5A90" w:rsidP="00A148B5">
      <w:pPr>
        <w:jc w:val="both"/>
        <w:rPr>
          <w:rFonts w:ascii="Arial" w:hAnsi="Arial"/>
          <w:lang w:val="en" w:eastAsia="en-US"/>
        </w:rPr>
      </w:pPr>
    </w:p>
    <w:sectPr w:rsidR="006D5A90" w:rsidRPr="006D5A90" w:rsidSect="00B175AA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D9AD" w14:textId="77777777" w:rsidR="00F3320A" w:rsidRDefault="00F3320A" w:rsidP="00F967CB">
      <w:r>
        <w:separator/>
      </w:r>
    </w:p>
  </w:endnote>
  <w:endnote w:type="continuationSeparator" w:id="0">
    <w:p w14:paraId="1B2C0A71" w14:textId="77777777" w:rsidR="00F3320A" w:rsidRDefault="00F3320A" w:rsidP="00F9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30B2" w14:textId="77777777" w:rsidR="005365E5" w:rsidRDefault="00CE5391">
    <w:pPr>
      <w:pStyle w:val="Footer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4A4B170B" wp14:editId="5237186B">
          <wp:simplePos x="0" y="0"/>
          <wp:positionH relativeFrom="page">
            <wp:posOffset>301625</wp:posOffset>
          </wp:positionH>
          <wp:positionV relativeFrom="page">
            <wp:posOffset>9333865</wp:posOffset>
          </wp:positionV>
          <wp:extent cx="6953250" cy="1052195"/>
          <wp:effectExtent l="0" t="0" r="0" b="0"/>
          <wp:wrapNone/>
          <wp:docPr id="7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760B" w14:textId="77777777" w:rsidR="00F3320A" w:rsidRDefault="00F3320A" w:rsidP="00F967CB">
      <w:r>
        <w:separator/>
      </w:r>
    </w:p>
  </w:footnote>
  <w:footnote w:type="continuationSeparator" w:id="0">
    <w:p w14:paraId="158A62EC" w14:textId="77777777" w:rsidR="00F3320A" w:rsidRDefault="00F3320A" w:rsidP="00F9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F6A1" w14:textId="77777777" w:rsidR="007F07CD" w:rsidRPr="00162C18" w:rsidRDefault="00162C18" w:rsidP="009E2F48">
    <w:pPr>
      <w:pStyle w:val="Header"/>
      <w:tabs>
        <w:tab w:val="clear" w:pos="4513"/>
        <w:tab w:val="clear" w:pos="9026"/>
        <w:tab w:val="left" w:pos="4945"/>
        <w:tab w:val="right" w:pos="8306"/>
      </w:tabs>
      <w:rPr>
        <w:rFonts w:ascii="Calibri Light" w:hAnsi="Calibri Light" w:cs="Calibri Light"/>
        <w:b/>
        <w:bCs/>
        <w:color w:val="A6A6A6"/>
        <w:sz w:val="32"/>
        <w:szCs w:val="32"/>
      </w:rPr>
    </w:pPr>
    <w:r w:rsidRPr="00DF3E89">
      <w:rPr>
        <w:rFonts w:ascii="Arial" w:hAnsi="Arial" w:cs="Arial"/>
        <w:b/>
        <w:bCs/>
        <w:color w:val="45B0E1"/>
        <w:sz w:val="72"/>
        <w:szCs w:val="72"/>
      </w:rPr>
      <w:t>Factsheet</w:t>
    </w:r>
    <w:r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9E2F48"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CE5391" w:rsidRPr="00E47AF7">
      <w:rPr>
        <w:noProof/>
      </w:rPr>
      <w:drawing>
        <wp:inline distT="0" distB="0" distL="0" distR="0" wp14:anchorId="21358F60" wp14:editId="1EE4FFD4">
          <wp:extent cx="1511300" cy="635000"/>
          <wp:effectExtent l="0" t="0" r="0" b="0"/>
          <wp:docPr id="2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04958" w14:textId="77777777" w:rsidR="00F967CB" w:rsidRPr="00162C18" w:rsidRDefault="007F07CD" w:rsidP="00162C18">
    <w:pPr>
      <w:pStyle w:val="Header"/>
      <w:tabs>
        <w:tab w:val="clear" w:pos="4513"/>
        <w:tab w:val="clear" w:pos="9026"/>
        <w:tab w:val="center" w:pos="4153"/>
        <w:tab w:val="right" w:pos="8306"/>
      </w:tabs>
      <w:jc w:val="center"/>
      <w:rPr>
        <w:sz w:val="44"/>
        <w:szCs w:val="44"/>
      </w:rPr>
    </w:pPr>
    <w:r>
      <w:rPr>
        <w:noProof/>
      </w:rPr>
      <w:tab/>
    </w:r>
    <w:r w:rsidRPr="00162C18">
      <w:rPr>
        <w:noProof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1314"/>
    <w:multiLevelType w:val="hybridMultilevel"/>
    <w:tmpl w:val="344A44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945E7"/>
    <w:multiLevelType w:val="hybridMultilevel"/>
    <w:tmpl w:val="9E8E22B6"/>
    <w:lvl w:ilvl="0" w:tplc="08090003">
      <w:start w:val="1"/>
      <w:numFmt w:val="bullet"/>
      <w:lvlText w:val="o"/>
      <w:lvlJc w:val="left"/>
      <w:pPr>
        <w:tabs>
          <w:tab w:val="num" w:pos="574"/>
        </w:tabs>
        <w:ind w:left="5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4DC71092"/>
    <w:multiLevelType w:val="hybridMultilevel"/>
    <w:tmpl w:val="E132E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292"/>
    <w:multiLevelType w:val="hybridMultilevel"/>
    <w:tmpl w:val="CA4A06A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13237609">
    <w:abstractNumId w:val="3"/>
  </w:num>
  <w:num w:numId="2" w16cid:durableId="457376961">
    <w:abstractNumId w:val="1"/>
  </w:num>
  <w:num w:numId="3" w16cid:durableId="532154643">
    <w:abstractNumId w:val="2"/>
  </w:num>
  <w:num w:numId="4" w16cid:durableId="16456977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1"/>
    <w:rsid w:val="000077CA"/>
    <w:rsid w:val="00055024"/>
    <w:rsid w:val="0005638F"/>
    <w:rsid w:val="00062617"/>
    <w:rsid w:val="00076B6D"/>
    <w:rsid w:val="000A236F"/>
    <w:rsid w:val="000B18C9"/>
    <w:rsid w:val="000B4602"/>
    <w:rsid w:val="000C43B4"/>
    <w:rsid w:val="000C4A77"/>
    <w:rsid w:val="000E6047"/>
    <w:rsid w:val="000F2DC4"/>
    <w:rsid w:val="000F3BE2"/>
    <w:rsid w:val="00117014"/>
    <w:rsid w:val="00123F73"/>
    <w:rsid w:val="00134C9B"/>
    <w:rsid w:val="00147712"/>
    <w:rsid w:val="00156A9F"/>
    <w:rsid w:val="00162C18"/>
    <w:rsid w:val="00176FBF"/>
    <w:rsid w:val="00187701"/>
    <w:rsid w:val="00193A36"/>
    <w:rsid w:val="00194F15"/>
    <w:rsid w:val="001A06E9"/>
    <w:rsid w:val="001A49A7"/>
    <w:rsid w:val="001B17D2"/>
    <w:rsid w:val="001B71B7"/>
    <w:rsid w:val="001F0E88"/>
    <w:rsid w:val="00213B2E"/>
    <w:rsid w:val="00230A16"/>
    <w:rsid w:val="00236DF3"/>
    <w:rsid w:val="00247315"/>
    <w:rsid w:val="00266ED7"/>
    <w:rsid w:val="00286F48"/>
    <w:rsid w:val="002926D2"/>
    <w:rsid w:val="002A7470"/>
    <w:rsid w:val="002B493B"/>
    <w:rsid w:val="002C5D6B"/>
    <w:rsid w:val="002C7E39"/>
    <w:rsid w:val="002D3048"/>
    <w:rsid w:val="002E0161"/>
    <w:rsid w:val="002E3E36"/>
    <w:rsid w:val="002F3B04"/>
    <w:rsid w:val="002F5165"/>
    <w:rsid w:val="002F5E6B"/>
    <w:rsid w:val="00321241"/>
    <w:rsid w:val="003322DD"/>
    <w:rsid w:val="00341FF1"/>
    <w:rsid w:val="0035179F"/>
    <w:rsid w:val="003776BC"/>
    <w:rsid w:val="00393A68"/>
    <w:rsid w:val="003949B3"/>
    <w:rsid w:val="003A082D"/>
    <w:rsid w:val="003B161F"/>
    <w:rsid w:val="003B54FC"/>
    <w:rsid w:val="003C23C8"/>
    <w:rsid w:val="003D7E77"/>
    <w:rsid w:val="003E564D"/>
    <w:rsid w:val="003F6C25"/>
    <w:rsid w:val="003F79B7"/>
    <w:rsid w:val="004074B5"/>
    <w:rsid w:val="004143B9"/>
    <w:rsid w:val="004318EF"/>
    <w:rsid w:val="00431CA6"/>
    <w:rsid w:val="004427DF"/>
    <w:rsid w:val="0046205B"/>
    <w:rsid w:val="0048266E"/>
    <w:rsid w:val="004B6A8C"/>
    <w:rsid w:val="004C5C31"/>
    <w:rsid w:val="004D56D9"/>
    <w:rsid w:val="004D6D55"/>
    <w:rsid w:val="004E7C6B"/>
    <w:rsid w:val="004F4F3C"/>
    <w:rsid w:val="004F540A"/>
    <w:rsid w:val="005119F7"/>
    <w:rsid w:val="00514A01"/>
    <w:rsid w:val="005365E5"/>
    <w:rsid w:val="00557400"/>
    <w:rsid w:val="00581423"/>
    <w:rsid w:val="00595EB9"/>
    <w:rsid w:val="005B0C16"/>
    <w:rsid w:val="005B1033"/>
    <w:rsid w:val="005B1153"/>
    <w:rsid w:val="005B6570"/>
    <w:rsid w:val="005E037C"/>
    <w:rsid w:val="005E1E1A"/>
    <w:rsid w:val="005E2BC8"/>
    <w:rsid w:val="005E5AED"/>
    <w:rsid w:val="005F4C8B"/>
    <w:rsid w:val="00606AE1"/>
    <w:rsid w:val="006168C7"/>
    <w:rsid w:val="00626894"/>
    <w:rsid w:val="006431E3"/>
    <w:rsid w:val="00645D7F"/>
    <w:rsid w:val="006578FF"/>
    <w:rsid w:val="00661800"/>
    <w:rsid w:val="00681249"/>
    <w:rsid w:val="00687486"/>
    <w:rsid w:val="006B05AC"/>
    <w:rsid w:val="006B31F8"/>
    <w:rsid w:val="006C3F17"/>
    <w:rsid w:val="006D5A90"/>
    <w:rsid w:val="006D613D"/>
    <w:rsid w:val="006F0322"/>
    <w:rsid w:val="006F15C2"/>
    <w:rsid w:val="006F6A27"/>
    <w:rsid w:val="00747D1F"/>
    <w:rsid w:val="00751F7D"/>
    <w:rsid w:val="0078040E"/>
    <w:rsid w:val="007809CA"/>
    <w:rsid w:val="00787845"/>
    <w:rsid w:val="0079729A"/>
    <w:rsid w:val="007A4A6E"/>
    <w:rsid w:val="007B565F"/>
    <w:rsid w:val="007C59EA"/>
    <w:rsid w:val="007D2349"/>
    <w:rsid w:val="007E0CFC"/>
    <w:rsid w:val="007F07CD"/>
    <w:rsid w:val="007F33F1"/>
    <w:rsid w:val="00800A85"/>
    <w:rsid w:val="00827162"/>
    <w:rsid w:val="00831D8F"/>
    <w:rsid w:val="0083302E"/>
    <w:rsid w:val="0083469E"/>
    <w:rsid w:val="008350AF"/>
    <w:rsid w:val="008457E6"/>
    <w:rsid w:val="00846481"/>
    <w:rsid w:val="008739E1"/>
    <w:rsid w:val="00874955"/>
    <w:rsid w:val="00891661"/>
    <w:rsid w:val="008A0BEA"/>
    <w:rsid w:val="008A3D21"/>
    <w:rsid w:val="008A740D"/>
    <w:rsid w:val="008C5D38"/>
    <w:rsid w:val="008D092E"/>
    <w:rsid w:val="008F5267"/>
    <w:rsid w:val="008F6691"/>
    <w:rsid w:val="00920F89"/>
    <w:rsid w:val="0093370E"/>
    <w:rsid w:val="00952EBF"/>
    <w:rsid w:val="00956DC2"/>
    <w:rsid w:val="009916A6"/>
    <w:rsid w:val="009943DF"/>
    <w:rsid w:val="009C38DA"/>
    <w:rsid w:val="009D1BBF"/>
    <w:rsid w:val="009D4DEC"/>
    <w:rsid w:val="009D55CA"/>
    <w:rsid w:val="009E19C4"/>
    <w:rsid w:val="009E2F48"/>
    <w:rsid w:val="009F0841"/>
    <w:rsid w:val="009F27C0"/>
    <w:rsid w:val="00A03F5D"/>
    <w:rsid w:val="00A06DF2"/>
    <w:rsid w:val="00A076AB"/>
    <w:rsid w:val="00A11435"/>
    <w:rsid w:val="00A148B5"/>
    <w:rsid w:val="00A31E1F"/>
    <w:rsid w:val="00A36DA7"/>
    <w:rsid w:val="00A43C41"/>
    <w:rsid w:val="00A46048"/>
    <w:rsid w:val="00A633F1"/>
    <w:rsid w:val="00A66E97"/>
    <w:rsid w:val="00A729D8"/>
    <w:rsid w:val="00A762C7"/>
    <w:rsid w:val="00AA0904"/>
    <w:rsid w:val="00AA73A1"/>
    <w:rsid w:val="00AC76AF"/>
    <w:rsid w:val="00AE32DE"/>
    <w:rsid w:val="00AE7E89"/>
    <w:rsid w:val="00AF0FFF"/>
    <w:rsid w:val="00AF24D7"/>
    <w:rsid w:val="00B03351"/>
    <w:rsid w:val="00B175AA"/>
    <w:rsid w:val="00B36DD7"/>
    <w:rsid w:val="00B5400C"/>
    <w:rsid w:val="00B5435B"/>
    <w:rsid w:val="00B57353"/>
    <w:rsid w:val="00B612E5"/>
    <w:rsid w:val="00B72A7A"/>
    <w:rsid w:val="00B83470"/>
    <w:rsid w:val="00B869DB"/>
    <w:rsid w:val="00B90EA9"/>
    <w:rsid w:val="00BA2F66"/>
    <w:rsid w:val="00BA4631"/>
    <w:rsid w:val="00BB0011"/>
    <w:rsid w:val="00BB36A7"/>
    <w:rsid w:val="00BB36B0"/>
    <w:rsid w:val="00BE0F17"/>
    <w:rsid w:val="00BE33DE"/>
    <w:rsid w:val="00BE5CB8"/>
    <w:rsid w:val="00BF3290"/>
    <w:rsid w:val="00C04DDE"/>
    <w:rsid w:val="00C41739"/>
    <w:rsid w:val="00C44472"/>
    <w:rsid w:val="00C6286D"/>
    <w:rsid w:val="00C7088A"/>
    <w:rsid w:val="00C82029"/>
    <w:rsid w:val="00C92856"/>
    <w:rsid w:val="00C94320"/>
    <w:rsid w:val="00CE2A4D"/>
    <w:rsid w:val="00CE5391"/>
    <w:rsid w:val="00CF3DFA"/>
    <w:rsid w:val="00CF6A1F"/>
    <w:rsid w:val="00CF7400"/>
    <w:rsid w:val="00D02CA3"/>
    <w:rsid w:val="00D032E6"/>
    <w:rsid w:val="00D10E32"/>
    <w:rsid w:val="00D1457A"/>
    <w:rsid w:val="00D24AFA"/>
    <w:rsid w:val="00D3437A"/>
    <w:rsid w:val="00D359DF"/>
    <w:rsid w:val="00D3676E"/>
    <w:rsid w:val="00D429CF"/>
    <w:rsid w:val="00D43082"/>
    <w:rsid w:val="00D92323"/>
    <w:rsid w:val="00D972F2"/>
    <w:rsid w:val="00DA7058"/>
    <w:rsid w:val="00DB6C41"/>
    <w:rsid w:val="00DC746A"/>
    <w:rsid w:val="00DC7FD9"/>
    <w:rsid w:val="00DD05A7"/>
    <w:rsid w:val="00DD0842"/>
    <w:rsid w:val="00DF3E89"/>
    <w:rsid w:val="00DF4A39"/>
    <w:rsid w:val="00E05C84"/>
    <w:rsid w:val="00E0794E"/>
    <w:rsid w:val="00E10152"/>
    <w:rsid w:val="00E61160"/>
    <w:rsid w:val="00E71B62"/>
    <w:rsid w:val="00E732B9"/>
    <w:rsid w:val="00E745DD"/>
    <w:rsid w:val="00E80180"/>
    <w:rsid w:val="00E878E6"/>
    <w:rsid w:val="00EA0734"/>
    <w:rsid w:val="00EA1F64"/>
    <w:rsid w:val="00EA6136"/>
    <w:rsid w:val="00EB1884"/>
    <w:rsid w:val="00EC5471"/>
    <w:rsid w:val="00EC7D4C"/>
    <w:rsid w:val="00ED7101"/>
    <w:rsid w:val="00EE2840"/>
    <w:rsid w:val="00EF4F1F"/>
    <w:rsid w:val="00EF7E3E"/>
    <w:rsid w:val="00F02009"/>
    <w:rsid w:val="00F21ED3"/>
    <w:rsid w:val="00F31012"/>
    <w:rsid w:val="00F3320A"/>
    <w:rsid w:val="00F3594F"/>
    <w:rsid w:val="00F42BDF"/>
    <w:rsid w:val="00F61B59"/>
    <w:rsid w:val="00F66D0D"/>
    <w:rsid w:val="00F748CD"/>
    <w:rsid w:val="00F96504"/>
    <w:rsid w:val="00F967CB"/>
    <w:rsid w:val="00FA0B41"/>
    <w:rsid w:val="00FA16CD"/>
    <w:rsid w:val="00FA5248"/>
    <w:rsid w:val="00FB4C02"/>
    <w:rsid w:val="00FC65C1"/>
    <w:rsid w:val="00FC728C"/>
    <w:rsid w:val="00FE1076"/>
    <w:rsid w:val="00FF462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278F7F7"/>
  <w15:chartTrackingRefBased/>
  <w15:docId w15:val="{83B793C9-554D-F14B-A93A-985C6CD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972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493B"/>
    <w:pPr>
      <w:keepNext/>
      <w:outlineLvl w:val="1"/>
    </w:pPr>
    <w:rPr>
      <w:rFonts w:ascii="Times" w:eastAsia="Times" w:hAnsi="Times"/>
      <w:i/>
      <w:color w:val="411D0E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97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C65C1"/>
    <w:rPr>
      <w:color w:val="0000FF"/>
      <w:u w:val="single"/>
    </w:rPr>
  </w:style>
  <w:style w:type="character" w:customStyle="1" w:styleId="Heading2Char">
    <w:name w:val="Heading 2 Char"/>
    <w:link w:val="Heading2"/>
    <w:rsid w:val="002B493B"/>
    <w:rPr>
      <w:rFonts w:ascii="Times" w:eastAsia="Times" w:hAnsi="Times"/>
      <w:i/>
      <w:color w:val="411D0E"/>
      <w:sz w:val="24"/>
      <w:lang w:val="en-US" w:eastAsia="en-US" w:bidi="ar-SA"/>
    </w:rPr>
  </w:style>
  <w:style w:type="character" w:styleId="Strong">
    <w:name w:val="Strong"/>
    <w:qFormat/>
    <w:rsid w:val="00F42BDF"/>
    <w:rPr>
      <w:b/>
      <w:bCs/>
    </w:rPr>
  </w:style>
  <w:style w:type="paragraph" w:styleId="NormalWeb">
    <w:name w:val="Normal (Web)"/>
    <w:basedOn w:val="Normal"/>
    <w:rsid w:val="00D10E32"/>
    <w:pPr>
      <w:spacing w:after="300" w:line="336" w:lineRule="atLeast"/>
    </w:pPr>
    <w:rPr>
      <w:rFonts w:ascii="PT Sans" w:hAnsi="PT Sans"/>
    </w:rPr>
  </w:style>
  <w:style w:type="character" w:customStyle="1" w:styleId="apple-style-span">
    <w:name w:val="apple-style-span"/>
    <w:basedOn w:val="DefaultParagraphFont"/>
    <w:rsid w:val="002E0161"/>
  </w:style>
  <w:style w:type="table" w:styleId="TableGrid">
    <w:name w:val="Table Grid"/>
    <w:basedOn w:val="TableNormal"/>
    <w:rsid w:val="00EA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DefaultParagraphFont"/>
    <w:rsid w:val="00E878E6"/>
  </w:style>
  <w:style w:type="paragraph" w:styleId="BalloonText">
    <w:name w:val="Balloon Text"/>
    <w:basedOn w:val="Normal"/>
    <w:link w:val="BalloonTextChar"/>
    <w:rsid w:val="006C3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67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67CB"/>
    <w:rPr>
      <w:sz w:val="24"/>
      <w:szCs w:val="24"/>
    </w:rPr>
  </w:style>
  <w:style w:type="paragraph" w:styleId="Footer">
    <w:name w:val="footer"/>
    <w:basedOn w:val="Normal"/>
    <w:link w:val="FooterChar"/>
    <w:rsid w:val="00F967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67C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75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741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49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98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ighbourhoodimpactteam@tamworth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eighbourhoodimpactteam@tamworth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mworth.gov.uk/anti-social-behaviour-incid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3176</CharactersWithSpaces>
  <SharedDoc>false</SharedDoc>
  <HLinks>
    <vt:vector size="12" baseType="variant">
      <vt:variant>
        <vt:i4>1966107</vt:i4>
      </vt:variant>
      <vt:variant>
        <vt:i4>0</vt:i4>
      </vt:variant>
      <vt:variant>
        <vt:i4>0</vt:i4>
      </vt:variant>
      <vt:variant>
        <vt:i4>5</vt:i4>
      </vt:variant>
      <vt:variant>
        <vt:lpwstr>http://www.tamworth.gov.uk/anti-social-behaviour-incident</vt:lpwstr>
      </vt:variant>
      <vt:variant>
        <vt:lpwstr/>
      </vt:variant>
      <vt:variant>
        <vt:i4>7143455</vt:i4>
      </vt:variant>
      <vt:variant>
        <vt:i4>0</vt:i4>
      </vt:variant>
      <vt:variant>
        <vt:i4>0</vt:i4>
      </vt:variant>
      <vt:variant>
        <vt:i4>5</vt:i4>
      </vt:variant>
      <vt:variant>
        <vt:lpwstr>mailto:neighbourhoodimpactteam@tamworth.gov.uk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</dc:creator>
  <cp:keywords/>
  <dc:description/>
  <cp:lastModifiedBy>Podmore,Helen</cp:lastModifiedBy>
  <cp:revision>3</cp:revision>
  <cp:lastPrinted>2016-04-22T17:42:00Z</cp:lastPrinted>
  <dcterms:created xsi:type="dcterms:W3CDTF">2024-08-28T11:03:00Z</dcterms:created>
  <dcterms:modified xsi:type="dcterms:W3CDTF">2024-08-28T11:04:00Z</dcterms:modified>
</cp:coreProperties>
</file>