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9AC" w14:textId="77777777" w:rsidR="00370513" w:rsidRDefault="00370513" w:rsidP="00236321">
      <w:pPr>
        <w:spacing w:after="0" w:line="216" w:lineRule="auto"/>
        <w:ind w:left="709" w:right="5564" w:hanging="567"/>
      </w:pPr>
    </w:p>
    <w:p w14:paraId="27CC1DCB" w14:textId="77777777" w:rsidR="00370513" w:rsidRPr="00236321" w:rsidRDefault="00E85E23" w:rsidP="00236321">
      <w:pPr>
        <w:spacing w:after="96" w:line="259" w:lineRule="auto"/>
        <w:ind w:left="709" w:right="0" w:hanging="567"/>
        <w:jc w:val="right"/>
      </w:pPr>
      <w:r>
        <w:rPr>
          <w:b/>
          <w:sz w:val="20"/>
        </w:rPr>
        <w:t xml:space="preserve"> </w:t>
      </w:r>
      <w:r w:rsidR="00AD79BC" w:rsidRPr="00236321">
        <w:rPr>
          <w:b/>
          <w:noProof/>
          <w:sz w:val="20"/>
        </w:rPr>
        <w:drawing>
          <wp:inline distT="0" distB="0" distL="0" distR="0" wp14:anchorId="218FC80D" wp14:editId="23FA6ECB">
            <wp:extent cx="2030095" cy="664210"/>
            <wp:effectExtent l="0" t="0" r="8255"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30095" cy="664210"/>
                    </a:xfrm>
                    <a:prstGeom prst="rect">
                      <a:avLst/>
                    </a:prstGeom>
                    <a:noFill/>
                  </pic:spPr>
                </pic:pic>
              </a:graphicData>
            </a:graphic>
          </wp:inline>
        </w:drawing>
      </w:r>
    </w:p>
    <w:p w14:paraId="79EAE521" w14:textId="281C0C21" w:rsidR="00AD79BC" w:rsidRPr="00236321" w:rsidRDefault="00AD79BC" w:rsidP="00236321">
      <w:pPr>
        <w:spacing w:after="257" w:line="259" w:lineRule="auto"/>
        <w:ind w:left="709" w:right="0" w:hanging="567"/>
        <w:jc w:val="right"/>
        <w:rPr>
          <w:b/>
          <w:sz w:val="28"/>
          <w:szCs w:val="28"/>
        </w:rPr>
      </w:pPr>
    </w:p>
    <w:p w14:paraId="43652D3B" w14:textId="46FF682C" w:rsidR="00AD79BC" w:rsidRPr="00236321" w:rsidRDefault="00E85E23" w:rsidP="00236321">
      <w:pPr>
        <w:spacing w:after="257" w:line="259" w:lineRule="auto"/>
        <w:ind w:left="709" w:right="0" w:hanging="567"/>
        <w:jc w:val="right"/>
        <w:rPr>
          <w:b/>
          <w:sz w:val="32"/>
        </w:rPr>
      </w:pPr>
      <w:r w:rsidRPr="00236321">
        <w:rPr>
          <w:b/>
          <w:sz w:val="32"/>
        </w:rPr>
        <w:t xml:space="preserve">PRIVATE SECTOR HOUSING </w:t>
      </w:r>
      <w:r w:rsidR="00DC59C4" w:rsidRPr="00236321">
        <w:rPr>
          <w:b/>
          <w:sz w:val="32"/>
        </w:rPr>
        <w:t xml:space="preserve">ENFORCEMENT </w:t>
      </w:r>
      <w:r w:rsidRPr="00236321">
        <w:rPr>
          <w:b/>
          <w:sz w:val="32"/>
        </w:rPr>
        <w:t>POLICY</w:t>
      </w:r>
    </w:p>
    <w:p w14:paraId="1B850F38" w14:textId="77777777" w:rsidR="00AD79BC" w:rsidRPr="00236321" w:rsidRDefault="00AD79BC" w:rsidP="00236321">
      <w:pPr>
        <w:spacing w:after="257" w:line="259" w:lineRule="auto"/>
        <w:ind w:left="709" w:right="0" w:hanging="567"/>
        <w:jc w:val="right"/>
        <w:rPr>
          <w:b/>
          <w:sz w:val="32"/>
        </w:rPr>
      </w:pPr>
    </w:p>
    <w:p w14:paraId="5AA5A891" w14:textId="77777777" w:rsidR="00AD79BC" w:rsidRPr="00236321" w:rsidRDefault="00E85E23" w:rsidP="00236321">
      <w:pPr>
        <w:spacing w:after="257" w:line="259" w:lineRule="auto"/>
        <w:ind w:left="709" w:right="0" w:hanging="567"/>
        <w:jc w:val="right"/>
        <w:rPr>
          <w:b/>
          <w:sz w:val="28"/>
          <w:szCs w:val="28"/>
        </w:rPr>
      </w:pPr>
      <w:r w:rsidRPr="00236321">
        <w:rPr>
          <w:b/>
          <w:sz w:val="28"/>
          <w:szCs w:val="28"/>
        </w:rPr>
        <w:t>DOCUMENT HIERACHY: POLICY</w:t>
      </w:r>
    </w:p>
    <w:p w14:paraId="2040989F" w14:textId="77777777" w:rsidR="00AD79BC" w:rsidRPr="00236321" w:rsidRDefault="00E85E23" w:rsidP="00236321">
      <w:pPr>
        <w:spacing w:after="257" w:line="259" w:lineRule="auto"/>
        <w:ind w:left="709" w:right="0" w:hanging="567"/>
        <w:jc w:val="right"/>
        <w:rPr>
          <w:b/>
          <w:sz w:val="28"/>
          <w:szCs w:val="28"/>
        </w:rPr>
      </w:pPr>
      <w:r w:rsidRPr="00236321">
        <w:rPr>
          <w:b/>
          <w:sz w:val="28"/>
          <w:szCs w:val="28"/>
        </w:rPr>
        <w:t xml:space="preserve">DOCUMENT STATUS: </w:t>
      </w:r>
      <w:r w:rsidR="00A90D3C" w:rsidRPr="00236321">
        <w:rPr>
          <w:b/>
          <w:sz w:val="28"/>
          <w:szCs w:val="28"/>
        </w:rPr>
        <w:t>FINAL</w:t>
      </w:r>
    </w:p>
    <w:p w14:paraId="692BCC59" w14:textId="77777777" w:rsidR="00AD79BC" w:rsidRPr="00236321" w:rsidRDefault="00AD79BC" w:rsidP="00236321">
      <w:pPr>
        <w:spacing w:after="257" w:line="259" w:lineRule="auto"/>
        <w:ind w:left="709" w:right="0" w:hanging="567"/>
        <w:jc w:val="right"/>
        <w:rPr>
          <w:b/>
          <w:sz w:val="32"/>
        </w:rPr>
      </w:pPr>
    </w:p>
    <w:p w14:paraId="504B6233" w14:textId="77777777" w:rsidR="00AD79BC" w:rsidRPr="00236321" w:rsidRDefault="00AD79BC" w:rsidP="00236321">
      <w:pPr>
        <w:spacing w:after="257" w:line="259" w:lineRule="auto"/>
        <w:ind w:left="709" w:right="0" w:hanging="567"/>
        <w:jc w:val="right"/>
        <w:rPr>
          <w:b/>
          <w:sz w:val="32"/>
        </w:rPr>
      </w:pPr>
    </w:p>
    <w:p w14:paraId="77031FA2" w14:textId="77777777" w:rsidR="00AD79BC" w:rsidRPr="00236321" w:rsidRDefault="00E85E23" w:rsidP="00236321">
      <w:pPr>
        <w:spacing w:after="257" w:line="259" w:lineRule="auto"/>
        <w:ind w:left="709" w:right="0" w:hanging="567"/>
        <w:jc w:val="right"/>
        <w:rPr>
          <w:b/>
          <w:sz w:val="28"/>
          <w:szCs w:val="28"/>
        </w:rPr>
      </w:pPr>
      <w:r w:rsidRPr="00236321">
        <w:rPr>
          <w:b/>
          <w:sz w:val="28"/>
          <w:szCs w:val="28"/>
        </w:rPr>
        <w:t>Originator: J Sands</w:t>
      </w:r>
    </w:p>
    <w:p w14:paraId="4DE17346" w14:textId="77777777" w:rsidR="00AD79BC" w:rsidRPr="00236321" w:rsidRDefault="00E85E23" w:rsidP="00236321">
      <w:pPr>
        <w:spacing w:after="257" w:line="259" w:lineRule="auto"/>
        <w:ind w:left="709" w:right="0" w:hanging="567"/>
        <w:jc w:val="right"/>
        <w:rPr>
          <w:b/>
          <w:sz w:val="28"/>
          <w:szCs w:val="28"/>
        </w:rPr>
      </w:pPr>
      <w:r w:rsidRPr="00236321">
        <w:rPr>
          <w:b/>
          <w:sz w:val="28"/>
          <w:szCs w:val="28"/>
        </w:rPr>
        <w:t>Owner: Assistant Director Partnerships</w:t>
      </w:r>
    </w:p>
    <w:p w14:paraId="5D103425" w14:textId="504C0380" w:rsidR="00AD79BC" w:rsidRPr="00236321" w:rsidRDefault="00E85E23" w:rsidP="00236321">
      <w:pPr>
        <w:spacing w:after="257" w:line="259" w:lineRule="auto"/>
        <w:ind w:left="709" w:right="0" w:hanging="567"/>
        <w:jc w:val="right"/>
        <w:rPr>
          <w:b/>
          <w:sz w:val="28"/>
          <w:szCs w:val="28"/>
        </w:rPr>
      </w:pPr>
      <w:r w:rsidRPr="00236321">
        <w:rPr>
          <w:b/>
          <w:sz w:val="28"/>
          <w:szCs w:val="28"/>
        </w:rPr>
        <w:t>Version: 1</w:t>
      </w:r>
      <w:r w:rsidR="00A90D3C" w:rsidRPr="00236321">
        <w:rPr>
          <w:b/>
          <w:sz w:val="28"/>
          <w:szCs w:val="28"/>
        </w:rPr>
        <w:t>.</w:t>
      </w:r>
      <w:r w:rsidR="00F71D41" w:rsidRPr="00236321">
        <w:rPr>
          <w:b/>
          <w:sz w:val="28"/>
          <w:szCs w:val="28"/>
        </w:rPr>
        <w:t>3</w:t>
      </w:r>
    </w:p>
    <w:p w14:paraId="51AD68F9" w14:textId="50959ED7" w:rsidR="00AD79BC" w:rsidRPr="00236321" w:rsidRDefault="00E85E23" w:rsidP="00236321">
      <w:pPr>
        <w:spacing w:after="257" w:line="259" w:lineRule="auto"/>
        <w:ind w:left="709" w:right="0" w:hanging="567"/>
        <w:jc w:val="right"/>
        <w:rPr>
          <w:b/>
          <w:sz w:val="32"/>
        </w:rPr>
      </w:pPr>
      <w:r w:rsidRPr="00236321">
        <w:rPr>
          <w:b/>
          <w:sz w:val="28"/>
          <w:szCs w:val="28"/>
        </w:rPr>
        <w:t xml:space="preserve">Date: </w:t>
      </w:r>
      <w:r w:rsidR="00554B9D" w:rsidRPr="00236321">
        <w:rPr>
          <w:b/>
          <w:sz w:val="28"/>
          <w:szCs w:val="28"/>
        </w:rPr>
        <w:t>13 November 2025</w:t>
      </w:r>
    </w:p>
    <w:p w14:paraId="04A10A21" w14:textId="77777777" w:rsidR="00AD79BC" w:rsidRPr="00236321" w:rsidRDefault="00AD79BC" w:rsidP="00236321">
      <w:pPr>
        <w:spacing w:after="257" w:line="259" w:lineRule="auto"/>
        <w:ind w:left="709" w:right="0" w:hanging="567"/>
        <w:rPr>
          <w:b/>
          <w:sz w:val="32"/>
          <w:u w:val="single" w:color="000000"/>
        </w:rPr>
      </w:pPr>
    </w:p>
    <w:p w14:paraId="310E3628" w14:textId="77777777" w:rsidR="00AD79BC" w:rsidRPr="00236321" w:rsidRDefault="00AD79BC" w:rsidP="00236321">
      <w:pPr>
        <w:spacing w:after="257" w:line="259" w:lineRule="auto"/>
        <w:ind w:left="709" w:right="0" w:hanging="567"/>
        <w:rPr>
          <w:b/>
          <w:sz w:val="32"/>
          <w:u w:val="single" w:color="000000"/>
        </w:rPr>
      </w:pPr>
    </w:p>
    <w:p w14:paraId="09406FC8" w14:textId="77777777" w:rsidR="00AD79BC" w:rsidRPr="00236321" w:rsidRDefault="00AD79BC" w:rsidP="00236321">
      <w:pPr>
        <w:spacing w:after="257" w:line="259" w:lineRule="auto"/>
        <w:ind w:left="709" w:right="0" w:hanging="567"/>
        <w:rPr>
          <w:b/>
          <w:sz w:val="32"/>
          <w:u w:val="single" w:color="000000"/>
        </w:rPr>
      </w:pPr>
    </w:p>
    <w:p w14:paraId="080CF791" w14:textId="77777777" w:rsidR="00AD79BC" w:rsidRPr="00236321" w:rsidRDefault="00E85E23" w:rsidP="00236321">
      <w:pPr>
        <w:spacing w:after="257" w:line="259" w:lineRule="auto"/>
        <w:ind w:left="709" w:right="0" w:hanging="567"/>
        <w:jc w:val="right"/>
        <w:rPr>
          <w:b/>
          <w:sz w:val="24"/>
          <w:szCs w:val="24"/>
        </w:rPr>
      </w:pPr>
      <w:r w:rsidRPr="00236321">
        <w:rPr>
          <w:b/>
          <w:sz w:val="24"/>
          <w:szCs w:val="24"/>
        </w:rPr>
        <w:t>________________________________________</w:t>
      </w:r>
    </w:p>
    <w:p w14:paraId="74823A15" w14:textId="6BA97CA9" w:rsidR="00AD79BC" w:rsidRPr="00236321" w:rsidRDefault="00E85E23" w:rsidP="00236321">
      <w:pPr>
        <w:spacing w:after="257" w:line="259" w:lineRule="auto"/>
        <w:ind w:left="709" w:right="0" w:hanging="567"/>
        <w:jc w:val="right"/>
        <w:rPr>
          <w:b/>
          <w:sz w:val="32"/>
        </w:rPr>
      </w:pPr>
      <w:r w:rsidRPr="00236321">
        <w:rPr>
          <w:b/>
          <w:sz w:val="24"/>
          <w:szCs w:val="24"/>
        </w:rPr>
        <w:t xml:space="preserve">Classification: </w:t>
      </w:r>
      <w:r w:rsidR="00DC0B7D" w:rsidRPr="00236321">
        <w:rPr>
          <w:b/>
          <w:sz w:val="24"/>
          <w:szCs w:val="24"/>
        </w:rPr>
        <w:t>Official</w:t>
      </w:r>
      <w:r w:rsidRPr="00236321">
        <w:rPr>
          <w:b/>
          <w:sz w:val="32"/>
        </w:rPr>
        <w:t xml:space="preserve">  </w:t>
      </w:r>
    </w:p>
    <w:p w14:paraId="42FB319D" w14:textId="77777777" w:rsidR="00A96EEB" w:rsidRPr="00236321" w:rsidRDefault="00A96EEB" w:rsidP="00236321">
      <w:pPr>
        <w:spacing w:after="257" w:line="259" w:lineRule="auto"/>
        <w:ind w:left="709" w:right="0" w:hanging="567"/>
        <w:rPr>
          <w:b/>
          <w:sz w:val="32"/>
        </w:rPr>
      </w:pPr>
    </w:p>
    <w:p w14:paraId="39AB22C9" w14:textId="77777777" w:rsidR="00D74CB8" w:rsidRPr="00236321" w:rsidRDefault="00D74CB8" w:rsidP="00236321">
      <w:pPr>
        <w:spacing w:after="257" w:line="259" w:lineRule="auto"/>
        <w:ind w:left="709" w:right="0" w:hanging="567"/>
        <w:rPr>
          <w:b/>
          <w:sz w:val="32"/>
        </w:rPr>
      </w:pPr>
    </w:p>
    <w:p w14:paraId="75624F2F" w14:textId="77777777" w:rsidR="00A90D3C" w:rsidRPr="00236321" w:rsidRDefault="00A90D3C" w:rsidP="00236321">
      <w:pPr>
        <w:spacing w:after="257" w:line="259" w:lineRule="auto"/>
        <w:ind w:left="709" w:right="0" w:hanging="567"/>
        <w:rPr>
          <w:b/>
          <w:sz w:val="32"/>
        </w:rPr>
      </w:pPr>
    </w:p>
    <w:p w14:paraId="1B2E9391" w14:textId="77777777" w:rsidR="00DC0B7D" w:rsidRPr="00236321" w:rsidRDefault="00DC0B7D" w:rsidP="00236321">
      <w:pPr>
        <w:spacing w:after="257" w:line="259" w:lineRule="auto"/>
        <w:ind w:left="709" w:right="0" w:hanging="567"/>
        <w:rPr>
          <w:b/>
          <w:sz w:val="32"/>
        </w:rPr>
      </w:pPr>
    </w:p>
    <w:p w14:paraId="5784B9EE" w14:textId="77777777" w:rsidR="00D74CB8" w:rsidRPr="00236321" w:rsidRDefault="00D74CB8" w:rsidP="00236321">
      <w:pPr>
        <w:spacing w:after="257" w:line="259" w:lineRule="auto"/>
        <w:ind w:left="709" w:right="0" w:hanging="567"/>
        <w:rPr>
          <w:b/>
          <w:sz w:val="24"/>
          <w:szCs w:val="24"/>
        </w:rPr>
      </w:pPr>
    </w:p>
    <w:p w14:paraId="19DDC30B" w14:textId="77777777" w:rsidR="00AD79BC" w:rsidRPr="00236321" w:rsidRDefault="00E85E23" w:rsidP="00236321">
      <w:pPr>
        <w:spacing w:after="257" w:line="259" w:lineRule="auto"/>
        <w:ind w:left="709" w:right="0" w:hanging="567"/>
        <w:rPr>
          <w:b/>
          <w:sz w:val="24"/>
          <w:szCs w:val="24"/>
        </w:rPr>
      </w:pPr>
      <w:r w:rsidRPr="00236321">
        <w:rPr>
          <w:b/>
          <w:sz w:val="24"/>
          <w:szCs w:val="24"/>
        </w:rPr>
        <w:t>Document Location</w:t>
      </w:r>
    </w:p>
    <w:p w14:paraId="6B903FD4" w14:textId="77777777" w:rsidR="00AD79BC" w:rsidRPr="00236321" w:rsidRDefault="00E85E23" w:rsidP="00B66BAF">
      <w:pPr>
        <w:spacing w:after="257" w:line="259" w:lineRule="auto"/>
        <w:ind w:left="142" w:right="0" w:firstLine="0"/>
        <w:rPr>
          <w:bCs/>
          <w:sz w:val="24"/>
          <w:szCs w:val="24"/>
        </w:rPr>
      </w:pPr>
      <w:r w:rsidRPr="00236321">
        <w:rPr>
          <w:bCs/>
          <w:sz w:val="24"/>
          <w:szCs w:val="24"/>
        </w:rPr>
        <w:lastRenderedPageBreak/>
        <w:t>This document is held by Tamworth Borough Council, and the document owner is Jo Sands, Assistant Director Partnerships</w:t>
      </w:r>
    </w:p>
    <w:p w14:paraId="17EDA91F" w14:textId="7AE54FDC" w:rsidR="00A96EEB" w:rsidRPr="00236321" w:rsidRDefault="00E85E23" w:rsidP="00B66BAF">
      <w:pPr>
        <w:spacing w:after="257" w:line="259" w:lineRule="auto"/>
        <w:ind w:left="142" w:right="0" w:firstLine="0"/>
        <w:rPr>
          <w:bCs/>
          <w:sz w:val="24"/>
          <w:szCs w:val="24"/>
        </w:rPr>
      </w:pPr>
      <w:r w:rsidRPr="00236321">
        <w:rPr>
          <w:bCs/>
          <w:sz w:val="24"/>
          <w:szCs w:val="24"/>
        </w:rPr>
        <w:t xml:space="preserve">Printed documents may be obsolete. </w:t>
      </w:r>
      <w:r w:rsidR="000A035B" w:rsidRPr="00236321">
        <w:rPr>
          <w:bCs/>
          <w:sz w:val="24"/>
          <w:szCs w:val="24"/>
        </w:rPr>
        <w:t>An electronic copy will be available on Tamworth Borough Councils Intranet and Website. Please check for current version before using.   </w:t>
      </w:r>
    </w:p>
    <w:p w14:paraId="137DBC8B" w14:textId="77777777" w:rsidR="00A96EEB" w:rsidRPr="00236321" w:rsidRDefault="00E85E23" w:rsidP="00236321">
      <w:pPr>
        <w:spacing w:after="257" w:line="259" w:lineRule="auto"/>
        <w:ind w:left="709" w:right="0" w:hanging="567"/>
        <w:rPr>
          <w:b/>
          <w:sz w:val="24"/>
          <w:szCs w:val="24"/>
          <w:u w:color="000000"/>
        </w:rPr>
      </w:pPr>
      <w:r w:rsidRPr="00236321">
        <w:rPr>
          <w:b/>
          <w:sz w:val="24"/>
          <w:szCs w:val="24"/>
          <w:u w:color="000000"/>
        </w:rPr>
        <w:t>Revision History</w:t>
      </w:r>
    </w:p>
    <w:tbl>
      <w:tblPr>
        <w:tblStyle w:val="TableGrid0"/>
        <w:tblW w:w="0" w:type="auto"/>
        <w:tblLook w:val="04A0" w:firstRow="1" w:lastRow="0" w:firstColumn="1" w:lastColumn="0" w:noHBand="0" w:noVBand="1"/>
      </w:tblPr>
      <w:tblGrid>
        <w:gridCol w:w="2263"/>
        <w:gridCol w:w="1985"/>
        <w:gridCol w:w="5634"/>
      </w:tblGrid>
      <w:tr w:rsidR="002A16AC" w:rsidRPr="00236321" w14:paraId="0565CB19" w14:textId="77777777" w:rsidTr="00596923">
        <w:tc>
          <w:tcPr>
            <w:tcW w:w="2263" w:type="dxa"/>
          </w:tcPr>
          <w:p w14:paraId="59B6CF66" w14:textId="77777777" w:rsidR="00A96EEB" w:rsidRPr="00236321" w:rsidRDefault="00E85E23" w:rsidP="00236321">
            <w:pPr>
              <w:spacing w:after="257" w:line="259" w:lineRule="auto"/>
              <w:ind w:left="709" w:right="0" w:hanging="567"/>
              <w:rPr>
                <w:bCs/>
                <w:sz w:val="24"/>
                <w:szCs w:val="24"/>
              </w:rPr>
            </w:pPr>
            <w:r w:rsidRPr="00236321">
              <w:rPr>
                <w:b/>
                <w:sz w:val="24"/>
                <w:szCs w:val="24"/>
              </w:rPr>
              <w:t>Revision Date</w:t>
            </w:r>
          </w:p>
        </w:tc>
        <w:tc>
          <w:tcPr>
            <w:tcW w:w="1985" w:type="dxa"/>
          </w:tcPr>
          <w:p w14:paraId="553F7104" w14:textId="77777777" w:rsidR="00A96EEB" w:rsidRPr="00236321" w:rsidRDefault="00E85E23" w:rsidP="00596923">
            <w:pPr>
              <w:spacing w:after="257" w:line="259" w:lineRule="auto"/>
              <w:ind w:left="140" w:right="0" w:firstLine="2"/>
              <w:rPr>
                <w:bCs/>
                <w:sz w:val="24"/>
                <w:szCs w:val="24"/>
              </w:rPr>
            </w:pPr>
            <w:r w:rsidRPr="00236321">
              <w:rPr>
                <w:b/>
                <w:sz w:val="24"/>
                <w:szCs w:val="24"/>
              </w:rPr>
              <w:t>Version Control</w:t>
            </w:r>
          </w:p>
        </w:tc>
        <w:tc>
          <w:tcPr>
            <w:tcW w:w="5634" w:type="dxa"/>
          </w:tcPr>
          <w:p w14:paraId="7DDF950B" w14:textId="77777777" w:rsidR="00A96EEB" w:rsidRPr="00236321" w:rsidRDefault="00E85E23" w:rsidP="00236321">
            <w:pPr>
              <w:spacing w:after="257" w:line="259" w:lineRule="auto"/>
              <w:ind w:left="709" w:right="0" w:hanging="567"/>
              <w:rPr>
                <w:bCs/>
                <w:sz w:val="24"/>
                <w:szCs w:val="24"/>
              </w:rPr>
            </w:pPr>
            <w:r w:rsidRPr="00236321">
              <w:rPr>
                <w:b/>
                <w:sz w:val="24"/>
                <w:szCs w:val="24"/>
              </w:rPr>
              <w:t>Summary of changes</w:t>
            </w:r>
          </w:p>
        </w:tc>
      </w:tr>
      <w:tr w:rsidR="002A16AC" w:rsidRPr="00236321" w14:paraId="1F6983BA" w14:textId="77777777" w:rsidTr="00596923">
        <w:tc>
          <w:tcPr>
            <w:tcW w:w="2263" w:type="dxa"/>
          </w:tcPr>
          <w:p w14:paraId="2D2D3A8D" w14:textId="77777777" w:rsidR="00A96EEB" w:rsidRPr="00236321" w:rsidRDefault="00E85E23" w:rsidP="00236321">
            <w:pPr>
              <w:spacing w:after="257" w:line="259" w:lineRule="auto"/>
              <w:ind w:left="709" w:right="0" w:hanging="567"/>
              <w:rPr>
                <w:b/>
                <w:sz w:val="24"/>
                <w:szCs w:val="24"/>
              </w:rPr>
            </w:pPr>
            <w:r w:rsidRPr="00236321">
              <w:rPr>
                <w:b/>
                <w:sz w:val="24"/>
                <w:szCs w:val="24"/>
              </w:rPr>
              <w:t>November 2021</w:t>
            </w:r>
          </w:p>
        </w:tc>
        <w:tc>
          <w:tcPr>
            <w:tcW w:w="1985" w:type="dxa"/>
          </w:tcPr>
          <w:p w14:paraId="3B2BFD1A" w14:textId="77777777" w:rsidR="00A96EEB" w:rsidRPr="00236321" w:rsidRDefault="00E85E23" w:rsidP="00236321">
            <w:pPr>
              <w:spacing w:after="257" w:line="259" w:lineRule="auto"/>
              <w:ind w:left="709" w:right="0" w:hanging="567"/>
              <w:rPr>
                <w:b/>
                <w:sz w:val="24"/>
                <w:szCs w:val="24"/>
              </w:rPr>
            </w:pPr>
            <w:r w:rsidRPr="00236321">
              <w:rPr>
                <w:b/>
                <w:sz w:val="24"/>
                <w:szCs w:val="24"/>
              </w:rPr>
              <w:t>1</w:t>
            </w:r>
            <w:r w:rsidR="00E6160B" w:rsidRPr="00236321">
              <w:rPr>
                <w:b/>
                <w:sz w:val="24"/>
                <w:szCs w:val="24"/>
              </w:rPr>
              <w:t>.1</w:t>
            </w:r>
          </w:p>
        </w:tc>
        <w:tc>
          <w:tcPr>
            <w:tcW w:w="5634" w:type="dxa"/>
          </w:tcPr>
          <w:p w14:paraId="2199AC08" w14:textId="77777777" w:rsidR="00A96EEB" w:rsidRPr="00236321" w:rsidRDefault="00E85E23" w:rsidP="00236321">
            <w:pPr>
              <w:spacing w:after="257" w:line="259" w:lineRule="auto"/>
              <w:ind w:left="709" w:right="0" w:hanging="567"/>
              <w:rPr>
                <w:b/>
                <w:sz w:val="24"/>
                <w:szCs w:val="24"/>
              </w:rPr>
            </w:pPr>
            <w:r w:rsidRPr="00236321">
              <w:rPr>
                <w:b/>
                <w:sz w:val="24"/>
                <w:szCs w:val="24"/>
              </w:rPr>
              <w:t>Final draft</w:t>
            </w:r>
          </w:p>
        </w:tc>
      </w:tr>
      <w:tr w:rsidR="002A16AC" w:rsidRPr="00236321" w14:paraId="133BE685" w14:textId="77777777" w:rsidTr="00596923">
        <w:tc>
          <w:tcPr>
            <w:tcW w:w="2263" w:type="dxa"/>
          </w:tcPr>
          <w:p w14:paraId="7889EFC5" w14:textId="33607015" w:rsidR="007D263D" w:rsidRPr="00236321" w:rsidRDefault="00E85E23" w:rsidP="00236321">
            <w:pPr>
              <w:spacing w:after="257" w:line="259" w:lineRule="auto"/>
              <w:ind w:left="709" w:right="0" w:hanging="567"/>
              <w:rPr>
                <w:b/>
                <w:sz w:val="24"/>
                <w:szCs w:val="24"/>
              </w:rPr>
            </w:pPr>
            <w:r w:rsidRPr="00236321">
              <w:rPr>
                <w:b/>
                <w:sz w:val="24"/>
                <w:szCs w:val="24"/>
              </w:rPr>
              <w:t>November 2025</w:t>
            </w:r>
          </w:p>
        </w:tc>
        <w:tc>
          <w:tcPr>
            <w:tcW w:w="1985" w:type="dxa"/>
          </w:tcPr>
          <w:p w14:paraId="5EC05CD0" w14:textId="6549F0E4" w:rsidR="007D263D" w:rsidRPr="00236321" w:rsidRDefault="00E85E23" w:rsidP="00236321">
            <w:pPr>
              <w:spacing w:after="257" w:line="259" w:lineRule="auto"/>
              <w:ind w:left="709" w:right="0" w:hanging="567"/>
              <w:rPr>
                <w:b/>
                <w:sz w:val="24"/>
                <w:szCs w:val="24"/>
              </w:rPr>
            </w:pPr>
            <w:r w:rsidRPr="00236321">
              <w:rPr>
                <w:b/>
                <w:sz w:val="24"/>
                <w:szCs w:val="24"/>
              </w:rPr>
              <w:t>1.2</w:t>
            </w:r>
          </w:p>
        </w:tc>
        <w:tc>
          <w:tcPr>
            <w:tcW w:w="5634" w:type="dxa"/>
          </w:tcPr>
          <w:p w14:paraId="022EDF2B" w14:textId="77777777" w:rsidR="007D263D" w:rsidRPr="00236321" w:rsidRDefault="00E85E23" w:rsidP="00D5444B">
            <w:pPr>
              <w:spacing w:after="257" w:line="259" w:lineRule="auto"/>
              <w:ind w:left="175" w:right="0" w:firstLine="0"/>
              <w:rPr>
                <w:b/>
                <w:sz w:val="24"/>
                <w:szCs w:val="24"/>
              </w:rPr>
            </w:pPr>
            <w:r w:rsidRPr="00236321">
              <w:rPr>
                <w:b/>
                <w:sz w:val="24"/>
                <w:szCs w:val="24"/>
              </w:rPr>
              <w:t>Amendments – removal of annual fees now displayed on TBC website</w:t>
            </w:r>
          </w:p>
          <w:p w14:paraId="67C156B8" w14:textId="77777777" w:rsidR="00692A79" w:rsidRPr="00236321" w:rsidRDefault="00E85E23" w:rsidP="00D5444B">
            <w:pPr>
              <w:spacing w:after="257" w:line="259" w:lineRule="auto"/>
              <w:ind w:left="175" w:right="0" w:firstLine="0"/>
              <w:rPr>
                <w:b/>
                <w:sz w:val="24"/>
                <w:szCs w:val="24"/>
              </w:rPr>
            </w:pPr>
            <w:r w:rsidRPr="00236321">
              <w:rPr>
                <w:b/>
                <w:sz w:val="24"/>
                <w:szCs w:val="24"/>
              </w:rPr>
              <w:t>Removal of civil penalties as this is now in a separate policy</w:t>
            </w:r>
          </w:p>
          <w:p w14:paraId="6B86A677" w14:textId="4B85415F" w:rsidR="00392E11" w:rsidRPr="00236321" w:rsidRDefault="00E85E23" w:rsidP="00D5444B">
            <w:pPr>
              <w:spacing w:after="257" w:line="259" w:lineRule="auto"/>
              <w:ind w:left="175" w:right="0" w:firstLine="0"/>
              <w:rPr>
                <w:b/>
                <w:sz w:val="24"/>
                <w:szCs w:val="24"/>
              </w:rPr>
            </w:pPr>
            <w:r w:rsidRPr="00236321">
              <w:rPr>
                <w:b/>
                <w:sz w:val="24"/>
                <w:szCs w:val="24"/>
              </w:rPr>
              <w:t>Update to aims</w:t>
            </w:r>
          </w:p>
          <w:p w14:paraId="27AD1DBD" w14:textId="77777777" w:rsidR="00392E11" w:rsidRPr="00236321" w:rsidRDefault="00E85E23" w:rsidP="00D5444B">
            <w:pPr>
              <w:spacing w:after="257" w:line="259" w:lineRule="auto"/>
              <w:ind w:left="175" w:right="0" w:firstLine="0"/>
              <w:rPr>
                <w:b/>
                <w:sz w:val="24"/>
                <w:szCs w:val="24"/>
              </w:rPr>
            </w:pPr>
            <w:r w:rsidRPr="00236321">
              <w:rPr>
                <w:b/>
                <w:sz w:val="24"/>
                <w:szCs w:val="24"/>
              </w:rPr>
              <w:t>Update to title</w:t>
            </w:r>
          </w:p>
          <w:p w14:paraId="375AB4E7" w14:textId="38F53607" w:rsidR="00392E11" w:rsidRPr="00236321" w:rsidRDefault="00E85E23" w:rsidP="00D5444B">
            <w:pPr>
              <w:spacing w:after="257" w:line="259" w:lineRule="auto"/>
              <w:ind w:left="175" w:right="0" w:firstLine="0"/>
              <w:rPr>
                <w:b/>
                <w:sz w:val="24"/>
                <w:szCs w:val="24"/>
              </w:rPr>
            </w:pPr>
            <w:r w:rsidRPr="00236321">
              <w:rPr>
                <w:b/>
                <w:sz w:val="24"/>
                <w:szCs w:val="24"/>
              </w:rPr>
              <w:t>Addition of Renter Rights to legislation allowing for all enforcement once enacted:</w:t>
            </w:r>
          </w:p>
          <w:p w14:paraId="0C2A0456" w14:textId="01450369" w:rsidR="00392E11" w:rsidRPr="00236321" w:rsidRDefault="00E85E23" w:rsidP="00E53184">
            <w:pPr>
              <w:pStyle w:val="ListParagraph"/>
              <w:numPr>
                <w:ilvl w:val="0"/>
                <w:numId w:val="4"/>
              </w:numPr>
              <w:spacing w:after="257" w:line="259" w:lineRule="auto"/>
              <w:ind w:left="458" w:right="0" w:hanging="283"/>
              <w:rPr>
                <w:b/>
                <w:sz w:val="24"/>
                <w:szCs w:val="24"/>
              </w:rPr>
            </w:pPr>
            <w:r w:rsidRPr="00236321">
              <w:rPr>
                <w:b/>
                <w:sz w:val="24"/>
                <w:szCs w:val="24"/>
              </w:rPr>
              <w:t>Civil penalties</w:t>
            </w:r>
          </w:p>
          <w:p w14:paraId="214BD9B8" w14:textId="03707AD7" w:rsidR="00392E11" w:rsidRPr="00236321" w:rsidRDefault="00E85E23" w:rsidP="00E53184">
            <w:pPr>
              <w:pStyle w:val="ListParagraph"/>
              <w:numPr>
                <w:ilvl w:val="0"/>
                <w:numId w:val="4"/>
              </w:numPr>
              <w:spacing w:after="257" w:line="259" w:lineRule="auto"/>
              <w:ind w:left="458" w:right="0" w:hanging="283"/>
              <w:rPr>
                <w:b/>
                <w:sz w:val="24"/>
                <w:szCs w:val="24"/>
              </w:rPr>
            </w:pPr>
            <w:r w:rsidRPr="00236321">
              <w:rPr>
                <w:b/>
                <w:sz w:val="24"/>
                <w:szCs w:val="24"/>
              </w:rPr>
              <w:t>Qualifying offences (Rent Repayment Orders)</w:t>
            </w:r>
          </w:p>
          <w:p w14:paraId="20010C77" w14:textId="74DCEC71" w:rsidR="00826B5D" w:rsidRPr="00236321" w:rsidRDefault="00E85E23" w:rsidP="00E53184">
            <w:pPr>
              <w:pStyle w:val="ListParagraph"/>
              <w:numPr>
                <w:ilvl w:val="0"/>
                <w:numId w:val="4"/>
              </w:numPr>
              <w:spacing w:after="257" w:line="259" w:lineRule="auto"/>
              <w:ind w:left="458" w:right="0" w:hanging="283"/>
              <w:rPr>
                <w:b/>
                <w:sz w:val="24"/>
                <w:szCs w:val="24"/>
              </w:rPr>
            </w:pPr>
            <w:r w:rsidRPr="00236321">
              <w:rPr>
                <w:b/>
                <w:sz w:val="24"/>
                <w:szCs w:val="24"/>
              </w:rPr>
              <w:t>PRS Database (Banning orders)</w:t>
            </w:r>
          </w:p>
          <w:p w14:paraId="3C593F40" w14:textId="118C93E4" w:rsidR="00392E11" w:rsidRPr="00236321" w:rsidRDefault="00E85E23" w:rsidP="00D5444B">
            <w:pPr>
              <w:spacing w:after="257" w:line="259" w:lineRule="auto"/>
              <w:ind w:left="175" w:right="0" w:firstLine="0"/>
              <w:rPr>
                <w:b/>
                <w:sz w:val="24"/>
                <w:szCs w:val="24"/>
              </w:rPr>
            </w:pPr>
            <w:r w:rsidRPr="00236321">
              <w:rPr>
                <w:b/>
                <w:sz w:val="24"/>
                <w:szCs w:val="24"/>
              </w:rPr>
              <w:t xml:space="preserve">Update to </w:t>
            </w:r>
            <w:r w:rsidR="001C1294" w:rsidRPr="00236321">
              <w:rPr>
                <w:b/>
                <w:sz w:val="24"/>
                <w:szCs w:val="24"/>
              </w:rPr>
              <w:t>include Smoke</w:t>
            </w:r>
            <w:r w:rsidRPr="00236321">
              <w:rPr>
                <w:b/>
                <w:sz w:val="24"/>
                <w:szCs w:val="24"/>
              </w:rPr>
              <w:t xml:space="preserve"> and Carbon Monoxide Alarm (Amendment) Regulations 2023</w:t>
            </w:r>
          </w:p>
          <w:p w14:paraId="14B58855" w14:textId="24324080" w:rsidR="00392E11" w:rsidRPr="00236321" w:rsidRDefault="00E85E23" w:rsidP="00D5444B">
            <w:pPr>
              <w:spacing w:after="257" w:line="259" w:lineRule="auto"/>
              <w:ind w:left="175" w:right="0" w:firstLine="0"/>
              <w:rPr>
                <w:b/>
                <w:sz w:val="24"/>
                <w:szCs w:val="24"/>
              </w:rPr>
            </w:pPr>
            <w:r w:rsidRPr="00236321">
              <w:rPr>
                <w:b/>
                <w:sz w:val="24"/>
                <w:szCs w:val="24"/>
              </w:rPr>
              <w:t>Commitment to annual review of policy</w:t>
            </w:r>
          </w:p>
        </w:tc>
      </w:tr>
      <w:tr w:rsidR="00C146C1" w:rsidRPr="00236321" w14:paraId="6AF26260" w14:textId="77777777" w:rsidTr="00596923">
        <w:tc>
          <w:tcPr>
            <w:tcW w:w="2263" w:type="dxa"/>
          </w:tcPr>
          <w:p w14:paraId="53C54813" w14:textId="5388CD2A" w:rsidR="00C146C1" w:rsidRPr="00236321" w:rsidRDefault="006E39EF" w:rsidP="00236321">
            <w:pPr>
              <w:spacing w:after="257" w:line="259" w:lineRule="auto"/>
              <w:ind w:left="709" w:right="0" w:hanging="567"/>
              <w:rPr>
                <w:b/>
                <w:sz w:val="24"/>
                <w:szCs w:val="24"/>
              </w:rPr>
            </w:pPr>
            <w:r w:rsidRPr="00236321">
              <w:rPr>
                <w:b/>
                <w:sz w:val="24"/>
                <w:szCs w:val="24"/>
              </w:rPr>
              <w:t>March 202</w:t>
            </w:r>
            <w:r w:rsidR="00B3722F" w:rsidRPr="00236321">
              <w:rPr>
                <w:b/>
                <w:sz w:val="24"/>
                <w:szCs w:val="24"/>
              </w:rPr>
              <w:t>6</w:t>
            </w:r>
          </w:p>
        </w:tc>
        <w:tc>
          <w:tcPr>
            <w:tcW w:w="1985" w:type="dxa"/>
          </w:tcPr>
          <w:p w14:paraId="526AD0ED" w14:textId="5F2F8464" w:rsidR="00C146C1" w:rsidRPr="00236321" w:rsidRDefault="00A040B1" w:rsidP="00236321">
            <w:pPr>
              <w:spacing w:after="257" w:line="259" w:lineRule="auto"/>
              <w:ind w:left="709" w:right="0" w:hanging="567"/>
              <w:rPr>
                <w:b/>
                <w:sz w:val="24"/>
                <w:szCs w:val="24"/>
              </w:rPr>
            </w:pPr>
            <w:r>
              <w:rPr>
                <w:b/>
                <w:sz w:val="24"/>
                <w:szCs w:val="24"/>
              </w:rPr>
              <w:t>1.3</w:t>
            </w:r>
          </w:p>
        </w:tc>
        <w:tc>
          <w:tcPr>
            <w:tcW w:w="5634" w:type="dxa"/>
          </w:tcPr>
          <w:p w14:paraId="68AC0828" w14:textId="59D0EA63" w:rsidR="00596923" w:rsidRDefault="00C146C1" w:rsidP="00D5444B">
            <w:pPr>
              <w:spacing w:after="257" w:line="259" w:lineRule="auto"/>
              <w:ind w:left="175" w:right="0" w:firstLine="0"/>
              <w:rPr>
                <w:b/>
                <w:sz w:val="24"/>
                <w:szCs w:val="24"/>
              </w:rPr>
            </w:pPr>
            <w:r w:rsidRPr="00236321">
              <w:rPr>
                <w:b/>
                <w:sz w:val="24"/>
                <w:szCs w:val="24"/>
              </w:rPr>
              <w:t xml:space="preserve">Legislative Amendments </w:t>
            </w:r>
            <w:r w:rsidR="00090701">
              <w:rPr>
                <w:b/>
                <w:sz w:val="24"/>
                <w:szCs w:val="24"/>
              </w:rPr>
              <w:t>Above</w:t>
            </w:r>
          </w:p>
          <w:p w14:paraId="0B9BBB81" w14:textId="77777777" w:rsidR="00596923" w:rsidRDefault="00C146C1" w:rsidP="00E53184">
            <w:pPr>
              <w:pStyle w:val="ListParagraph"/>
              <w:numPr>
                <w:ilvl w:val="0"/>
                <w:numId w:val="10"/>
              </w:numPr>
              <w:spacing w:after="257" w:line="259" w:lineRule="auto"/>
              <w:ind w:left="458" w:right="0" w:hanging="283"/>
              <w:rPr>
                <w:b/>
                <w:sz w:val="24"/>
                <w:szCs w:val="24"/>
              </w:rPr>
            </w:pPr>
            <w:r w:rsidRPr="00596923">
              <w:rPr>
                <w:b/>
                <w:sz w:val="24"/>
                <w:szCs w:val="24"/>
              </w:rPr>
              <w:t>Civil Penalties</w:t>
            </w:r>
          </w:p>
          <w:p w14:paraId="40E9A89F" w14:textId="77777777" w:rsidR="00596923" w:rsidRDefault="00C146C1" w:rsidP="00E53184">
            <w:pPr>
              <w:pStyle w:val="ListParagraph"/>
              <w:numPr>
                <w:ilvl w:val="0"/>
                <w:numId w:val="10"/>
              </w:numPr>
              <w:spacing w:after="257" w:line="259" w:lineRule="auto"/>
              <w:ind w:left="458" w:right="0" w:hanging="283"/>
              <w:rPr>
                <w:b/>
                <w:sz w:val="24"/>
                <w:szCs w:val="24"/>
              </w:rPr>
            </w:pPr>
            <w:r w:rsidRPr="00596923">
              <w:rPr>
                <w:b/>
                <w:sz w:val="24"/>
                <w:szCs w:val="24"/>
              </w:rPr>
              <w:t>PRS Database</w:t>
            </w:r>
          </w:p>
          <w:p w14:paraId="06710351" w14:textId="77777777" w:rsidR="00596923" w:rsidRDefault="00C146C1" w:rsidP="00E53184">
            <w:pPr>
              <w:pStyle w:val="ListParagraph"/>
              <w:numPr>
                <w:ilvl w:val="0"/>
                <w:numId w:val="10"/>
              </w:numPr>
              <w:spacing w:after="257" w:line="259" w:lineRule="auto"/>
              <w:ind w:left="458" w:right="0" w:hanging="283"/>
              <w:rPr>
                <w:b/>
                <w:sz w:val="24"/>
                <w:szCs w:val="24"/>
              </w:rPr>
            </w:pPr>
            <w:r w:rsidRPr="00596923">
              <w:rPr>
                <w:b/>
                <w:sz w:val="24"/>
                <w:szCs w:val="24"/>
              </w:rPr>
              <w:t>Decent Homes</w:t>
            </w:r>
          </w:p>
          <w:p w14:paraId="448E0002" w14:textId="77777777" w:rsidR="00596923" w:rsidRDefault="00502484" w:rsidP="00E53184">
            <w:pPr>
              <w:pStyle w:val="ListParagraph"/>
              <w:numPr>
                <w:ilvl w:val="0"/>
                <w:numId w:val="10"/>
              </w:numPr>
              <w:spacing w:after="257" w:line="259" w:lineRule="auto"/>
              <w:ind w:left="458" w:right="0" w:hanging="283"/>
              <w:rPr>
                <w:b/>
                <w:sz w:val="24"/>
                <w:szCs w:val="24"/>
              </w:rPr>
            </w:pPr>
            <w:r w:rsidRPr="00596923">
              <w:rPr>
                <w:b/>
                <w:sz w:val="24"/>
                <w:szCs w:val="24"/>
              </w:rPr>
              <w:t>Investigatory Powers</w:t>
            </w:r>
          </w:p>
          <w:p w14:paraId="66DDEDA3" w14:textId="553DF287" w:rsidR="00C146C1" w:rsidRPr="00596923" w:rsidRDefault="00F505A6" w:rsidP="00E53184">
            <w:pPr>
              <w:pStyle w:val="ListParagraph"/>
              <w:numPr>
                <w:ilvl w:val="0"/>
                <w:numId w:val="10"/>
              </w:numPr>
              <w:spacing w:after="257" w:line="259" w:lineRule="auto"/>
              <w:ind w:left="458" w:right="0" w:hanging="283"/>
              <w:rPr>
                <w:b/>
                <w:sz w:val="24"/>
                <w:szCs w:val="24"/>
              </w:rPr>
            </w:pPr>
            <w:r w:rsidRPr="00596923">
              <w:rPr>
                <w:b/>
                <w:sz w:val="24"/>
                <w:szCs w:val="24"/>
              </w:rPr>
              <w:t>Entry to Premises</w:t>
            </w:r>
          </w:p>
        </w:tc>
      </w:tr>
    </w:tbl>
    <w:p w14:paraId="2DEF41BA" w14:textId="77777777" w:rsidR="00A96EEB" w:rsidRPr="00236321" w:rsidRDefault="00A96EEB" w:rsidP="00236321">
      <w:pPr>
        <w:spacing w:after="257" w:line="259" w:lineRule="auto"/>
        <w:ind w:left="709" w:right="0" w:hanging="567"/>
        <w:rPr>
          <w:b/>
          <w:sz w:val="32"/>
          <w:u w:val="single" w:color="000000"/>
        </w:rPr>
      </w:pPr>
    </w:p>
    <w:p w14:paraId="4EB9372A" w14:textId="3D3620AA" w:rsidR="00AD79BC" w:rsidRPr="00236321" w:rsidRDefault="00E85E23" w:rsidP="00236321">
      <w:pPr>
        <w:spacing w:after="257" w:line="259" w:lineRule="auto"/>
        <w:ind w:left="709" w:right="0" w:hanging="567"/>
        <w:rPr>
          <w:b/>
          <w:sz w:val="24"/>
          <w:szCs w:val="24"/>
          <w:u w:color="000000"/>
        </w:rPr>
      </w:pPr>
      <w:r w:rsidRPr="00236321">
        <w:rPr>
          <w:b/>
          <w:sz w:val="24"/>
          <w:szCs w:val="24"/>
          <w:u w:color="000000"/>
        </w:rPr>
        <w:t>Approvals</w:t>
      </w:r>
      <w:r w:rsidR="00A9480B" w:rsidRPr="00236321">
        <w:rPr>
          <w:b/>
          <w:sz w:val="24"/>
          <w:szCs w:val="24"/>
          <w:u w:color="000000"/>
        </w:rPr>
        <w:t xml:space="preserve"> Creation and Major Change</w:t>
      </w:r>
    </w:p>
    <w:tbl>
      <w:tblPr>
        <w:tblStyle w:val="TableGrid0"/>
        <w:tblW w:w="9776" w:type="dxa"/>
        <w:tblLook w:val="04A0" w:firstRow="1" w:lastRow="0" w:firstColumn="1" w:lastColumn="0" w:noHBand="0" w:noVBand="1"/>
      </w:tblPr>
      <w:tblGrid>
        <w:gridCol w:w="3294"/>
        <w:gridCol w:w="2513"/>
        <w:gridCol w:w="3969"/>
      </w:tblGrid>
      <w:tr w:rsidR="00A9480B" w:rsidRPr="00236321" w14:paraId="708A4F18" w14:textId="77777777" w:rsidTr="00A9480B">
        <w:tc>
          <w:tcPr>
            <w:tcW w:w="3294" w:type="dxa"/>
          </w:tcPr>
          <w:p w14:paraId="328621BF" w14:textId="77777777" w:rsidR="00A9480B" w:rsidRPr="00236321" w:rsidRDefault="00A9480B" w:rsidP="00236321">
            <w:pPr>
              <w:spacing w:after="257" w:line="259" w:lineRule="auto"/>
              <w:ind w:left="709" w:right="0" w:hanging="567"/>
              <w:rPr>
                <w:b/>
                <w:sz w:val="24"/>
                <w:szCs w:val="24"/>
              </w:rPr>
            </w:pPr>
            <w:bookmarkStart w:id="0" w:name="_Hlk212641543"/>
            <w:r w:rsidRPr="00236321">
              <w:rPr>
                <w:b/>
                <w:sz w:val="24"/>
                <w:szCs w:val="24"/>
              </w:rPr>
              <w:lastRenderedPageBreak/>
              <w:t>Name</w:t>
            </w:r>
          </w:p>
        </w:tc>
        <w:tc>
          <w:tcPr>
            <w:tcW w:w="2513" w:type="dxa"/>
          </w:tcPr>
          <w:p w14:paraId="3A695AA7" w14:textId="04DB4F5C" w:rsidR="00A9480B" w:rsidRPr="00236321" w:rsidRDefault="00A9480B" w:rsidP="00236321">
            <w:pPr>
              <w:spacing w:after="257" w:line="259" w:lineRule="auto"/>
              <w:ind w:left="709" w:right="0" w:hanging="567"/>
              <w:rPr>
                <w:b/>
                <w:sz w:val="24"/>
                <w:szCs w:val="24"/>
              </w:rPr>
            </w:pPr>
            <w:r w:rsidRPr="00236321">
              <w:rPr>
                <w:b/>
                <w:sz w:val="24"/>
                <w:szCs w:val="24"/>
              </w:rPr>
              <w:t>Title</w:t>
            </w:r>
          </w:p>
        </w:tc>
        <w:tc>
          <w:tcPr>
            <w:tcW w:w="3969" w:type="dxa"/>
          </w:tcPr>
          <w:p w14:paraId="5EC96DE8" w14:textId="1A834E8E" w:rsidR="00A9480B" w:rsidRPr="00236321" w:rsidRDefault="00A9480B" w:rsidP="00236321">
            <w:pPr>
              <w:spacing w:after="257" w:line="259" w:lineRule="auto"/>
              <w:ind w:left="709" w:right="0" w:hanging="567"/>
              <w:rPr>
                <w:b/>
                <w:sz w:val="24"/>
                <w:szCs w:val="24"/>
              </w:rPr>
            </w:pPr>
            <w:r w:rsidRPr="00236321">
              <w:rPr>
                <w:b/>
                <w:sz w:val="24"/>
                <w:szCs w:val="24"/>
              </w:rPr>
              <w:t>Approved</w:t>
            </w:r>
          </w:p>
        </w:tc>
      </w:tr>
      <w:tr w:rsidR="00A9480B" w:rsidRPr="00236321" w14:paraId="05E787D6" w14:textId="77777777" w:rsidTr="00A9480B">
        <w:tc>
          <w:tcPr>
            <w:tcW w:w="3294" w:type="dxa"/>
          </w:tcPr>
          <w:p w14:paraId="0509488E" w14:textId="53AB3F9C" w:rsidR="00A9480B" w:rsidRPr="00236321" w:rsidRDefault="00A9480B" w:rsidP="00236321">
            <w:pPr>
              <w:spacing w:after="257" w:line="259" w:lineRule="auto"/>
              <w:ind w:left="709" w:right="0" w:hanging="567"/>
              <w:rPr>
                <w:b/>
                <w:sz w:val="24"/>
                <w:szCs w:val="24"/>
              </w:rPr>
            </w:pPr>
            <w:r w:rsidRPr="00236321">
              <w:rPr>
                <w:b/>
                <w:sz w:val="24"/>
                <w:szCs w:val="24"/>
              </w:rPr>
              <w:t xml:space="preserve">Cabinet </w:t>
            </w:r>
          </w:p>
        </w:tc>
        <w:tc>
          <w:tcPr>
            <w:tcW w:w="2513" w:type="dxa"/>
          </w:tcPr>
          <w:p w14:paraId="6182F471" w14:textId="0EDAEEBA" w:rsidR="00A9480B" w:rsidRPr="00236321" w:rsidRDefault="00A9480B" w:rsidP="00236321">
            <w:pPr>
              <w:spacing w:after="257" w:line="259" w:lineRule="auto"/>
              <w:ind w:left="709" w:right="0" w:hanging="567"/>
              <w:rPr>
                <w:b/>
                <w:sz w:val="24"/>
                <w:szCs w:val="24"/>
              </w:rPr>
            </w:pPr>
            <w:r w:rsidRPr="00236321">
              <w:rPr>
                <w:b/>
                <w:sz w:val="24"/>
                <w:szCs w:val="24"/>
              </w:rPr>
              <w:t>Cabinet Approval</w:t>
            </w:r>
          </w:p>
        </w:tc>
        <w:tc>
          <w:tcPr>
            <w:tcW w:w="3969" w:type="dxa"/>
          </w:tcPr>
          <w:p w14:paraId="315824E5" w14:textId="76C793ED" w:rsidR="00A9480B" w:rsidRPr="00236321" w:rsidRDefault="00A9480B" w:rsidP="00236321">
            <w:pPr>
              <w:spacing w:after="257" w:line="259" w:lineRule="auto"/>
              <w:ind w:left="709" w:right="0" w:hanging="567"/>
              <w:rPr>
                <w:b/>
                <w:sz w:val="24"/>
                <w:szCs w:val="24"/>
              </w:rPr>
            </w:pPr>
            <w:r w:rsidRPr="00236321">
              <w:rPr>
                <w:b/>
                <w:sz w:val="24"/>
                <w:szCs w:val="24"/>
              </w:rPr>
              <w:t>13</w:t>
            </w:r>
            <w:r w:rsidRPr="00236321">
              <w:rPr>
                <w:b/>
                <w:sz w:val="24"/>
                <w:szCs w:val="24"/>
                <w:vertAlign w:val="superscript"/>
              </w:rPr>
              <w:t>th</w:t>
            </w:r>
            <w:r w:rsidRPr="00236321">
              <w:rPr>
                <w:b/>
                <w:sz w:val="24"/>
                <w:szCs w:val="24"/>
              </w:rPr>
              <w:t xml:space="preserve"> November 2025</w:t>
            </w:r>
          </w:p>
          <w:p w14:paraId="50311460" w14:textId="25E3DB13" w:rsidR="00A9480B" w:rsidRPr="00236321" w:rsidRDefault="00A9480B" w:rsidP="00236321">
            <w:pPr>
              <w:spacing w:after="257" w:line="259" w:lineRule="auto"/>
              <w:ind w:left="709" w:right="0" w:hanging="567"/>
              <w:rPr>
                <w:b/>
                <w:sz w:val="24"/>
                <w:szCs w:val="24"/>
              </w:rPr>
            </w:pPr>
            <w:r w:rsidRPr="00236321">
              <w:rPr>
                <w:b/>
                <w:sz w:val="24"/>
                <w:szCs w:val="24"/>
              </w:rPr>
              <w:t>2</w:t>
            </w:r>
            <w:r w:rsidRPr="00236321">
              <w:rPr>
                <w:b/>
                <w:sz w:val="24"/>
                <w:szCs w:val="24"/>
                <w:vertAlign w:val="superscript"/>
              </w:rPr>
              <w:t>nd</w:t>
            </w:r>
            <w:r w:rsidRPr="00236321">
              <w:rPr>
                <w:b/>
                <w:sz w:val="24"/>
                <w:szCs w:val="24"/>
              </w:rPr>
              <w:t xml:space="preserve"> December 2021</w:t>
            </w:r>
          </w:p>
        </w:tc>
      </w:tr>
      <w:tr w:rsidR="00A9480B" w:rsidRPr="00236321" w14:paraId="55051A74" w14:textId="77777777" w:rsidTr="00A9480B">
        <w:tc>
          <w:tcPr>
            <w:tcW w:w="3294" w:type="dxa"/>
          </w:tcPr>
          <w:p w14:paraId="7EF0E0AB" w14:textId="6BB422AE" w:rsidR="00A9480B" w:rsidRPr="00236321" w:rsidRDefault="00A9480B" w:rsidP="00236321">
            <w:pPr>
              <w:spacing w:after="257" w:line="259" w:lineRule="auto"/>
              <w:ind w:left="709" w:right="0" w:hanging="567"/>
              <w:rPr>
                <w:b/>
                <w:sz w:val="24"/>
                <w:szCs w:val="24"/>
              </w:rPr>
            </w:pPr>
          </w:p>
        </w:tc>
        <w:tc>
          <w:tcPr>
            <w:tcW w:w="2513" w:type="dxa"/>
          </w:tcPr>
          <w:p w14:paraId="2A5B7BDD" w14:textId="77777777" w:rsidR="00A9480B" w:rsidRPr="00236321" w:rsidRDefault="00A9480B" w:rsidP="00236321">
            <w:pPr>
              <w:spacing w:after="257" w:line="259" w:lineRule="auto"/>
              <w:ind w:left="709" w:right="0" w:hanging="567"/>
              <w:rPr>
                <w:b/>
                <w:sz w:val="24"/>
                <w:szCs w:val="24"/>
              </w:rPr>
            </w:pPr>
          </w:p>
        </w:tc>
        <w:tc>
          <w:tcPr>
            <w:tcW w:w="3969" w:type="dxa"/>
          </w:tcPr>
          <w:p w14:paraId="79E80497" w14:textId="77E86AF0" w:rsidR="00A9480B" w:rsidRPr="00236321" w:rsidRDefault="00A9480B" w:rsidP="00236321">
            <w:pPr>
              <w:spacing w:after="257" w:line="259" w:lineRule="auto"/>
              <w:ind w:left="709" w:right="0" w:hanging="567"/>
              <w:rPr>
                <w:b/>
                <w:sz w:val="24"/>
                <w:szCs w:val="24"/>
              </w:rPr>
            </w:pPr>
          </w:p>
        </w:tc>
      </w:tr>
      <w:tr w:rsidR="00A9480B" w:rsidRPr="00236321" w14:paraId="78BFB743" w14:textId="77777777" w:rsidTr="00A9480B">
        <w:tc>
          <w:tcPr>
            <w:tcW w:w="3294" w:type="dxa"/>
          </w:tcPr>
          <w:p w14:paraId="328D9D38" w14:textId="78A35356" w:rsidR="00A9480B" w:rsidRPr="00236321" w:rsidRDefault="00A9480B" w:rsidP="00236321">
            <w:pPr>
              <w:spacing w:after="257" w:line="259" w:lineRule="auto"/>
              <w:ind w:left="709" w:right="0" w:hanging="567"/>
              <w:rPr>
                <w:b/>
                <w:sz w:val="24"/>
                <w:szCs w:val="24"/>
              </w:rPr>
            </w:pPr>
            <w:r w:rsidRPr="00236321">
              <w:rPr>
                <w:b/>
                <w:sz w:val="24"/>
                <w:szCs w:val="24"/>
              </w:rPr>
              <w:t xml:space="preserve">CMT </w:t>
            </w:r>
          </w:p>
        </w:tc>
        <w:tc>
          <w:tcPr>
            <w:tcW w:w="2513" w:type="dxa"/>
          </w:tcPr>
          <w:p w14:paraId="5CF556C8" w14:textId="77777777" w:rsidR="00A9480B" w:rsidRPr="00236321" w:rsidRDefault="00A9480B" w:rsidP="00236321">
            <w:pPr>
              <w:spacing w:after="257" w:line="259" w:lineRule="auto"/>
              <w:ind w:left="709" w:right="0" w:hanging="567"/>
              <w:rPr>
                <w:b/>
                <w:sz w:val="24"/>
                <w:szCs w:val="24"/>
              </w:rPr>
            </w:pPr>
          </w:p>
        </w:tc>
        <w:tc>
          <w:tcPr>
            <w:tcW w:w="3969" w:type="dxa"/>
          </w:tcPr>
          <w:p w14:paraId="7DD53E30" w14:textId="12AB9EBC" w:rsidR="00A9480B" w:rsidRPr="00236321" w:rsidRDefault="00A9480B" w:rsidP="00236321">
            <w:pPr>
              <w:spacing w:after="257" w:line="259" w:lineRule="auto"/>
              <w:ind w:left="709" w:right="0" w:hanging="567"/>
              <w:rPr>
                <w:b/>
                <w:sz w:val="24"/>
                <w:szCs w:val="24"/>
              </w:rPr>
            </w:pPr>
            <w:r w:rsidRPr="00236321">
              <w:rPr>
                <w:b/>
                <w:sz w:val="24"/>
                <w:szCs w:val="24"/>
              </w:rPr>
              <w:t>October 2025</w:t>
            </w:r>
          </w:p>
        </w:tc>
      </w:tr>
      <w:bookmarkEnd w:id="0"/>
    </w:tbl>
    <w:p w14:paraId="1E52D1DE" w14:textId="77777777" w:rsidR="00AD79BC" w:rsidRPr="00236321" w:rsidRDefault="00AD79BC" w:rsidP="00236321">
      <w:pPr>
        <w:spacing w:after="257" w:line="259" w:lineRule="auto"/>
        <w:ind w:left="709" w:right="0" w:hanging="567"/>
        <w:rPr>
          <w:b/>
          <w:sz w:val="24"/>
          <w:szCs w:val="24"/>
          <w:u w:val="single" w:color="000000"/>
        </w:rPr>
      </w:pPr>
    </w:p>
    <w:p w14:paraId="1B612398" w14:textId="66F1039D" w:rsidR="00A9480B" w:rsidRPr="00236321" w:rsidRDefault="00A9480B" w:rsidP="00236321">
      <w:pPr>
        <w:spacing w:after="257" w:line="259" w:lineRule="auto"/>
        <w:ind w:left="709" w:right="0" w:hanging="567"/>
        <w:rPr>
          <w:b/>
          <w:sz w:val="24"/>
          <w:szCs w:val="24"/>
          <w:u w:val="single" w:color="000000"/>
        </w:rPr>
      </w:pPr>
      <w:r w:rsidRPr="00236321">
        <w:rPr>
          <w:b/>
          <w:sz w:val="24"/>
          <w:szCs w:val="24"/>
          <w:u w:val="single" w:color="000000"/>
        </w:rPr>
        <w:t>Approvals Minor Change and Scheduled Review</w:t>
      </w:r>
    </w:p>
    <w:tbl>
      <w:tblPr>
        <w:tblStyle w:val="TableGrid0"/>
        <w:tblW w:w="9776" w:type="dxa"/>
        <w:tblLook w:val="04A0" w:firstRow="1" w:lastRow="0" w:firstColumn="1" w:lastColumn="0" w:noHBand="0" w:noVBand="1"/>
      </w:tblPr>
      <w:tblGrid>
        <w:gridCol w:w="3294"/>
        <w:gridCol w:w="2513"/>
        <w:gridCol w:w="3969"/>
      </w:tblGrid>
      <w:tr w:rsidR="00A9480B" w:rsidRPr="00236321" w14:paraId="64E00F14" w14:textId="77777777" w:rsidTr="002022A5">
        <w:tc>
          <w:tcPr>
            <w:tcW w:w="3294" w:type="dxa"/>
          </w:tcPr>
          <w:p w14:paraId="43F775A6" w14:textId="77777777" w:rsidR="00A9480B" w:rsidRPr="00236321" w:rsidRDefault="00A9480B" w:rsidP="00236321">
            <w:pPr>
              <w:spacing w:after="257" w:line="259" w:lineRule="auto"/>
              <w:ind w:left="709" w:right="0" w:hanging="567"/>
              <w:rPr>
                <w:b/>
                <w:sz w:val="24"/>
                <w:szCs w:val="24"/>
              </w:rPr>
            </w:pPr>
            <w:r w:rsidRPr="00236321">
              <w:rPr>
                <w:b/>
                <w:sz w:val="24"/>
                <w:szCs w:val="24"/>
              </w:rPr>
              <w:t>Name</w:t>
            </w:r>
          </w:p>
        </w:tc>
        <w:tc>
          <w:tcPr>
            <w:tcW w:w="2513" w:type="dxa"/>
          </w:tcPr>
          <w:p w14:paraId="07693D18" w14:textId="77777777" w:rsidR="00A9480B" w:rsidRPr="00236321" w:rsidRDefault="00A9480B" w:rsidP="00236321">
            <w:pPr>
              <w:spacing w:after="257" w:line="259" w:lineRule="auto"/>
              <w:ind w:left="709" w:right="0" w:hanging="567"/>
              <w:rPr>
                <w:b/>
                <w:sz w:val="24"/>
                <w:szCs w:val="24"/>
              </w:rPr>
            </w:pPr>
            <w:r w:rsidRPr="00236321">
              <w:rPr>
                <w:b/>
                <w:sz w:val="24"/>
                <w:szCs w:val="24"/>
              </w:rPr>
              <w:t>Title</w:t>
            </w:r>
          </w:p>
        </w:tc>
        <w:tc>
          <w:tcPr>
            <w:tcW w:w="3969" w:type="dxa"/>
          </w:tcPr>
          <w:p w14:paraId="6B5988C0" w14:textId="77777777" w:rsidR="00A9480B" w:rsidRPr="00236321" w:rsidRDefault="00A9480B" w:rsidP="00236321">
            <w:pPr>
              <w:spacing w:after="257" w:line="259" w:lineRule="auto"/>
              <w:ind w:left="709" w:right="0" w:hanging="567"/>
              <w:rPr>
                <w:b/>
                <w:sz w:val="24"/>
                <w:szCs w:val="24"/>
              </w:rPr>
            </w:pPr>
            <w:r w:rsidRPr="00236321">
              <w:rPr>
                <w:b/>
                <w:sz w:val="24"/>
                <w:szCs w:val="24"/>
              </w:rPr>
              <w:t>Approved</w:t>
            </w:r>
          </w:p>
        </w:tc>
      </w:tr>
      <w:tr w:rsidR="00A9480B" w:rsidRPr="00236321" w14:paraId="0A5CD62A" w14:textId="77777777" w:rsidTr="002022A5">
        <w:tc>
          <w:tcPr>
            <w:tcW w:w="3294" w:type="dxa"/>
          </w:tcPr>
          <w:p w14:paraId="79B1750B" w14:textId="5405886A" w:rsidR="00A9480B" w:rsidRPr="00236321" w:rsidRDefault="00A9480B" w:rsidP="00236321">
            <w:pPr>
              <w:spacing w:after="257" w:line="259" w:lineRule="auto"/>
              <w:ind w:left="709" w:right="0" w:hanging="567"/>
              <w:rPr>
                <w:b/>
                <w:sz w:val="24"/>
                <w:szCs w:val="24"/>
              </w:rPr>
            </w:pPr>
            <w:r w:rsidRPr="00236321">
              <w:rPr>
                <w:b/>
                <w:sz w:val="24"/>
                <w:szCs w:val="24"/>
              </w:rPr>
              <w:t>Jo Sands</w:t>
            </w:r>
          </w:p>
        </w:tc>
        <w:tc>
          <w:tcPr>
            <w:tcW w:w="2513" w:type="dxa"/>
          </w:tcPr>
          <w:p w14:paraId="27E41F68" w14:textId="43AAE036" w:rsidR="00A9480B" w:rsidRPr="00236321" w:rsidRDefault="00A9480B" w:rsidP="00596923">
            <w:pPr>
              <w:spacing w:after="257" w:line="259" w:lineRule="auto"/>
              <w:ind w:left="140" w:right="0" w:firstLine="2"/>
              <w:rPr>
                <w:b/>
                <w:sz w:val="24"/>
                <w:szCs w:val="24"/>
              </w:rPr>
            </w:pPr>
            <w:r w:rsidRPr="00236321">
              <w:rPr>
                <w:b/>
                <w:sz w:val="24"/>
                <w:szCs w:val="24"/>
              </w:rPr>
              <w:t>Assistant Director Partnerships</w:t>
            </w:r>
          </w:p>
        </w:tc>
        <w:tc>
          <w:tcPr>
            <w:tcW w:w="3969" w:type="dxa"/>
          </w:tcPr>
          <w:p w14:paraId="7595AEB9" w14:textId="436749F0" w:rsidR="00A9480B" w:rsidRPr="00236321" w:rsidRDefault="00A040B1" w:rsidP="00236321">
            <w:pPr>
              <w:spacing w:after="257" w:line="259" w:lineRule="auto"/>
              <w:ind w:left="709" w:right="0" w:hanging="567"/>
              <w:rPr>
                <w:b/>
                <w:sz w:val="24"/>
                <w:szCs w:val="24"/>
              </w:rPr>
            </w:pPr>
            <w:r>
              <w:rPr>
                <w:b/>
                <w:sz w:val="24"/>
                <w:szCs w:val="24"/>
              </w:rPr>
              <w:t>12.3.26</w:t>
            </w:r>
          </w:p>
        </w:tc>
      </w:tr>
      <w:tr w:rsidR="00A9480B" w:rsidRPr="00236321" w14:paraId="17FD521C" w14:textId="77777777" w:rsidTr="002022A5">
        <w:tc>
          <w:tcPr>
            <w:tcW w:w="3294" w:type="dxa"/>
          </w:tcPr>
          <w:p w14:paraId="02AF70AC" w14:textId="6232FD02" w:rsidR="00A9480B" w:rsidRPr="00236321" w:rsidRDefault="00A9480B" w:rsidP="00A040B1">
            <w:pPr>
              <w:spacing w:after="257" w:line="259" w:lineRule="auto"/>
              <w:ind w:right="0"/>
              <w:rPr>
                <w:b/>
                <w:sz w:val="24"/>
                <w:szCs w:val="24"/>
              </w:rPr>
            </w:pPr>
          </w:p>
        </w:tc>
        <w:tc>
          <w:tcPr>
            <w:tcW w:w="2513" w:type="dxa"/>
          </w:tcPr>
          <w:p w14:paraId="1F823A5F" w14:textId="77777777" w:rsidR="00A9480B" w:rsidRPr="00236321" w:rsidRDefault="00A9480B" w:rsidP="00236321">
            <w:pPr>
              <w:spacing w:after="257" w:line="259" w:lineRule="auto"/>
              <w:ind w:left="709" w:right="0" w:hanging="567"/>
              <w:rPr>
                <w:b/>
                <w:sz w:val="24"/>
                <w:szCs w:val="24"/>
              </w:rPr>
            </w:pPr>
          </w:p>
        </w:tc>
        <w:tc>
          <w:tcPr>
            <w:tcW w:w="3969" w:type="dxa"/>
          </w:tcPr>
          <w:p w14:paraId="1EC8CA15" w14:textId="1C7A30DA" w:rsidR="00A9480B" w:rsidRPr="00236321" w:rsidRDefault="00A9480B" w:rsidP="00236321">
            <w:pPr>
              <w:spacing w:after="257" w:line="259" w:lineRule="auto"/>
              <w:ind w:left="709" w:right="0" w:hanging="567"/>
              <w:rPr>
                <w:b/>
                <w:sz w:val="24"/>
                <w:szCs w:val="24"/>
              </w:rPr>
            </w:pPr>
          </w:p>
        </w:tc>
      </w:tr>
    </w:tbl>
    <w:p w14:paraId="08C2587D" w14:textId="77777777" w:rsidR="00A9480B" w:rsidRPr="00236321" w:rsidRDefault="00A9480B" w:rsidP="00236321">
      <w:pPr>
        <w:spacing w:after="257" w:line="259" w:lineRule="auto"/>
        <w:ind w:left="709" w:right="0" w:hanging="567"/>
        <w:rPr>
          <w:b/>
          <w:sz w:val="24"/>
          <w:szCs w:val="24"/>
          <w:u w:val="single" w:color="000000"/>
        </w:rPr>
      </w:pPr>
    </w:p>
    <w:p w14:paraId="6A4A032B" w14:textId="77777777" w:rsidR="00AD79BC" w:rsidRPr="00236321" w:rsidRDefault="00E85E23" w:rsidP="00236321">
      <w:pPr>
        <w:spacing w:after="257" w:line="259" w:lineRule="auto"/>
        <w:ind w:left="709" w:right="0" w:hanging="567"/>
        <w:rPr>
          <w:b/>
          <w:sz w:val="24"/>
          <w:szCs w:val="24"/>
        </w:rPr>
      </w:pPr>
      <w:r w:rsidRPr="00236321">
        <w:rPr>
          <w:b/>
          <w:sz w:val="24"/>
          <w:szCs w:val="24"/>
        </w:rPr>
        <w:t>Document Review Plans</w:t>
      </w:r>
    </w:p>
    <w:p w14:paraId="34687A70" w14:textId="0AD2BBBE" w:rsidR="00AD79BC" w:rsidRPr="00236321" w:rsidRDefault="00E85E23" w:rsidP="00596923">
      <w:pPr>
        <w:spacing w:after="257" w:line="259" w:lineRule="auto"/>
        <w:ind w:left="142" w:right="0" w:firstLine="0"/>
        <w:rPr>
          <w:bCs/>
          <w:sz w:val="24"/>
          <w:szCs w:val="24"/>
        </w:rPr>
      </w:pPr>
      <w:r w:rsidRPr="00236321">
        <w:rPr>
          <w:bCs/>
          <w:sz w:val="24"/>
          <w:szCs w:val="24"/>
        </w:rPr>
        <w:t>This document is subject to a scheduled annual review</w:t>
      </w:r>
      <w:r w:rsidR="008E57BB" w:rsidRPr="00236321">
        <w:rPr>
          <w:bCs/>
          <w:sz w:val="24"/>
          <w:szCs w:val="24"/>
        </w:rPr>
        <w:t xml:space="preserve"> or as future </w:t>
      </w:r>
      <w:r w:rsidR="001C1294" w:rsidRPr="00236321">
        <w:rPr>
          <w:bCs/>
          <w:sz w:val="24"/>
          <w:szCs w:val="24"/>
        </w:rPr>
        <w:t>statute,</w:t>
      </w:r>
      <w:r w:rsidR="008E57BB" w:rsidRPr="00236321">
        <w:rPr>
          <w:bCs/>
          <w:sz w:val="24"/>
          <w:szCs w:val="24"/>
        </w:rPr>
        <w:t xml:space="preserve"> and practices </w:t>
      </w:r>
      <w:r w:rsidR="008F3DE1" w:rsidRPr="00236321">
        <w:rPr>
          <w:bCs/>
          <w:sz w:val="24"/>
          <w:szCs w:val="24"/>
        </w:rPr>
        <w:t>dictate</w:t>
      </w:r>
      <w:r w:rsidRPr="00236321">
        <w:rPr>
          <w:bCs/>
          <w:sz w:val="24"/>
          <w:szCs w:val="24"/>
        </w:rPr>
        <w:t>. Updates shall be made in accordance with business requirements and changes and will be with the agreement of the document owner.</w:t>
      </w:r>
    </w:p>
    <w:p w14:paraId="272DF128" w14:textId="77777777" w:rsidR="00AD79BC" w:rsidRPr="00236321" w:rsidRDefault="00E85E23" w:rsidP="00236321">
      <w:pPr>
        <w:spacing w:after="257" w:line="259" w:lineRule="auto"/>
        <w:ind w:left="709" w:right="0" w:hanging="567"/>
        <w:rPr>
          <w:b/>
          <w:sz w:val="24"/>
          <w:szCs w:val="24"/>
        </w:rPr>
      </w:pPr>
      <w:r w:rsidRPr="00236321">
        <w:rPr>
          <w:b/>
          <w:sz w:val="24"/>
          <w:szCs w:val="24"/>
        </w:rPr>
        <w:t>Distribution</w:t>
      </w:r>
    </w:p>
    <w:p w14:paraId="28895689" w14:textId="77777777" w:rsidR="00A96EEB" w:rsidRPr="00236321" w:rsidRDefault="00E85E23" w:rsidP="00596923">
      <w:pPr>
        <w:spacing w:after="257" w:line="259" w:lineRule="auto"/>
        <w:ind w:left="142" w:right="0" w:firstLine="0"/>
        <w:rPr>
          <w:bCs/>
          <w:sz w:val="28"/>
          <w:szCs w:val="28"/>
        </w:rPr>
      </w:pPr>
      <w:r w:rsidRPr="00236321">
        <w:rPr>
          <w:bCs/>
          <w:sz w:val="24"/>
          <w:szCs w:val="24"/>
        </w:rPr>
        <w:t>The document will be available on the Intranet and publicly accessible on the Tamworth Borough Council website</w:t>
      </w:r>
      <w:r w:rsidR="00E660C5" w:rsidRPr="00236321">
        <w:rPr>
          <w:bCs/>
          <w:sz w:val="28"/>
          <w:szCs w:val="28"/>
        </w:rPr>
        <w:t xml:space="preserve">                   </w:t>
      </w:r>
      <w:r w:rsidR="00F53B60" w:rsidRPr="00236321">
        <w:rPr>
          <w:bCs/>
          <w:sz w:val="28"/>
          <w:szCs w:val="28"/>
        </w:rPr>
        <w:t xml:space="preserve">            </w:t>
      </w:r>
      <w:r w:rsidR="00C17EF2" w:rsidRPr="00236321">
        <w:rPr>
          <w:bCs/>
          <w:sz w:val="28"/>
          <w:szCs w:val="28"/>
        </w:rPr>
        <w:t xml:space="preserve"> </w:t>
      </w:r>
    </w:p>
    <w:p w14:paraId="37C998CA" w14:textId="77777777" w:rsidR="00A96EEB" w:rsidRPr="00236321" w:rsidRDefault="00A96EEB" w:rsidP="00236321">
      <w:pPr>
        <w:spacing w:after="257" w:line="259" w:lineRule="auto"/>
        <w:ind w:left="709" w:right="0" w:hanging="567"/>
        <w:rPr>
          <w:bCs/>
          <w:sz w:val="28"/>
          <w:szCs w:val="28"/>
        </w:rPr>
        <w:sectPr w:rsidR="00A96EEB" w:rsidRPr="00236321" w:rsidSect="00F504DC">
          <w:footerReference w:type="default" r:id="rId12"/>
          <w:pgSz w:w="11906" w:h="17338"/>
          <w:pgMar w:top="1847" w:right="875" w:bottom="655" w:left="1139" w:header="720" w:footer="720" w:gutter="0"/>
          <w:pgNumType w:start="0"/>
          <w:cols w:space="720"/>
          <w:noEndnote/>
          <w:titlePg/>
          <w:docGrid w:linePitch="299"/>
        </w:sectPr>
      </w:pPr>
    </w:p>
    <w:sdt>
      <w:sdtPr>
        <w:rPr>
          <w:rFonts w:ascii="Arial" w:eastAsia="Arial" w:hAnsi="Arial" w:cs="Arial"/>
          <w:color w:val="000000"/>
          <w:sz w:val="22"/>
          <w:szCs w:val="22"/>
          <w:lang w:val="en-GB" w:eastAsia="en-GB"/>
        </w:rPr>
        <w:id w:val="1819065845"/>
        <w:docPartObj>
          <w:docPartGallery w:val="Table of Contents"/>
          <w:docPartUnique/>
        </w:docPartObj>
      </w:sdtPr>
      <w:sdtEndPr>
        <w:rPr>
          <w:b/>
          <w:bCs/>
          <w:noProof/>
          <w:color w:val="000000" w:themeColor="text1"/>
        </w:rPr>
      </w:sdtEndPr>
      <w:sdtContent>
        <w:p w14:paraId="529F55A0" w14:textId="77777777" w:rsidR="00DC1F4E" w:rsidRPr="00236321" w:rsidRDefault="00E85E23" w:rsidP="00236321">
          <w:pPr>
            <w:pStyle w:val="TOCHeading"/>
            <w:ind w:left="709" w:hanging="567"/>
            <w:rPr>
              <w:rFonts w:ascii="Arial" w:hAnsi="Arial" w:cs="Arial"/>
              <w:noProof/>
            </w:rPr>
          </w:pPr>
          <w:r w:rsidRPr="00236321">
            <w:rPr>
              <w:rFonts w:ascii="Arial" w:hAnsi="Arial" w:cs="Arial"/>
              <w:sz w:val="24"/>
              <w:szCs w:val="24"/>
            </w:rPr>
            <w:t>Contents</w:t>
          </w:r>
          <w:r w:rsidRPr="00236321">
            <w:rPr>
              <w:rFonts w:ascii="Arial" w:eastAsiaTheme="minorEastAsia" w:hAnsi="Arial" w:cs="Arial"/>
              <w:color w:val="auto"/>
              <w:sz w:val="24"/>
              <w:szCs w:val="24"/>
            </w:rPr>
            <w:fldChar w:fldCharType="begin"/>
          </w:r>
          <w:r w:rsidRPr="00236321">
            <w:rPr>
              <w:rFonts w:ascii="Arial" w:hAnsi="Arial" w:cs="Arial"/>
              <w:sz w:val="24"/>
              <w:szCs w:val="24"/>
            </w:rPr>
            <w:instrText xml:space="preserve"> TOC \o "1-3" \h \z \u </w:instrText>
          </w:r>
          <w:r w:rsidRPr="00236321">
            <w:rPr>
              <w:rFonts w:ascii="Arial" w:eastAsiaTheme="minorEastAsia" w:hAnsi="Arial" w:cs="Arial"/>
              <w:color w:val="auto"/>
              <w:sz w:val="24"/>
              <w:szCs w:val="24"/>
            </w:rPr>
            <w:fldChar w:fldCharType="separate"/>
          </w:r>
        </w:p>
        <w:p w14:paraId="45A4B484" w14:textId="32A9642D" w:rsidR="00DC1F4E" w:rsidRPr="00236321" w:rsidRDefault="00DC1F4E" w:rsidP="00E53184">
          <w:pPr>
            <w:pStyle w:val="TOC1"/>
            <w:numPr>
              <w:ilvl w:val="0"/>
              <w:numId w:val="9"/>
            </w:numPr>
            <w:ind w:left="709" w:hanging="567"/>
            <w:rPr>
              <w:rFonts w:ascii="Arial" w:hAnsi="Arial" w:cs="Arial"/>
              <w:noProof/>
              <w:kern w:val="2"/>
              <w:sz w:val="24"/>
              <w:szCs w:val="24"/>
              <w:lang w:val="en-GB" w:eastAsia="en-GB"/>
              <w14:ligatures w14:val="standardContextual"/>
            </w:rPr>
          </w:pPr>
          <w:hyperlink w:anchor="_Toc224135882" w:history="1">
            <w:r w:rsidRPr="00236321">
              <w:rPr>
                <w:rStyle w:val="Hyperlink"/>
                <w:rFonts w:ascii="Arial" w:hAnsi="Arial" w:cs="Arial"/>
                <w:noProof/>
              </w:rPr>
              <w:t>Aim</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_Toc224135882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4</w:t>
            </w:r>
            <w:r w:rsidRPr="00236321">
              <w:rPr>
                <w:rFonts w:ascii="Arial" w:hAnsi="Arial" w:cs="Arial"/>
                <w:noProof/>
                <w:webHidden/>
              </w:rPr>
              <w:fldChar w:fldCharType="end"/>
            </w:r>
          </w:hyperlink>
        </w:p>
        <w:p w14:paraId="5AADFA2D" w14:textId="131B70C8" w:rsidR="00DC1F4E" w:rsidRPr="00236321" w:rsidRDefault="00DC1F4E" w:rsidP="00E53184">
          <w:pPr>
            <w:pStyle w:val="TOC1"/>
            <w:numPr>
              <w:ilvl w:val="0"/>
              <w:numId w:val="9"/>
            </w:numPr>
            <w:ind w:left="709" w:hanging="567"/>
            <w:rPr>
              <w:rFonts w:ascii="Arial" w:hAnsi="Arial" w:cs="Arial"/>
              <w:noProof/>
              <w:kern w:val="2"/>
              <w:sz w:val="24"/>
              <w:szCs w:val="24"/>
              <w:lang w:val="en-GB" w:eastAsia="en-GB"/>
              <w14:ligatures w14:val="standardContextual"/>
            </w:rPr>
          </w:pPr>
          <w:hyperlink w:anchor="_Toc224135883" w:history="1">
            <w:r w:rsidRPr="00236321">
              <w:rPr>
                <w:rStyle w:val="Hyperlink"/>
                <w:rFonts w:ascii="Arial" w:hAnsi="Arial" w:cs="Arial"/>
                <w:noProof/>
              </w:rPr>
              <w:t>Scope</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_Toc224135883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5</w:t>
            </w:r>
            <w:r w:rsidRPr="00236321">
              <w:rPr>
                <w:rFonts w:ascii="Arial" w:hAnsi="Arial" w:cs="Arial"/>
                <w:noProof/>
                <w:webHidden/>
              </w:rPr>
              <w:fldChar w:fldCharType="end"/>
            </w:r>
          </w:hyperlink>
        </w:p>
        <w:p w14:paraId="5F638276" w14:textId="4697A1D6" w:rsidR="00DC1F4E" w:rsidRPr="00236321" w:rsidRDefault="00DC1F4E" w:rsidP="00E53184">
          <w:pPr>
            <w:pStyle w:val="TOC1"/>
            <w:numPr>
              <w:ilvl w:val="0"/>
              <w:numId w:val="9"/>
            </w:numPr>
            <w:ind w:left="709" w:hanging="567"/>
            <w:rPr>
              <w:rFonts w:ascii="Arial" w:hAnsi="Arial" w:cs="Arial"/>
              <w:noProof/>
              <w:kern w:val="2"/>
              <w:sz w:val="24"/>
              <w:szCs w:val="24"/>
              <w:lang w:val="en-GB" w:eastAsia="en-GB"/>
              <w14:ligatures w14:val="standardContextual"/>
            </w:rPr>
          </w:pPr>
          <w:hyperlink w:anchor="_Toc224135884" w:history="1">
            <w:r w:rsidRPr="00236321">
              <w:rPr>
                <w:rStyle w:val="Hyperlink"/>
                <w:rFonts w:ascii="Arial" w:hAnsi="Arial" w:cs="Arial"/>
                <w:noProof/>
              </w:rPr>
              <w:t>Authorisations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_Toc224135884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5</w:t>
            </w:r>
            <w:r w:rsidRPr="00236321">
              <w:rPr>
                <w:rFonts w:ascii="Arial" w:hAnsi="Arial" w:cs="Arial"/>
                <w:noProof/>
                <w:webHidden/>
              </w:rPr>
              <w:fldChar w:fldCharType="end"/>
            </w:r>
          </w:hyperlink>
        </w:p>
        <w:p w14:paraId="0790DB36" w14:textId="3C3F32B1" w:rsidR="00DC1F4E" w:rsidRPr="00236321" w:rsidRDefault="00DC1F4E" w:rsidP="00E53184">
          <w:pPr>
            <w:pStyle w:val="TOC1"/>
            <w:numPr>
              <w:ilvl w:val="0"/>
              <w:numId w:val="9"/>
            </w:numPr>
            <w:ind w:left="709" w:hanging="567"/>
            <w:rPr>
              <w:rFonts w:ascii="Arial" w:hAnsi="Arial" w:cs="Arial"/>
              <w:noProof/>
              <w:kern w:val="2"/>
              <w:sz w:val="24"/>
              <w:szCs w:val="24"/>
              <w:lang w:val="en-GB" w:eastAsia="en-GB"/>
              <w14:ligatures w14:val="standardContextual"/>
            </w:rPr>
          </w:pPr>
          <w:hyperlink w:anchor="_Toc224135885" w:history="1">
            <w:r w:rsidRPr="00236321">
              <w:rPr>
                <w:rStyle w:val="Hyperlink"/>
                <w:rFonts w:ascii="Arial" w:hAnsi="Arial" w:cs="Arial"/>
                <w:noProof/>
              </w:rPr>
              <w:t>General Principles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_Toc224135885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5</w:t>
            </w:r>
            <w:r w:rsidRPr="00236321">
              <w:rPr>
                <w:rFonts w:ascii="Arial" w:hAnsi="Arial" w:cs="Arial"/>
                <w:noProof/>
                <w:webHidden/>
              </w:rPr>
              <w:fldChar w:fldCharType="end"/>
            </w:r>
          </w:hyperlink>
        </w:p>
        <w:p w14:paraId="5B366123" w14:textId="12338657"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886" w:history="1">
            <w:r w:rsidRPr="00236321">
              <w:rPr>
                <w:rStyle w:val="Hyperlink"/>
                <w:rFonts w:ascii="Arial" w:hAnsi="Arial" w:cs="Arial"/>
                <w:noProof/>
              </w:rPr>
              <w:t>5.</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Interventions and Approach to Enforcement</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_Toc224135886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7</w:t>
            </w:r>
            <w:r w:rsidRPr="00236321">
              <w:rPr>
                <w:rFonts w:ascii="Arial" w:hAnsi="Arial" w:cs="Arial"/>
                <w:noProof/>
                <w:webHidden/>
              </w:rPr>
              <w:fldChar w:fldCharType="end"/>
            </w:r>
          </w:hyperlink>
        </w:p>
        <w:p w14:paraId="5039503C" w14:textId="79263974"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887" w:history="1">
            <w:r w:rsidRPr="00236321">
              <w:rPr>
                <w:rStyle w:val="Hyperlink"/>
                <w:rFonts w:ascii="Arial" w:hAnsi="Arial" w:cs="Arial"/>
                <w:bCs/>
                <w:noProof/>
              </w:rPr>
              <w:t xml:space="preserve">5.1 </w:t>
            </w:r>
            <w:r w:rsidR="00637B15" w:rsidRPr="00236321">
              <w:rPr>
                <w:rStyle w:val="Hyperlink"/>
                <w:rFonts w:ascii="Arial" w:hAnsi="Arial" w:cs="Arial"/>
                <w:bCs/>
                <w:noProof/>
              </w:rPr>
              <w:tab/>
            </w:r>
            <w:r w:rsidRPr="00236321">
              <w:rPr>
                <w:rStyle w:val="Hyperlink"/>
                <w:rFonts w:ascii="Arial" w:hAnsi="Arial" w:cs="Arial"/>
                <w:bCs/>
                <w:noProof/>
              </w:rPr>
              <w:t>Investigatory powers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_Toc224135887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7</w:t>
            </w:r>
            <w:r w:rsidRPr="00236321">
              <w:rPr>
                <w:rFonts w:ascii="Arial" w:hAnsi="Arial" w:cs="Arial"/>
                <w:noProof/>
                <w:webHidden/>
              </w:rPr>
              <w:fldChar w:fldCharType="end"/>
            </w:r>
          </w:hyperlink>
        </w:p>
        <w:p w14:paraId="41C7E371" w14:textId="43FEF85C"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88" w:history="1">
            <w:r w:rsidRPr="00236321">
              <w:rPr>
                <w:rStyle w:val="Hyperlink"/>
                <w:rFonts w:ascii="Arial" w:hAnsi="Arial" w:cs="Arial"/>
                <w:noProof/>
              </w:rPr>
              <w:t>5.3</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Informal action</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_Toc224135888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10</w:t>
            </w:r>
            <w:r w:rsidRPr="00236321">
              <w:rPr>
                <w:rFonts w:ascii="Arial" w:hAnsi="Arial" w:cs="Arial"/>
                <w:noProof/>
                <w:webHidden/>
              </w:rPr>
              <w:fldChar w:fldCharType="end"/>
            </w:r>
          </w:hyperlink>
        </w:p>
        <w:p w14:paraId="2C6D3121" w14:textId="0E0B645D"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89" w:history="1">
            <w:r w:rsidRPr="00236321">
              <w:rPr>
                <w:rStyle w:val="Hyperlink"/>
                <w:rFonts w:ascii="Arial" w:hAnsi="Arial" w:cs="Arial"/>
                <w:noProof/>
              </w:rPr>
              <w:t>5.4</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Formal action</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_Toc224135889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10</w:t>
            </w:r>
            <w:r w:rsidRPr="00236321">
              <w:rPr>
                <w:rFonts w:ascii="Arial" w:hAnsi="Arial" w:cs="Arial"/>
                <w:noProof/>
                <w:webHidden/>
              </w:rPr>
              <w:fldChar w:fldCharType="end"/>
            </w:r>
          </w:hyperlink>
        </w:p>
        <w:p w14:paraId="740298F9" w14:textId="73FAD42A"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90" w:history="1">
            <w:r w:rsidRPr="00236321">
              <w:rPr>
                <w:rStyle w:val="Hyperlink"/>
                <w:rFonts w:ascii="Arial" w:hAnsi="Arial" w:cs="Arial"/>
                <w:noProof/>
              </w:rPr>
              <w:t>5.5</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Statutory Notices under the Housing Act 2004</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_Toc224135890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11</w:t>
            </w:r>
            <w:r w:rsidRPr="00236321">
              <w:rPr>
                <w:rFonts w:ascii="Arial" w:hAnsi="Arial" w:cs="Arial"/>
                <w:noProof/>
                <w:webHidden/>
              </w:rPr>
              <w:fldChar w:fldCharType="end"/>
            </w:r>
          </w:hyperlink>
        </w:p>
        <w:p w14:paraId="22B38E6E" w14:textId="368F4C72"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91" w:history="1">
            <w:r w:rsidRPr="00236321">
              <w:rPr>
                <w:rStyle w:val="Hyperlink"/>
                <w:rFonts w:ascii="Arial" w:hAnsi="Arial" w:cs="Arial"/>
                <w:noProof/>
              </w:rPr>
              <w:t>5.6</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Houses in Multiple Occupation (HMO’s)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_Toc224135891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11</w:t>
            </w:r>
            <w:r w:rsidRPr="00236321">
              <w:rPr>
                <w:rFonts w:ascii="Arial" w:hAnsi="Arial" w:cs="Arial"/>
                <w:noProof/>
                <w:webHidden/>
              </w:rPr>
              <w:fldChar w:fldCharType="end"/>
            </w:r>
          </w:hyperlink>
        </w:p>
        <w:p w14:paraId="5D6BE31B" w14:textId="754C52B7" w:rsidR="00DC1F4E" w:rsidRPr="00236321" w:rsidRDefault="00637B15" w:rsidP="00236321">
          <w:pPr>
            <w:pStyle w:val="TOC1"/>
            <w:ind w:left="709" w:hanging="567"/>
            <w:rPr>
              <w:rFonts w:ascii="Arial" w:hAnsi="Arial" w:cs="Arial"/>
              <w:noProof/>
              <w:kern w:val="2"/>
              <w:sz w:val="24"/>
              <w:szCs w:val="24"/>
              <w:lang w:val="en-GB" w:eastAsia="en-GB"/>
              <w14:ligatures w14:val="standardContextual"/>
            </w:rPr>
          </w:pPr>
          <w:r w:rsidRPr="00236321">
            <w:rPr>
              <w:rFonts w:ascii="Arial" w:hAnsi="Arial" w:cs="Arial"/>
            </w:rPr>
            <w:tab/>
          </w:r>
          <w:hyperlink w:anchor="_Toc224135892" w:history="1">
            <w:r w:rsidR="00DC1F4E" w:rsidRPr="00236321">
              <w:rPr>
                <w:rStyle w:val="Hyperlink"/>
                <w:rFonts w:ascii="Arial" w:hAnsi="Arial" w:cs="Arial"/>
                <w:noProof/>
              </w:rPr>
              <w:t>Guide to the application of Housing Act 2004 notices</w:t>
            </w:r>
            <w:r w:rsidR="00DC1F4E" w:rsidRPr="00236321">
              <w:rPr>
                <w:rFonts w:ascii="Arial" w:hAnsi="Arial" w:cs="Arial"/>
                <w:noProof/>
                <w:webHidden/>
              </w:rPr>
              <w:tab/>
            </w:r>
            <w:r w:rsidR="00DC1F4E" w:rsidRPr="00236321">
              <w:rPr>
                <w:rFonts w:ascii="Arial" w:hAnsi="Arial" w:cs="Arial"/>
                <w:noProof/>
                <w:webHidden/>
              </w:rPr>
              <w:fldChar w:fldCharType="begin"/>
            </w:r>
            <w:r w:rsidR="00DC1F4E" w:rsidRPr="00236321">
              <w:rPr>
                <w:rFonts w:ascii="Arial" w:hAnsi="Arial" w:cs="Arial"/>
                <w:noProof/>
                <w:webHidden/>
              </w:rPr>
              <w:instrText xml:space="preserve"> PAGEREF _Toc224135892 \h </w:instrText>
            </w:r>
            <w:r w:rsidR="00DC1F4E" w:rsidRPr="00236321">
              <w:rPr>
                <w:rFonts w:ascii="Arial" w:hAnsi="Arial" w:cs="Arial"/>
                <w:noProof/>
                <w:webHidden/>
              </w:rPr>
            </w:r>
            <w:r w:rsidR="00DC1F4E" w:rsidRPr="00236321">
              <w:rPr>
                <w:rFonts w:ascii="Arial" w:hAnsi="Arial" w:cs="Arial"/>
                <w:noProof/>
                <w:webHidden/>
              </w:rPr>
              <w:fldChar w:fldCharType="separate"/>
            </w:r>
            <w:r w:rsidR="00DC1F4E" w:rsidRPr="00236321">
              <w:rPr>
                <w:rFonts w:ascii="Arial" w:hAnsi="Arial" w:cs="Arial"/>
                <w:noProof/>
                <w:webHidden/>
              </w:rPr>
              <w:t>12</w:t>
            </w:r>
            <w:r w:rsidR="00DC1F4E" w:rsidRPr="00236321">
              <w:rPr>
                <w:rFonts w:ascii="Arial" w:hAnsi="Arial" w:cs="Arial"/>
                <w:noProof/>
                <w:webHidden/>
              </w:rPr>
              <w:fldChar w:fldCharType="end"/>
            </w:r>
          </w:hyperlink>
        </w:p>
        <w:p w14:paraId="0EF47826" w14:textId="5AD126C8"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93" w:history="1">
            <w:r w:rsidRPr="00236321">
              <w:rPr>
                <w:rStyle w:val="Hyperlink"/>
                <w:rFonts w:ascii="Arial" w:hAnsi="Arial" w:cs="Arial"/>
                <w:noProof/>
              </w:rPr>
              <w:t>5.7</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Works in default</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_Toc224135893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13</w:t>
            </w:r>
            <w:r w:rsidRPr="00236321">
              <w:rPr>
                <w:rFonts w:ascii="Arial" w:hAnsi="Arial" w:cs="Arial"/>
                <w:noProof/>
                <w:webHidden/>
              </w:rPr>
              <w:fldChar w:fldCharType="end"/>
            </w:r>
          </w:hyperlink>
        </w:p>
        <w:p w14:paraId="53B20E83" w14:textId="67276DE9"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94" w:history="1">
            <w:r w:rsidRPr="00236321">
              <w:rPr>
                <w:rStyle w:val="Hyperlink"/>
                <w:rFonts w:ascii="Arial" w:hAnsi="Arial" w:cs="Arial"/>
                <w:noProof/>
              </w:rPr>
              <w:t>5.8</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Prosecution</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_Toc224135894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14</w:t>
            </w:r>
            <w:r w:rsidRPr="00236321">
              <w:rPr>
                <w:rFonts w:ascii="Arial" w:hAnsi="Arial" w:cs="Arial"/>
                <w:noProof/>
                <w:webHidden/>
              </w:rPr>
              <w:fldChar w:fldCharType="end"/>
            </w:r>
          </w:hyperlink>
        </w:p>
        <w:p w14:paraId="70E3A715" w14:textId="7F9A68BB"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95" w:history="1">
            <w:r w:rsidRPr="00236321">
              <w:rPr>
                <w:rStyle w:val="Hyperlink"/>
                <w:rFonts w:ascii="Arial" w:hAnsi="Arial" w:cs="Arial"/>
                <w:noProof/>
              </w:rPr>
              <w:t>5.9</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The Redress Schemes for lettings Agency work and Property management Work (requirement to belong to a scheme etc.) England Order 2014</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_Toc224135895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14</w:t>
            </w:r>
            <w:r w:rsidRPr="00236321">
              <w:rPr>
                <w:rFonts w:ascii="Arial" w:hAnsi="Arial" w:cs="Arial"/>
                <w:noProof/>
                <w:webHidden/>
              </w:rPr>
              <w:fldChar w:fldCharType="end"/>
            </w:r>
          </w:hyperlink>
        </w:p>
        <w:p w14:paraId="688DB541" w14:textId="57F4DA0C"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96" w:history="1">
            <w:r w:rsidRPr="00236321">
              <w:rPr>
                <w:rStyle w:val="Hyperlink"/>
                <w:rFonts w:ascii="Arial" w:hAnsi="Arial" w:cs="Arial"/>
                <w:noProof/>
              </w:rPr>
              <w:t>5.10</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The Smoke and Carbon Monoxide Alarm (England) Regulations 2015 &amp; Smoke and Carbon Monoxide Alarm (Amendment) Regulations 2023</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_Toc224135896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15</w:t>
            </w:r>
            <w:r w:rsidRPr="00236321">
              <w:rPr>
                <w:rFonts w:ascii="Arial" w:hAnsi="Arial" w:cs="Arial"/>
                <w:noProof/>
                <w:webHidden/>
              </w:rPr>
              <w:fldChar w:fldCharType="end"/>
            </w:r>
          </w:hyperlink>
        </w:p>
        <w:p w14:paraId="1F6F7CB8" w14:textId="156A17A5" w:rsidR="00DC1F4E" w:rsidRPr="00236321" w:rsidRDefault="00DC1F4E" w:rsidP="00236321">
          <w:pPr>
            <w:pStyle w:val="TOC2"/>
            <w:tabs>
              <w:tab w:val="left" w:pos="720"/>
            </w:tabs>
            <w:ind w:left="709" w:hanging="567"/>
            <w:rPr>
              <w:rFonts w:ascii="Arial" w:hAnsi="Arial" w:cs="Arial"/>
              <w:noProof/>
              <w:kern w:val="2"/>
              <w:sz w:val="24"/>
              <w:szCs w:val="24"/>
              <w:lang w:val="en-GB" w:eastAsia="en-GB"/>
              <w14:ligatures w14:val="standardContextual"/>
            </w:rPr>
          </w:pPr>
          <w:hyperlink w:anchor="_Toc224135897" w:history="1">
            <w:r w:rsidRPr="00236321">
              <w:rPr>
                <w:rStyle w:val="Hyperlink"/>
                <w:rFonts w:ascii="Arial" w:hAnsi="Arial" w:cs="Arial"/>
                <w:noProof/>
              </w:rPr>
              <w:t>5.11</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The Energy Efficiency (Private Rented Property) (England and Wales) Regulations 2015</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_Toc224135897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16</w:t>
            </w:r>
            <w:r w:rsidRPr="00236321">
              <w:rPr>
                <w:rFonts w:ascii="Arial" w:hAnsi="Arial" w:cs="Arial"/>
                <w:noProof/>
                <w:webHidden/>
              </w:rPr>
              <w:fldChar w:fldCharType="end"/>
            </w:r>
          </w:hyperlink>
        </w:p>
        <w:p w14:paraId="13106D39" w14:textId="5DB5751F"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898" w:history="1">
            <w:r w:rsidRPr="00236321">
              <w:rPr>
                <w:rStyle w:val="Hyperlink"/>
                <w:rFonts w:ascii="Arial" w:hAnsi="Arial" w:cs="Arial"/>
                <w:bCs/>
                <w:noProof/>
              </w:rPr>
              <w:t>6.</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Civil Penalty Policy</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_Toc224135898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16</w:t>
            </w:r>
            <w:r w:rsidRPr="00236321">
              <w:rPr>
                <w:rFonts w:ascii="Arial" w:hAnsi="Arial" w:cs="Arial"/>
                <w:noProof/>
                <w:webHidden/>
              </w:rPr>
              <w:fldChar w:fldCharType="end"/>
            </w:r>
          </w:hyperlink>
        </w:p>
        <w:p w14:paraId="783AD708" w14:textId="155B04F9"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899" w:history="1">
            <w:r w:rsidRPr="00236321">
              <w:rPr>
                <w:rStyle w:val="Hyperlink"/>
                <w:rFonts w:ascii="Arial" w:hAnsi="Arial" w:cs="Arial"/>
                <w:bCs/>
                <w:noProof/>
              </w:rPr>
              <w:t>7.</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Rent Repayment Orders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_Toc224135899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17</w:t>
            </w:r>
            <w:r w:rsidRPr="00236321">
              <w:rPr>
                <w:rFonts w:ascii="Arial" w:hAnsi="Arial" w:cs="Arial"/>
                <w:noProof/>
                <w:webHidden/>
              </w:rPr>
              <w:fldChar w:fldCharType="end"/>
            </w:r>
          </w:hyperlink>
        </w:p>
        <w:p w14:paraId="04583802" w14:textId="5FDA8EB6"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0" w:history="1">
            <w:r w:rsidRPr="00236321">
              <w:rPr>
                <w:rStyle w:val="Hyperlink"/>
                <w:rFonts w:ascii="Arial" w:hAnsi="Arial" w:cs="Arial"/>
                <w:bCs/>
                <w:noProof/>
              </w:rPr>
              <w:t>8.</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Banning Orders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_Toc224135900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19</w:t>
            </w:r>
            <w:r w:rsidRPr="00236321">
              <w:rPr>
                <w:rFonts w:ascii="Arial" w:hAnsi="Arial" w:cs="Arial"/>
                <w:noProof/>
                <w:webHidden/>
              </w:rPr>
              <w:fldChar w:fldCharType="end"/>
            </w:r>
          </w:hyperlink>
        </w:p>
        <w:p w14:paraId="47695FFF" w14:textId="7112DEDF"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1" w:history="1">
            <w:r w:rsidRPr="00236321">
              <w:rPr>
                <w:rStyle w:val="Hyperlink"/>
                <w:rFonts w:ascii="Arial" w:hAnsi="Arial" w:cs="Arial"/>
                <w:bCs/>
                <w:noProof/>
              </w:rPr>
              <w:t>10.</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Priorities for Enforcement</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_Toc224135901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21</w:t>
            </w:r>
            <w:r w:rsidRPr="00236321">
              <w:rPr>
                <w:rFonts w:ascii="Arial" w:hAnsi="Arial" w:cs="Arial"/>
                <w:noProof/>
                <w:webHidden/>
              </w:rPr>
              <w:fldChar w:fldCharType="end"/>
            </w:r>
          </w:hyperlink>
        </w:p>
        <w:p w14:paraId="3094871D" w14:textId="33DB52A4"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2" w:history="1">
            <w:r w:rsidRPr="00236321">
              <w:rPr>
                <w:rStyle w:val="Hyperlink"/>
                <w:rFonts w:ascii="Arial" w:hAnsi="Arial" w:cs="Arial"/>
                <w:bCs/>
                <w:noProof/>
              </w:rPr>
              <w:t>11.</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Charging Policy for Taking Enforcement action</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_Toc224135902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21</w:t>
            </w:r>
            <w:r w:rsidRPr="00236321">
              <w:rPr>
                <w:rFonts w:ascii="Arial" w:hAnsi="Arial" w:cs="Arial"/>
                <w:noProof/>
                <w:webHidden/>
              </w:rPr>
              <w:fldChar w:fldCharType="end"/>
            </w:r>
          </w:hyperlink>
        </w:p>
        <w:p w14:paraId="4D103655" w14:textId="5461EF68"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3" w:history="1">
            <w:r w:rsidRPr="00236321">
              <w:rPr>
                <w:rStyle w:val="Hyperlink"/>
                <w:rFonts w:ascii="Arial" w:hAnsi="Arial" w:cs="Arial"/>
                <w:bCs/>
                <w:noProof/>
              </w:rPr>
              <w:t>12.</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Charges for Housing Act Notices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_Toc224135903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22</w:t>
            </w:r>
            <w:r w:rsidRPr="00236321">
              <w:rPr>
                <w:rFonts w:ascii="Arial" w:hAnsi="Arial" w:cs="Arial"/>
                <w:noProof/>
                <w:webHidden/>
              </w:rPr>
              <w:fldChar w:fldCharType="end"/>
            </w:r>
          </w:hyperlink>
        </w:p>
        <w:p w14:paraId="020129B5" w14:textId="0F07FFE2"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4" w:history="1">
            <w:r w:rsidRPr="00236321">
              <w:rPr>
                <w:rStyle w:val="Hyperlink"/>
                <w:rFonts w:ascii="Arial" w:hAnsi="Arial" w:cs="Arial"/>
                <w:bCs/>
                <w:noProof/>
              </w:rPr>
              <w:t>13.</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Mobile Homes Parks.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_Toc224135904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22</w:t>
            </w:r>
            <w:r w:rsidRPr="00236321">
              <w:rPr>
                <w:rFonts w:ascii="Arial" w:hAnsi="Arial" w:cs="Arial"/>
                <w:noProof/>
                <w:webHidden/>
              </w:rPr>
              <w:fldChar w:fldCharType="end"/>
            </w:r>
          </w:hyperlink>
        </w:p>
        <w:p w14:paraId="01A9BB88" w14:textId="2839CC28"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5" w:history="1">
            <w:r w:rsidRPr="00236321">
              <w:rPr>
                <w:rStyle w:val="Hyperlink"/>
                <w:rFonts w:ascii="Arial" w:hAnsi="Arial" w:cs="Arial"/>
                <w:noProof/>
              </w:rPr>
              <w:t>14.</w:t>
            </w:r>
            <w:r w:rsidR="00637B15" w:rsidRPr="00236321">
              <w:rPr>
                <w:rStyle w:val="Hyperlink"/>
                <w:rFonts w:ascii="Arial" w:hAnsi="Arial" w:cs="Arial"/>
                <w:noProof/>
              </w:rPr>
              <w:tab/>
            </w:r>
            <w:r w:rsidRPr="00236321">
              <w:rPr>
                <w:rStyle w:val="Hyperlink"/>
                <w:rFonts w:ascii="Arial" w:hAnsi="Arial" w:cs="Arial"/>
                <w:noProof/>
              </w:rPr>
              <w:t>Harassment and unlawful eviction</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_Toc224135905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24</w:t>
            </w:r>
            <w:r w:rsidRPr="00236321">
              <w:rPr>
                <w:rFonts w:ascii="Arial" w:hAnsi="Arial" w:cs="Arial"/>
                <w:noProof/>
                <w:webHidden/>
              </w:rPr>
              <w:fldChar w:fldCharType="end"/>
            </w:r>
          </w:hyperlink>
        </w:p>
        <w:p w14:paraId="678BFB6A" w14:textId="11F22B61"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6" w:history="1">
            <w:r w:rsidRPr="00236321">
              <w:rPr>
                <w:rStyle w:val="Hyperlink"/>
                <w:rFonts w:ascii="Arial" w:hAnsi="Arial" w:cs="Arial"/>
                <w:noProof/>
              </w:rPr>
              <w:t>15.</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Filthy and Verminous Properties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_Toc224135906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24</w:t>
            </w:r>
            <w:r w:rsidRPr="00236321">
              <w:rPr>
                <w:rFonts w:ascii="Arial" w:hAnsi="Arial" w:cs="Arial"/>
                <w:noProof/>
                <w:webHidden/>
              </w:rPr>
              <w:fldChar w:fldCharType="end"/>
            </w:r>
          </w:hyperlink>
        </w:p>
        <w:p w14:paraId="00390C63" w14:textId="5EA1B62E"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7" w:history="1">
            <w:r w:rsidRPr="00236321">
              <w:rPr>
                <w:rStyle w:val="Hyperlink"/>
                <w:rFonts w:ascii="Arial" w:hAnsi="Arial" w:cs="Arial"/>
                <w:noProof/>
              </w:rPr>
              <w:t>16</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Empty Properties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_Toc224135907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25</w:t>
            </w:r>
            <w:r w:rsidRPr="00236321">
              <w:rPr>
                <w:rFonts w:ascii="Arial" w:hAnsi="Arial" w:cs="Arial"/>
                <w:noProof/>
                <w:webHidden/>
              </w:rPr>
              <w:fldChar w:fldCharType="end"/>
            </w:r>
          </w:hyperlink>
        </w:p>
        <w:p w14:paraId="279CF481" w14:textId="7CD6E949"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8" w:history="1">
            <w:r w:rsidRPr="00236321">
              <w:rPr>
                <w:rStyle w:val="Hyperlink"/>
                <w:rFonts w:ascii="Arial" w:hAnsi="Arial" w:cs="Arial"/>
                <w:noProof/>
              </w:rPr>
              <w:t>17</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Monitoring and Review of This Policy</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_Toc224135908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26</w:t>
            </w:r>
            <w:r w:rsidRPr="00236321">
              <w:rPr>
                <w:rFonts w:ascii="Arial" w:hAnsi="Arial" w:cs="Arial"/>
                <w:noProof/>
                <w:webHidden/>
              </w:rPr>
              <w:fldChar w:fldCharType="end"/>
            </w:r>
          </w:hyperlink>
        </w:p>
        <w:p w14:paraId="4B5CB7BB" w14:textId="5BC088E8"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09" w:history="1">
            <w:r w:rsidRPr="00236321">
              <w:rPr>
                <w:rStyle w:val="Hyperlink"/>
                <w:rFonts w:ascii="Arial" w:hAnsi="Arial" w:cs="Arial"/>
                <w:noProof/>
              </w:rPr>
              <w:t>18</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Training and Development</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_Toc224135909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26</w:t>
            </w:r>
            <w:r w:rsidRPr="00236321">
              <w:rPr>
                <w:rFonts w:ascii="Arial" w:hAnsi="Arial" w:cs="Arial"/>
                <w:noProof/>
                <w:webHidden/>
              </w:rPr>
              <w:fldChar w:fldCharType="end"/>
            </w:r>
          </w:hyperlink>
        </w:p>
        <w:p w14:paraId="3F015202" w14:textId="045121FF"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10" w:history="1">
            <w:r w:rsidRPr="00236321">
              <w:rPr>
                <w:rStyle w:val="Hyperlink"/>
                <w:rFonts w:ascii="Arial" w:hAnsi="Arial" w:cs="Arial"/>
                <w:noProof/>
              </w:rPr>
              <w:t>19</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Equality impact Assessment</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_Toc224135910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26</w:t>
            </w:r>
            <w:r w:rsidRPr="00236321">
              <w:rPr>
                <w:rFonts w:ascii="Arial" w:hAnsi="Arial" w:cs="Arial"/>
                <w:noProof/>
                <w:webHidden/>
              </w:rPr>
              <w:fldChar w:fldCharType="end"/>
            </w:r>
          </w:hyperlink>
        </w:p>
        <w:p w14:paraId="30B3DEBC" w14:textId="3791F4D3" w:rsidR="00DC1F4E" w:rsidRPr="00236321" w:rsidRDefault="00DC1F4E" w:rsidP="00236321">
          <w:pPr>
            <w:pStyle w:val="TOC1"/>
            <w:ind w:left="709" w:hanging="567"/>
            <w:rPr>
              <w:rFonts w:ascii="Arial" w:hAnsi="Arial" w:cs="Arial"/>
              <w:noProof/>
              <w:kern w:val="2"/>
              <w:sz w:val="24"/>
              <w:szCs w:val="24"/>
              <w:lang w:val="en-GB" w:eastAsia="en-GB"/>
              <w14:ligatures w14:val="standardContextual"/>
            </w:rPr>
          </w:pPr>
          <w:hyperlink w:anchor="_Toc224135911" w:history="1">
            <w:r w:rsidRPr="00236321">
              <w:rPr>
                <w:rStyle w:val="Hyperlink"/>
                <w:rFonts w:ascii="Arial" w:hAnsi="Arial" w:cs="Arial"/>
                <w:noProof/>
              </w:rPr>
              <w:t>20</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Comments, Compliments and Complaints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_Toc224135911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26</w:t>
            </w:r>
            <w:r w:rsidRPr="00236321">
              <w:rPr>
                <w:rFonts w:ascii="Arial" w:hAnsi="Arial" w:cs="Arial"/>
                <w:noProof/>
                <w:webHidden/>
              </w:rPr>
              <w:fldChar w:fldCharType="end"/>
            </w:r>
          </w:hyperlink>
        </w:p>
        <w:p w14:paraId="7F749B20" w14:textId="756A1D8A" w:rsidR="00DC1F4E" w:rsidRPr="00236321" w:rsidRDefault="00DC1F4E" w:rsidP="00236321">
          <w:pPr>
            <w:pStyle w:val="TOC1"/>
            <w:ind w:left="709" w:hanging="567"/>
            <w:rPr>
              <w:noProof/>
              <w:kern w:val="2"/>
              <w:sz w:val="24"/>
              <w:szCs w:val="24"/>
              <w:lang w:val="en-GB" w:eastAsia="en-GB"/>
              <w14:ligatures w14:val="standardContextual"/>
            </w:rPr>
          </w:pPr>
          <w:hyperlink w:anchor="_Toc224135912" w:history="1">
            <w:r w:rsidRPr="00236321">
              <w:rPr>
                <w:rStyle w:val="Hyperlink"/>
                <w:rFonts w:ascii="Arial" w:hAnsi="Arial" w:cs="Arial"/>
                <w:noProof/>
              </w:rPr>
              <w:t>21</w:t>
            </w:r>
            <w:r w:rsidRPr="00236321">
              <w:rPr>
                <w:rFonts w:ascii="Arial" w:hAnsi="Arial" w:cs="Arial"/>
                <w:noProof/>
                <w:kern w:val="2"/>
                <w:sz w:val="24"/>
                <w:szCs w:val="24"/>
                <w:lang w:val="en-GB" w:eastAsia="en-GB"/>
                <w14:ligatures w14:val="standardContextual"/>
              </w:rPr>
              <w:tab/>
            </w:r>
            <w:r w:rsidRPr="00236321">
              <w:rPr>
                <w:rStyle w:val="Hyperlink"/>
                <w:rFonts w:ascii="Arial" w:hAnsi="Arial" w:cs="Arial"/>
                <w:noProof/>
              </w:rPr>
              <w:t>How to Contact us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_Toc224135912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27</w:t>
            </w:r>
            <w:r w:rsidRPr="00236321">
              <w:rPr>
                <w:rFonts w:ascii="Arial" w:hAnsi="Arial" w:cs="Arial"/>
                <w:noProof/>
                <w:webHidden/>
              </w:rPr>
              <w:fldChar w:fldCharType="end"/>
            </w:r>
          </w:hyperlink>
        </w:p>
        <w:p w14:paraId="377009BF" w14:textId="07429EE2" w:rsidR="00DC1F4E" w:rsidRPr="00236321" w:rsidRDefault="00DC1F4E" w:rsidP="00236321">
          <w:pPr>
            <w:pStyle w:val="TOC2"/>
            <w:ind w:left="709" w:hanging="567"/>
            <w:rPr>
              <w:rFonts w:ascii="Arial" w:hAnsi="Arial" w:cs="Arial"/>
              <w:noProof/>
              <w:kern w:val="2"/>
              <w:sz w:val="24"/>
              <w:szCs w:val="24"/>
              <w:lang w:val="en-GB" w:eastAsia="en-GB"/>
              <w14:ligatures w14:val="standardContextual"/>
            </w:rPr>
          </w:pPr>
          <w:hyperlink w:anchor="_Toc224135913" w:history="1">
            <w:r w:rsidRPr="00236321">
              <w:rPr>
                <w:rStyle w:val="Hyperlink"/>
                <w:rFonts w:ascii="Arial" w:hAnsi="Arial" w:cs="Arial"/>
                <w:noProof/>
              </w:rPr>
              <w:t>APPENDIX 1 – Service Standards</w:t>
            </w:r>
            <w:r w:rsidRPr="00236321">
              <w:rPr>
                <w:rFonts w:ascii="Arial" w:hAnsi="Arial" w:cs="Arial"/>
                <w:noProof/>
                <w:webHidden/>
              </w:rPr>
              <w:tab/>
            </w:r>
            <w:r w:rsidRPr="00236321">
              <w:rPr>
                <w:rFonts w:ascii="Arial" w:hAnsi="Arial" w:cs="Arial"/>
                <w:noProof/>
                <w:webHidden/>
              </w:rPr>
              <w:fldChar w:fldCharType="begin"/>
            </w:r>
            <w:r w:rsidRPr="00236321">
              <w:rPr>
                <w:rFonts w:ascii="Arial" w:hAnsi="Arial" w:cs="Arial"/>
                <w:noProof/>
                <w:webHidden/>
              </w:rPr>
              <w:instrText xml:space="preserve"> PAGEREF _Toc224135913 \h </w:instrText>
            </w:r>
            <w:r w:rsidRPr="00236321">
              <w:rPr>
                <w:rFonts w:ascii="Arial" w:hAnsi="Arial" w:cs="Arial"/>
                <w:noProof/>
                <w:webHidden/>
              </w:rPr>
            </w:r>
            <w:r w:rsidRPr="00236321">
              <w:rPr>
                <w:rFonts w:ascii="Arial" w:hAnsi="Arial" w:cs="Arial"/>
                <w:noProof/>
                <w:webHidden/>
              </w:rPr>
              <w:fldChar w:fldCharType="separate"/>
            </w:r>
            <w:r w:rsidRPr="00236321">
              <w:rPr>
                <w:rFonts w:ascii="Arial" w:hAnsi="Arial" w:cs="Arial"/>
                <w:noProof/>
                <w:webHidden/>
              </w:rPr>
              <w:t>28</w:t>
            </w:r>
            <w:r w:rsidRPr="00236321">
              <w:rPr>
                <w:rFonts w:ascii="Arial" w:hAnsi="Arial" w:cs="Arial"/>
                <w:noProof/>
                <w:webHidden/>
              </w:rPr>
              <w:fldChar w:fldCharType="end"/>
            </w:r>
          </w:hyperlink>
        </w:p>
        <w:p w14:paraId="17740D1C" w14:textId="77777777" w:rsidR="001E1132" w:rsidRPr="00236321" w:rsidRDefault="00E85E23" w:rsidP="00236321">
          <w:pPr>
            <w:ind w:left="709" w:hanging="567"/>
          </w:pPr>
          <w:r w:rsidRPr="00236321">
            <w:rPr>
              <w:b/>
              <w:bCs/>
              <w:noProof/>
              <w:sz w:val="24"/>
              <w:szCs w:val="24"/>
            </w:rPr>
            <w:fldChar w:fldCharType="end"/>
          </w:r>
        </w:p>
      </w:sdtContent>
    </w:sdt>
    <w:p w14:paraId="5A27BC65" w14:textId="62B735E7" w:rsidR="007E4475" w:rsidRPr="00236321" w:rsidRDefault="00E85E23" w:rsidP="00236321">
      <w:pPr>
        <w:spacing w:after="160" w:line="259" w:lineRule="auto"/>
        <w:ind w:left="709" w:right="0" w:hanging="567"/>
        <w:rPr>
          <w:sz w:val="24"/>
          <w:szCs w:val="24"/>
        </w:rPr>
      </w:pPr>
      <w:r w:rsidRPr="00236321">
        <w:rPr>
          <w:sz w:val="24"/>
          <w:szCs w:val="24"/>
        </w:rPr>
        <w:br w:type="page"/>
      </w:r>
    </w:p>
    <w:p w14:paraId="417344A2" w14:textId="2F0B61E4" w:rsidR="00370513" w:rsidRPr="00236321" w:rsidRDefault="00E85E23" w:rsidP="00E53184">
      <w:pPr>
        <w:pStyle w:val="Heading1"/>
        <w:numPr>
          <w:ilvl w:val="0"/>
          <w:numId w:val="2"/>
        </w:numPr>
        <w:ind w:left="709" w:hanging="567"/>
        <w:rPr>
          <w:sz w:val="24"/>
          <w:szCs w:val="24"/>
        </w:rPr>
      </w:pPr>
      <w:bookmarkStart w:id="1" w:name="_Toc224135882"/>
      <w:r w:rsidRPr="00236321">
        <w:rPr>
          <w:sz w:val="24"/>
          <w:szCs w:val="24"/>
        </w:rPr>
        <w:lastRenderedPageBreak/>
        <w:t>Aim</w:t>
      </w:r>
      <w:bookmarkEnd w:id="1"/>
      <w:r w:rsidRPr="00236321">
        <w:rPr>
          <w:sz w:val="24"/>
          <w:szCs w:val="24"/>
        </w:rPr>
        <w:t xml:space="preserve"> </w:t>
      </w:r>
    </w:p>
    <w:p w14:paraId="7E1CE1CD" w14:textId="77777777" w:rsidR="00255820" w:rsidRPr="00236321" w:rsidRDefault="00255820" w:rsidP="00236321">
      <w:pPr>
        <w:ind w:left="709" w:hanging="567"/>
      </w:pPr>
    </w:p>
    <w:p w14:paraId="350F6557" w14:textId="711914CE" w:rsidR="002404B8" w:rsidRPr="00236321" w:rsidRDefault="00E85E23" w:rsidP="00596923">
      <w:pPr>
        <w:ind w:left="142" w:right="-8" w:firstLine="0"/>
        <w:rPr>
          <w:sz w:val="24"/>
          <w:szCs w:val="24"/>
        </w:rPr>
      </w:pPr>
      <w:r w:rsidRPr="00236321">
        <w:rPr>
          <w:sz w:val="24"/>
          <w:szCs w:val="24"/>
        </w:rPr>
        <w:t xml:space="preserve">The primary enforcement role of the </w:t>
      </w:r>
      <w:r w:rsidR="00224C02" w:rsidRPr="00236321">
        <w:rPr>
          <w:sz w:val="24"/>
          <w:szCs w:val="24"/>
        </w:rPr>
        <w:t xml:space="preserve">Private Sector </w:t>
      </w:r>
      <w:r w:rsidRPr="00236321">
        <w:rPr>
          <w:sz w:val="24"/>
          <w:szCs w:val="24"/>
        </w:rPr>
        <w:t>Housing Team is to maintain and improve the housing conditions in Tamworth.</w:t>
      </w:r>
      <w:r w:rsidR="00F33EF4" w:rsidRPr="00236321">
        <w:rPr>
          <w:sz w:val="24"/>
          <w:szCs w:val="24"/>
        </w:rPr>
        <w:t xml:space="preserve"> (This excludes properties owned by the </w:t>
      </w:r>
      <w:r w:rsidR="00B04010" w:rsidRPr="00236321">
        <w:rPr>
          <w:sz w:val="24"/>
          <w:szCs w:val="24"/>
        </w:rPr>
        <w:t>Council.)</w:t>
      </w:r>
      <w:r w:rsidR="00F33EF4" w:rsidRPr="00236321">
        <w:rPr>
          <w:sz w:val="24"/>
          <w:szCs w:val="24"/>
        </w:rPr>
        <w:t xml:space="preserve"> </w:t>
      </w:r>
    </w:p>
    <w:p w14:paraId="434ECED1" w14:textId="77777777" w:rsidR="00554B9D" w:rsidRPr="00236321" w:rsidRDefault="00554B9D" w:rsidP="00236321">
      <w:pPr>
        <w:ind w:left="709" w:right="-8" w:hanging="567"/>
        <w:rPr>
          <w:sz w:val="24"/>
          <w:szCs w:val="24"/>
        </w:rPr>
      </w:pPr>
    </w:p>
    <w:p w14:paraId="41681B8D" w14:textId="6210B597" w:rsidR="006C48C8" w:rsidRPr="00236321" w:rsidRDefault="00E85E23" w:rsidP="00236321">
      <w:pPr>
        <w:spacing w:after="0" w:line="259" w:lineRule="auto"/>
        <w:ind w:left="709" w:right="0" w:hanging="567"/>
        <w:rPr>
          <w:sz w:val="24"/>
          <w:szCs w:val="24"/>
        </w:rPr>
      </w:pPr>
      <w:r w:rsidRPr="00236321">
        <w:rPr>
          <w:sz w:val="24"/>
          <w:szCs w:val="24"/>
        </w:rPr>
        <w:t>The Team</w:t>
      </w:r>
      <w:r w:rsidR="003F6D3A" w:rsidRPr="00236321">
        <w:rPr>
          <w:sz w:val="24"/>
          <w:szCs w:val="24"/>
        </w:rPr>
        <w:t xml:space="preserve"> </w:t>
      </w:r>
      <w:r w:rsidRPr="00236321">
        <w:rPr>
          <w:sz w:val="24"/>
          <w:szCs w:val="24"/>
        </w:rPr>
        <w:t>endeavour</w:t>
      </w:r>
      <w:r w:rsidR="003F6D3A" w:rsidRPr="00236321">
        <w:rPr>
          <w:sz w:val="24"/>
          <w:szCs w:val="24"/>
        </w:rPr>
        <w:t xml:space="preserve"> to achieve this t</w:t>
      </w:r>
      <w:r w:rsidR="00531474" w:rsidRPr="00236321">
        <w:rPr>
          <w:sz w:val="24"/>
          <w:szCs w:val="24"/>
        </w:rPr>
        <w:t xml:space="preserve">hrough advice, information and </w:t>
      </w:r>
      <w:r w:rsidR="003F6D3A" w:rsidRPr="00236321">
        <w:rPr>
          <w:sz w:val="24"/>
          <w:szCs w:val="24"/>
        </w:rPr>
        <w:t xml:space="preserve">assistance. </w:t>
      </w:r>
    </w:p>
    <w:p w14:paraId="1F219558" w14:textId="77777777" w:rsidR="006C48C8" w:rsidRPr="00236321" w:rsidRDefault="006C48C8" w:rsidP="00236321">
      <w:pPr>
        <w:spacing w:after="0" w:line="259" w:lineRule="auto"/>
        <w:ind w:left="709" w:right="0" w:hanging="567"/>
        <w:rPr>
          <w:color w:val="auto"/>
          <w:sz w:val="24"/>
          <w:szCs w:val="24"/>
        </w:rPr>
      </w:pPr>
    </w:p>
    <w:p w14:paraId="2AAF9BCA" w14:textId="053642E6" w:rsidR="00370513" w:rsidRPr="00236321" w:rsidRDefault="00E85E23" w:rsidP="00596923">
      <w:pPr>
        <w:ind w:left="142" w:right="-8" w:firstLine="0"/>
        <w:rPr>
          <w:sz w:val="24"/>
          <w:szCs w:val="24"/>
        </w:rPr>
      </w:pPr>
      <w:r w:rsidRPr="00236321">
        <w:rPr>
          <w:sz w:val="24"/>
          <w:szCs w:val="24"/>
        </w:rPr>
        <w:t>Where this approach fails or is not appropriate and it is necessary</w:t>
      </w:r>
      <w:r w:rsidR="006C48C8" w:rsidRPr="00236321">
        <w:rPr>
          <w:sz w:val="24"/>
          <w:szCs w:val="24"/>
        </w:rPr>
        <w:t>,</w:t>
      </w:r>
      <w:r w:rsidRPr="00236321">
        <w:rPr>
          <w:sz w:val="24"/>
          <w:szCs w:val="24"/>
        </w:rPr>
        <w:t xml:space="preserve"> </w:t>
      </w:r>
      <w:r w:rsidR="006C48C8" w:rsidRPr="00236321">
        <w:rPr>
          <w:color w:val="auto"/>
          <w:sz w:val="24"/>
          <w:szCs w:val="24"/>
        </w:rPr>
        <w:t>enforcement will be proactive and intelligence led. The Private Sector team are committed to using data (complaints, licensing, housing condition reports and inspections)</w:t>
      </w:r>
      <w:r w:rsidR="006C48C8" w:rsidRPr="00236321">
        <w:rPr>
          <w:sz w:val="24"/>
          <w:szCs w:val="24"/>
        </w:rPr>
        <w:t xml:space="preserve"> </w:t>
      </w:r>
      <w:r w:rsidRPr="00236321">
        <w:rPr>
          <w:sz w:val="24"/>
          <w:szCs w:val="24"/>
        </w:rPr>
        <w:t>to protect the health safety and wel</w:t>
      </w:r>
      <w:r w:rsidR="00AC478C" w:rsidRPr="00236321">
        <w:rPr>
          <w:sz w:val="24"/>
          <w:szCs w:val="24"/>
        </w:rPr>
        <w:t xml:space="preserve">fare of persons </w:t>
      </w:r>
      <w:r w:rsidR="006C48C8" w:rsidRPr="00236321">
        <w:rPr>
          <w:sz w:val="24"/>
          <w:szCs w:val="24"/>
        </w:rPr>
        <w:t>and reduce reliance on reactive inspections.</w:t>
      </w:r>
    </w:p>
    <w:p w14:paraId="2DF85E6A" w14:textId="77777777" w:rsidR="00370513" w:rsidRPr="00236321" w:rsidRDefault="00E85E23" w:rsidP="00236321">
      <w:pPr>
        <w:spacing w:after="0" w:line="259" w:lineRule="auto"/>
        <w:ind w:left="709" w:right="-8" w:hanging="567"/>
        <w:rPr>
          <w:sz w:val="24"/>
          <w:szCs w:val="24"/>
        </w:rPr>
      </w:pPr>
      <w:r w:rsidRPr="00236321">
        <w:rPr>
          <w:sz w:val="24"/>
          <w:szCs w:val="24"/>
        </w:rPr>
        <w:t xml:space="preserve"> </w:t>
      </w:r>
    </w:p>
    <w:p w14:paraId="2C4ACDAB" w14:textId="77777777" w:rsidR="00370513" w:rsidRPr="00236321" w:rsidRDefault="00E85E23" w:rsidP="00236321">
      <w:pPr>
        <w:ind w:left="709" w:right="-8" w:hanging="567"/>
        <w:rPr>
          <w:sz w:val="24"/>
          <w:szCs w:val="24"/>
        </w:rPr>
      </w:pPr>
      <w:r w:rsidRPr="00236321">
        <w:rPr>
          <w:sz w:val="24"/>
          <w:szCs w:val="24"/>
        </w:rPr>
        <w:t xml:space="preserve">The aim of this policy is to: </w:t>
      </w:r>
    </w:p>
    <w:p w14:paraId="4CC0E5B3" w14:textId="77777777" w:rsidR="008F3DE1" w:rsidRPr="00236321" w:rsidRDefault="008F3DE1" w:rsidP="00236321">
      <w:pPr>
        <w:ind w:left="709" w:right="-8" w:hanging="567"/>
        <w:rPr>
          <w:sz w:val="24"/>
          <w:szCs w:val="24"/>
        </w:rPr>
      </w:pPr>
    </w:p>
    <w:p w14:paraId="1F38CFEF" w14:textId="77777777" w:rsidR="008F3DE1" w:rsidRPr="00596923" w:rsidRDefault="00E85E23" w:rsidP="00E53184">
      <w:pPr>
        <w:pStyle w:val="ListParagraph"/>
        <w:numPr>
          <w:ilvl w:val="0"/>
          <w:numId w:val="11"/>
        </w:numPr>
        <w:ind w:right="-8"/>
        <w:rPr>
          <w:sz w:val="24"/>
          <w:szCs w:val="24"/>
        </w:rPr>
      </w:pPr>
      <w:r w:rsidRPr="00596923">
        <w:rPr>
          <w:sz w:val="24"/>
          <w:szCs w:val="24"/>
        </w:rPr>
        <w:t>Set out the criteria and priorities we will use when enforcing legislation, so it is transparent and clear to all</w:t>
      </w:r>
    </w:p>
    <w:p w14:paraId="618DB760" w14:textId="77777777" w:rsidR="008F3DE1" w:rsidRPr="00596923" w:rsidRDefault="00E85E23" w:rsidP="00E53184">
      <w:pPr>
        <w:pStyle w:val="ListParagraph"/>
        <w:numPr>
          <w:ilvl w:val="0"/>
          <w:numId w:val="11"/>
        </w:numPr>
        <w:ind w:right="-8"/>
        <w:rPr>
          <w:sz w:val="24"/>
          <w:szCs w:val="24"/>
        </w:rPr>
      </w:pPr>
      <w:r w:rsidRPr="00596923">
        <w:rPr>
          <w:sz w:val="24"/>
          <w:szCs w:val="24"/>
        </w:rPr>
        <w:t xml:space="preserve">Sets out our policy in respect of charges that may be imposed for enforcement and regulation </w:t>
      </w:r>
    </w:p>
    <w:p w14:paraId="14C0B685" w14:textId="1E31F230" w:rsidR="008F3DE1" w:rsidRPr="00596923" w:rsidRDefault="00E85E23" w:rsidP="00E53184">
      <w:pPr>
        <w:pStyle w:val="ListParagraph"/>
        <w:numPr>
          <w:ilvl w:val="0"/>
          <w:numId w:val="11"/>
        </w:numPr>
        <w:ind w:right="-8"/>
        <w:rPr>
          <w:sz w:val="24"/>
          <w:szCs w:val="24"/>
        </w:rPr>
      </w:pPr>
      <w:r w:rsidRPr="00596923">
        <w:rPr>
          <w:sz w:val="24"/>
          <w:szCs w:val="24"/>
        </w:rPr>
        <w:t xml:space="preserve">Ensure our enforcement is consistent, fair, </w:t>
      </w:r>
      <w:r w:rsidR="00ED05A1" w:rsidRPr="00596923">
        <w:rPr>
          <w:sz w:val="24"/>
          <w:szCs w:val="24"/>
        </w:rPr>
        <w:t>proportionate,</w:t>
      </w:r>
      <w:r w:rsidRPr="00596923">
        <w:rPr>
          <w:sz w:val="24"/>
          <w:szCs w:val="24"/>
        </w:rPr>
        <w:t xml:space="preserve"> and targeted. </w:t>
      </w:r>
    </w:p>
    <w:p w14:paraId="4026BB39" w14:textId="77777777" w:rsidR="008F3DE1" w:rsidRPr="00596923" w:rsidRDefault="00E85E23" w:rsidP="00E53184">
      <w:pPr>
        <w:pStyle w:val="ListParagraph"/>
        <w:numPr>
          <w:ilvl w:val="0"/>
          <w:numId w:val="11"/>
        </w:numPr>
        <w:ind w:right="-8"/>
        <w:rPr>
          <w:sz w:val="24"/>
          <w:szCs w:val="24"/>
        </w:rPr>
      </w:pPr>
      <w:r w:rsidRPr="00596923">
        <w:rPr>
          <w:sz w:val="24"/>
          <w:szCs w:val="24"/>
        </w:rPr>
        <w:t>Ensure it is consistent with the aims and objectives contained in the Corporate Enforcement Policy and good practice guidance.</w:t>
      </w:r>
    </w:p>
    <w:p w14:paraId="7975D468" w14:textId="7F61D65B" w:rsidR="00554B9D" w:rsidRPr="00596923" w:rsidRDefault="00E85E23" w:rsidP="00E53184">
      <w:pPr>
        <w:pStyle w:val="ListParagraph"/>
        <w:numPr>
          <w:ilvl w:val="0"/>
          <w:numId w:val="11"/>
        </w:numPr>
        <w:ind w:right="-8"/>
        <w:rPr>
          <w:sz w:val="24"/>
          <w:szCs w:val="24"/>
        </w:rPr>
      </w:pPr>
      <w:r w:rsidRPr="00596923">
        <w:rPr>
          <w:sz w:val="24"/>
          <w:szCs w:val="24"/>
        </w:rPr>
        <w:t xml:space="preserve">Ensure enforcement </w:t>
      </w:r>
      <w:r w:rsidR="006C48C8" w:rsidRPr="00596923">
        <w:rPr>
          <w:sz w:val="24"/>
          <w:szCs w:val="24"/>
        </w:rPr>
        <w:t>decision are transparent, proportionate and risk based</w:t>
      </w:r>
      <w:r w:rsidRPr="00596923">
        <w:rPr>
          <w:sz w:val="24"/>
          <w:szCs w:val="24"/>
        </w:rPr>
        <w:t xml:space="preserve"> in line with the Regulators Code and the principles of good regulation where required by The Legislative and Regulatory Reform (Regulatory Functions) Order 2007. Of </w:t>
      </w:r>
      <w:r w:rsidR="00CA094F" w:rsidRPr="00596923">
        <w:rPr>
          <w:sz w:val="24"/>
          <w:szCs w:val="24"/>
        </w:rPr>
        <w:t>note</w:t>
      </w:r>
      <w:r w:rsidRPr="00596923">
        <w:rPr>
          <w:sz w:val="24"/>
          <w:szCs w:val="24"/>
        </w:rPr>
        <w:t>, the following pieces of legislation:</w:t>
      </w:r>
    </w:p>
    <w:p w14:paraId="38628F32" w14:textId="77777777" w:rsidR="00554B9D" w:rsidRPr="00236321" w:rsidRDefault="00554B9D" w:rsidP="00236321">
      <w:pPr>
        <w:ind w:left="709" w:right="-8" w:hanging="567"/>
        <w:rPr>
          <w:sz w:val="24"/>
          <w:szCs w:val="24"/>
        </w:rPr>
      </w:pPr>
    </w:p>
    <w:p w14:paraId="381C3CEB" w14:textId="4735A869" w:rsidR="00554B9D" w:rsidRPr="00BC4911" w:rsidRDefault="00E85E23" w:rsidP="00E53184">
      <w:pPr>
        <w:pStyle w:val="ListParagraph"/>
        <w:numPr>
          <w:ilvl w:val="0"/>
          <w:numId w:val="12"/>
        </w:numPr>
        <w:ind w:left="1276" w:right="-8" w:hanging="425"/>
        <w:rPr>
          <w:sz w:val="24"/>
          <w:szCs w:val="24"/>
        </w:rPr>
      </w:pPr>
      <w:r w:rsidRPr="00BC4911">
        <w:rPr>
          <w:sz w:val="24"/>
          <w:szCs w:val="24"/>
        </w:rPr>
        <w:t>Parts 8, 9 and 10 of the Housing Act 1985</w:t>
      </w:r>
    </w:p>
    <w:p w14:paraId="46746A37" w14:textId="46BED0A1" w:rsidR="00554B9D" w:rsidRPr="00BC4911" w:rsidRDefault="00E85E23" w:rsidP="00E53184">
      <w:pPr>
        <w:pStyle w:val="ListParagraph"/>
        <w:numPr>
          <w:ilvl w:val="0"/>
          <w:numId w:val="12"/>
        </w:numPr>
        <w:ind w:left="1276" w:right="-8" w:hanging="425"/>
        <w:rPr>
          <w:sz w:val="24"/>
          <w:szCs w:val="24"/>
        </w:rPr>
      </w:pPr>
      <w:r w:rsidRPr="00BC4911">
        <w:rPr>
          <w:sz w:val="24"/>
          <w:szCs w:val="24"/>
        </w:rPr>
        <w:t>Part 8 of the Housing Act 1996</w:t>
      </w:r>
    </w:p>
    <w:p w14:paraId="401D9E6E" w14:textId="719F7CD1" w:rsidR="00554B9D" w:rsidRPr="00BC4911" w:rsidRDefault="00E85E23" w:rsidP="00E53184">
      <w:pPr>
        <w:pStyle w:val="ListParagraph"/>
        <w:numPr>
          <w:ilvl w:val="0"/>
          <w:numId w:val="12"/>
        </w:numPr>
        <w:ind w:left="1276" w:right="-8" w:hanging="425"/>
        <w:rPr>
          <w:sz w:val="24"/>
          <w:szCs w:val="24"/>
        </w:rPr>
      </w:pPr>
      <w:r w:rsidRPr="00BC4911">
        <w:rPr>
          <w:sz w:val="24"/>
          <w:szCs w:val="24"/>
        </w:rPr>
        <w:t>Parts 2 to 5 of the Housing Act 2004</w:t>
      </w:r>
    </w:p>
    <w:p w14:paraId="28E9484F" w14:textId="77777777" w:rsidR="00AC3934" w:rsidRPr="00236321" w:rsidRDefault="00E85E23" w:rsidP="00236321">
      <w:pPr>
        <w:spacing w:after="0" w:line="259" w:lineRule="auto"/>
        <w:ind w:left="709" w:right="-8" w:hanging="567"/>
        <w:rPr>
          <w:color w:val="FF0000"/>
          <w:sz w:val="24"/>
          <w:szCs w:val="24"/>
        </w:rPr>
      </w:pPr>
      <w:r w:rsidRPr="00236321">
        <w:rPr>
          <w:sz w:val="24"/>
          <w:szCs w:val="24"/>
        </w:rPr>
        <w:t xml:space="preserve"> </w:t>
      </w:r>
    </w:p>
    <w:p w14:paraId="00A22311" w14:textId="56C8BC0A" w:rsidR="00554B9D" w:rsidRPr="00236321" w:rsidRDefault="00E85E23" w:rsidP="00BC4911">
      <w:pPr>
        <w:spacing w:after="0" w:line="259" w:lineRule="auto"/>
        <w:ind w:left="142" w:right="0" w:firstLine="0"/>
        <w:rPr>
          <w:color w:val="auto"/>
          <w:sz w:val="24"/>
          <w:szCs w:val="24"/>
        </w:rPr>
      </w:pPr>
      <w:r w:rsidRPr="00236321">
        <w:rPr>
          <w:color w:val="auto"/>
          <w:sz w:val="24"/>
          <w:szCs w:val="24"/>
        </w:rPr>
        <w:t>This policy document sets out what owners, landlords, their agents or any other person involved in the letting or management of privately rented accommodation, and tenants of private rented sector properties, can expect from officers when dealing with non-compliance.</w:t>
      </w:r>
    </w:p>
    <w:p w14:paraId="1AFE9D36" w14:textId="77777777" w:rsidR="006C48C8" w:rsidRPr="00236321" w:rsidRDefault="006C48C8" w:rsidP="00BC4911">
      <w:pPr>
        <w:spacing w:after="0" w:line="259" w:lineRule="auto"/>
        <w:ind w:left="142" w:right="0" w:firstLine="0"/>
        <w:rPr>
          <w:color w:val="auto"/>
          <w:sz w:val="24"/>
          <w:szCs w:val="24"/>
        </w:rPr>
      </w:pPr>
    </w:p>
    <w:p w14:paraId="32DD04E9" w14:textId="62132111" w:rsidR="00554B9D" w:rsidRPr="00236321" w:rsidRDefault="00E85E23" w:rsidP="00BC4911">
      <w:pPr>
        <w:spacing w:after="0" w:line="259" w:lineRule="auto"/>
        <w:ind w:left="142" w:right="0" w:firstLine="0"/>
        <w:rPr>
          <w:color w:val="auto"/>
          <w:sz w:val="24"/>
          <w:szCs w:val="24"/>
        </w:rPr>
      </w:pPr>
      <w:r w:rsidRPr="00236321">
        <w:rPr>
          <w:color w:val="auto"/>
          <w:sz w:val="24"/>
          <w:szCs w:val="24"/>
        </w:rPr>
        <w:t xml:space="preserve">All enforcement action taken will be in accordance with relevant statutory Codes of Practice, </w:t>
      </w:r>
      <w:r w:rsidR="006C48C8" w:rsidRPr="00236321">
        <w:rPr>
          <w:color w:val="auto"/>
          <w:sz w:val="24"/>
          <w:szCs w:val="24"/>
        </w:rPr>
        <w:t xml:space="preserve">government </w:t>
      </w:r>
      <w:r w:rsidRPr="00236321">
        <w:rPr>
          <w:color w:val="auto"/>
          <w:sz w:val="24"/>
          <w:szCs w:val="24"/>
        </w:rPr>
        <w:t>guidance</w:t>
      </w:r>
      <w:r w:rsidR="006C48C8" w:rsidRPr="00236321">
        <w:rPr>
          <w:color w:val="auto"/>
          <w:sz w:val="24"/>
          <w:szCs w:val="24"/>
        </w:rPr>
        <w:t xml:space="preserve"> and legislation, </w:t>
      </w:r>
      <w:r w:rsidRPr="00236321">
        <w:rPr>
          <w:color w:val="auto"/>
          <w:sz w:val="24"/>
          <w:szCs w:val="24"/>
        </w:rPr>
        <w:t xml:space="preserve">Council </w:t>
      </w:r>
      <w:r w:rsidR="006C48C8" w:rsidRPr="00236321">
        <w:rPr>
          <w:color w:val="auto"/>
          <w:sz w:val="24"/>
          <w:szCs w:val="24"/>
        </w:rPr>
        <w:t>safeguarding duties and compliance with the Equality Act 2010, ensuring reasonable adjustments for vulnerable tenants.</w:t>
      </w:r>
    </w:p>
    <w:p w14:paraId="64123DBA" w14:textId="77777777" w:rsidR="00554B9D" w:rsidRPr="00236321" w:rsidRDefault="00554B9D" w:rsidP="00BC4911">
      <w:pPr>
        <w:spacing w:after="0" w:line="259" w:lineRule="auto"/>
        <w:ind w:left="142" w:right="0" w:firstLine="0"/>
        <w:rPr>
          <w:color w:val="auto"/>
          <w:sz w:val="24"/>
          <w:szCs w:val="24"/>
        </w:rPr>
      </w:pPr>
    </w:p>
    <w:p w14:paraId="3CA20E2C" w14:textId="1CC5D3BD" w:rsidR="00536E04" w:rsidRPr="00236321" w:rsidRDefault="00E85E23" w:rsidP="00BC4911">
      <w:pPr>
        <w:spacing w:after="0" w:line="259" w:lineRule="auto"/>
        <w:ind w:left="142" w:right="0" w:firstLine="0"/>
        <w:rPr>
          <w:color w:val="auto"/>
          <w:sz w:val="24"/>
          <w:szCs w:val="24"/>
        </w:rPr>
      </w:pPr>
      <w:r w:rsidRPr="00236321">
        <w:rPr>
          <w:color w:val="auto"/>
          <w:sz w:val="24"/>
          <w:szCs w:val="24"/>
        </w:rPr>
        <w:t>As a public body under the Human Rights Act 1998, the Council will apply the principles of the European Convention for the Protection of Human Rights and Fundamental Freedoms.</w:t>
      </w:r>
    </w:p>
    <w:p w14:paraId="76094E2B" w14:textId="4D81F2D0" w:rsidR="65BEA576" w:rsidRPr="00236321" w:rsidRDefault="65BEA576" w:rsidP="00236321">
      <w:pPr>
        <w:spacing w:after="0" w:line="259" w:lineRule="auto"/>
        <w:ind w:left="709" w:right="0" w:hanging="567"/>
        <w:rPr>
          <w:color w:val="auto"/>
          <w:sz w:val="24"/>
          <w:szCs w:val="24"/>
        </w:rPr>
      </w:pPr>
    </w:p>
    <w:p w14:paraId="57CAA7A8" w14:textId="77777777" w:rsidR="00E13F0A" w:rsidRDefault="00E13F0A" w:rsidP="00E13F0A">
      <w:pPr>
        <w:pStyle w:val="Heading1"/>
        <w:ind w:left="142" w:firstLine="0"/>
        <w:rPr>
          <w:sz w:val="24"/>
          <w:szCs w:val="24"/>
        </w:rPr>
      </w:pPr>
      <w:bookmarkStart w:id="2" w:name="_Toc224135883"/>
    </w:p>
    <w:p w14:paraId="69AE3EEB" w14:textId="114D2680" w:rsidR="00370513" w:rsidRPr="00236321" w:rsidRDefault="00E85E23" w:rsidP="00E13F0A">
      <w:pPr>
        <w:pStyle w:val="Heading1"/>
        <w:ind w:left="142" w:firstLine="0"/>
        <w:rPr>
          <w:sz w:val="24"/>
          <w:szCs w:val="24"/>
        </w:rPr>
      </w:pPr>
      <w:r w:rsidRPr="00236321">
        <w:rPr>
          <w:sz w:val="24"/>
          <w:szCs w:val="24"/>
        </w:rPr>
        <w:t>Scope</w:t>
      </w:r>
      <w:bookmarkEnd w:id="2"/>
      <w:r w:rsidRPr="00236321">
        <w:rPr>
          <w:sz w:val="24"/>
          <w:szCs w:val="24"/>
        </w:rPr>
        <w:t xml:space="preserve"> </w:t>
      </w:r>
      <w:r w:rsidR="003F6D3A" w:rsidRPr="00236321">
        <w:rPr>
          <w:sz w:val="24"/>
          <w:szCs w:val="24"/>
        </w:rPr>
        <w:t xml:space="preserve"> </w:t>
      </w:r>
    </w:p>
    <w:p w14:paraId="5CB0A6A5" w14:textId="77777777" w:rsidR="00DB3088" w:rsidRPr="00236321" w:rsidRDefault="00DB3088" w:rsidP="00236321">
      <w:pPr>
        <w:ind w:left="709" w:hanging="567"/>
      </w:pPr>
    </w:p>
    <w:p w14:paraId="7FF5E9A5" w14:textId="77777777" w:rsidR="00370513" w:rsidRPr="00236321" w:rsidRDefault="00E85E23" w:rsidP="00236321">
      <w:pPr>
        <w:ind w:left="709" w:right="470" w:hanging="567"/>
        <w:rPr>
          <w:sz w:val="24"/>
          <w:szCs w:val="24"/>
        </w:rPr>
      </w:pPr>
      <w:r w:rsidRPr="00236321">
        <w:rPr>
          <w:sz w:val="24"/>
          <w:szCs w:val="24"/>
        </w:rPr>
        <w:t xml:space="preserve">This enforcement policy covers the following functional areas: </w:t>
      </w:r>
    </w:p>
    <w:p w14:paraId="181159C0" w14:textId="77777777" w:rsidR="008F3DE1" w:rsidRPr="00236321" w:rsidRDefault="008F3DE1" w:rsidP="00236321">
      <w:pPr>
        <w:ind w:left="709" w:right="470" w:hanging="567"/>
        <w:rPr>
          <w:sz w:val="24"/>
          <w:szCs w:val="24"/>
        </w:rPr>
      </w:pPr>
    </w:p>
    <w:p w14:paraId="6CACE97F" w14:textId="77777777" w:rsidR="008F3DE1" w:rsidRPr="00BC4911" w:rsidRDefault="00E85E23" w:rsidP="00E53184">
      <w:pPr>
        <w:pStyle w:val="ListParagraph"/>
        <w:numPr>
          <w:ilvl w:val="0"/>
          <w:numId w:val="13"/>
        </w:numPr>
        <w:ind w:right="470"/>
        <w:rPr>
          <w:sz w:val="24"/>
          <w:szCs w:val="24"/>
        </w:rPr>
      </w:pPr>
      <w:r w:rsidRPr="00BC4911">
        <w:rPr>
          <w:sz w:val="24"/>
          <w:szCs w:val="24"/>
        </w:rPr>
        <w:t>Licensing of eligible Houses in Multiple Occupation (HMOs)</w:t>
      </w:r>
    </w:p>
    <w:p w14:paraId="4086A9AB"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Management regulations and inspection of non-licensable HMOs </w:t>
      </w:r>
    </w:p>
    <w:p w14:paraId="0927DAC5"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Enforcing minimum Housing standards (HHSRS) to prevent injury and ill health, </w:t>
      </w:r>
    </w:p>
    <w:p w14:paraId="59005C48"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Ensuring private rented accommodation is maintained to keep tenants safe from hazards </w:t>
      </w:r>
    </w:p>
    <w:p w14:paraId="7DE11024"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The redress scheme for letting agency and management work </w:t>
      </w:r>
    </w:p>
    <w:p w14:paraId="3E353B0D"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Empty homes  </w:t>
      </w:r>
    </w:p>
    <w:p w14:paraId="1B2732DF"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Licensing of and enforcement of caravan sites and mobile homes </w:t>
      </w:r>
    </w:p>
    <w:p w14:paraId="49D763FC"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Harassment and Illegal eviction of tenants </w:t>
      </w:r>
    </w:p>
    <w:p w14:paraId="6723A59E" w14:textId="77777777" w:rsidR="008F3DE1" w:rsidRPr="00BC4911" w:rsidRDefault="00E85E23" w:rsidP="00E53184">
      <w:pPr>
        <w:pStyle w:val="ListParagraph"/>
        <w:numPr>
          <w:ilvl w:val="0"/>
          <w:numId w:val="13"/>
        </w:numPr>
        <w:ind w:right="470"/>
        <w:rPr>
          <w:sz w:val="24"/>
          <w:szCs w:val="24"/>
        </w:rPr>
      </w:pPr>
      <w:r w:rsidRPr="00BC4911">
        <w:rPr>
          <w:sz w:val="24"/>
          <w:szCs w:val="24"/>
        </w:rPr>
        <w:t xml:space="preserve">Filthy and Verminous properties </w:t>
      </w:r>
    </w:p>
    <w:p w14:paraId="5D958DE4" w14:textId="77777777" w:rsidR="008F3DE1" w:rsidRPr="00BC4911" w:rsidRDefault="00E85E23" w:rsidP="00E53184">
      <w:pPr>
        <w:pStyle w:val="ListParagraph"/>
        <w:numPr>
          <w:ilvl w:val="0"/>
          <w:numId w:val="13"/>
        </w:numPr>
        <w:ind w:right="470"/>
        <w:rPr>
          <w:sz w:val="24"/>
          <w:szCs w:val="24"/>
        </w:rPr>
      </w:pPr>
      <w:r w:rsidRPr="00BC4911">
        <w:rPr>
          <w:sz w:val="24"/>
          <w:szCs w:val="24"/>
        </w:rPr>
        <w:t>Owner occupier properties (statutory nuisance)</w:t>
      </w:r>
    </w:p>
    <w:p w14:paraId="4D714875" w14:textId="4DF9595D" w:rsidR="008F3DE1" w:rsidRPr="00BC4911" w:rsidRDefault="00E85E23" w:rsidP="00E53184">
      <w:pPr>
        <w:pStyle w:val="ListParagraph"/>
        <w:numPr>
          <w:ilvl w:val="0"/>
          <w:numId w:val="13"/>
        </w:numPr>
        <w:ind w:right="470"/>
        <w:rPr>
          <w:sz w:val="24"/>
          <w:szCs w:val="24"/>
        </w:rPr>
      </w:pPr>
      <w:r w:rsidRPr="00BC4911">
        <w:rPr>
          <w:sz w:val="24"/>
          <w:szCs w:val="24"/>
        </w:rPr>
        <w:t>Collaboration with statutory partners and voluntary organisation for complex cases</w:t>
      </w:r>
    </w:p>
    <w:p w14:paraId="36F09971" w14:textId="631232E9" w:rsidR="00244102" w:rsidRPr="00236321" w:rsidRDefault="00E85E23" w:rsidP="00236321">
      <w:pPr>
        <w:spacing w:after="0" w:line="259" w:lineRule="auto"/>
        <w:ind w:left="709" w:right="0" w:hanging="567"/>
      </w:pPr>
      <w:r w:rsidRPr="00236321">
        <w:rPr>
          <w:sz w:val="24"/>
          <w:szCs w:val="24"/>
        </w:rPr>
        <w:t xml:space="preserve"> </w:t>
      </w:r>
      <w:r w:rsidRPr="00236321">
        <w:rPr>
          <w:color w:val="FF0000"/>
          <w:sz w:val="24"/>
          <w:szCs w:val="24"/>
        </w:rPr>
        <w:t xml:space="preserve">     </w:t>
      </w:r>
    </w:p>
    <w:p w14:paraId="473B42D7" w14:textId="77777777" w:rsidR="00370513" w:rsidRPr="00236321" w:rsidRDefault="00E85E23" w:rsidP="00E53184">
      <w:pPr>
        <w:pStyle w:val="Heading1"/>
        <w:numPr>
          <w:ilvl w:val="0"/>
          <w:numId w:val="2"/>
        </w:numPr>
        <w:ind w:left="709" w:hanging="567"/>
        <w:rPr>
          <w:sz w:val="24"/>
          <w:szCs w:val="24"/>
        </w:rPr>
      </w:pPr>
      <w:bookmarkStart w:id="3" w:name="_Toc224135884"/>
      <w:r w:rsidRPr="00236321">
        <w:rPr>
          <w:sz w:val="24"/>
          <w:szCs w:val="24"/>
        </w:rPr>
        <w:t>Authorisations</w:t>
      </w:r>
      <w:bookmarkEnd w:id="3"/>
      <w:r w:rsidRPr="00236321">
        <w:rPr>
          <w:sz w:val="24"/>
          <w:szCs w:val="24"/>
        </w:rPr>
        <w:t xml:space="preserve"> </w:t>
      </w:r>
    </w:p>
    <w:p w14:paraId="47801430" w14:textId="77777777" w:rsidR="00531474" w:rsidRPr="00236321" w:rsidRDefault="00531474" w:rsidP="00236321">
      <w:pPr>
        <w:ind w:left="709" w:right="470" w:hanging="567"/>
      </w:pPr>
    </w:p>
    <w:p w14:paraId="1793465D" w14:textId="440A1CF1" w:rsidR="00370513" w:rsidRPr="00236321" w:rsidRDefault="00E85E23" w:rsidP="00BC4911">
      <w:pPr>
        <w:ind w:left="142" w:right="-8" w:firstLine="0"/>
        <w:rPr>
          <w:sz w:val="24"/>
          <w:szCs w:val="24"/>
        </w:rPr>
      </w:pPr>
      <w:r w:rsidRPr="00236321">
        <w:rPr>
          <w:sz w:val="24"/>
          <w:szCs w:val="24"/>
        </w:rPr>
        <w:t>Authority to exercise executive functions in relation to Private Sector Ho</w:t>
      </w:r>
      <w:r w:rsidR="00531474" w:rsidRPr="00236321">
        <w:rPr>
          <w:sz w:val="24"/>
          <w:szCs w:val="24"/>
        </w:rPr>
        <w:t>u</w:t>
      </w:r>
      <w:r w:rsidR="00255820" w:rsidRPr="00236321">
        <w:rPr>
          <w:sz w:val="24"/>
          <w:szCs w:val="24"/>
        </w:rPr>
        <w:t>sing has been delegated to</w:t>
      </w:r>
      <w:r w:rsidR="00DB3088" w:rsidRPr="00236321">
        <w:rPr>
          <w:sz w:val="24"/>
          <w:szCs w:val="24"/>
        </w:rPr>
        <w:t xml:space="preserve"> the </w:t>
      </w:r>
      <w:r w:rsidR="007621F2" w:rsidRPr="00236321">
        <w:rPr>
          <w:sz w:val="24"/>
          <w:szCs w:val="24"/>
        </w:rPr>
        <w:t>Private Sector</w:t>
      </w:r>
      <w:r w:rsidR="00DB3088" w:rsidRPr="00236321">
        <w:rPr>
          <w:sz w:val="24"/>
          <w:szCs w:val="24"/>
        </w:rPr>
        <w:t xml:space="preserve"> Housing Team by</w:t>
      </w:r>
      <w:r w:rsidR="00531474" w:rsidRPr="00236321">
        <w:rPr>
          <w:sz w:val="24"/>
          <w:szCs w:val="24"/>
        </w:rPr>
        <w:t xml:space="preserve"> </w:t>
      </w:r>
      <w:r w:rsidR="00DB3088" w:rsidRPr="00236321">
        <w:rPr>
          <w:sz w:val="24"/>
          <w:szCs w:val="24"/>
        </w:rPr>
        <w:t>T</w:t>
      </w:r>
      <w:r w:rsidR="00531474" w:rsidRPr="00236321">
        <w:rPr>
          <w:sz w:val="24"/>
          <w:szCs w:val="24"/>
        </w:rPr>
        <w:t>he Executive Direct</w:t>
      </w:r>
      <w:r w:rsidR="00DB3088" w:rsidRPr="00236321">
        <w:rPr>
          <w:sz w:val="24"/>
          <w:szCs w:val="24"/>
        </w:rPr>
        <w:t xml:space="preserve">or </w:t>
      </w:r>
      <w:r w:rsidR="00531474" w:rsidRPr="00236321">
        <w:rPr>
          <w:sz w:val="24"/>
          <w:szCs w:val="24"/>
        </w:rPr>
        <w:t>Communities</w:t>
      </w:r>
      <w:r w:rsidR="009C59FC" w:rsidRPr="00236321">
        <w:rPr>
          <w:sz w:val="24"/>
          <w:szCs w:val="24"/>
        </w:rPr>
        <w:t xml:space="preserve"> (in accordance with the Councils constitution)</w:t>
      </w:r>
      <w:r w:rsidR="00531474" w:rsidRPr="00236321">
        <w:rPr>
          <w:sz w:val="24"/>
          <w:szCs w:val="24"/>
        </w:rPr>
        <w:t xml:space="preserve">. </w:t>
      </w:r>
    </w:p>
    <w:p w14:paraId="07FF17DC" w14:textId="77777777" w:rsidR="00587327" w:rsidRPr="00236321" w:rsidRDefault="00587327" w:rsidP="00BC4911">
      <w:pPr>
        <w:ind w:left="142" w:right="-8" w:firstLine="0"/>
        <w:rPr>
          <w:color w:val="auto"/>
          <w:sz w:val="24"/>
          <w:szCs w:val="24"/>
        </w:rPr>
      </w:pPr>
    </w:p>
    <w:p w14:paraId="6042FDA1" w14:textId="77777777" w:rsidR="009C59FC" w:rsidRPr="00236321" w:rsidRDefault="00E85E23" w:rsidP="00BC4911">
      <w:pPr>
        <w:ind w:left="142" w:right="-8" w:firstLine="0"/>
        <w:rPr>
          <w:color w:val="auto"/>
          <w:sz w:val="24"/>
          <w:szCs w:val="24"/>
        </w:rPr>
      </w:pPr>
      <w:r w:rsidRPr="00236321">
        <w:rPr>
          <w:color w:val="auto"/>
          <w:sz w:val="24"/>
          <w:szCs w:val="24"/>
        </w:rPr>
        <w:t>Officers will use their powers of entry appropriately</w:t>
      </w:r>
      <w:r w:rsidR="00A605EA" w:rsidRPr="00236321">
        <w:rPr>
          <w:color w:val="auto"/>
          <w:sz w:val="24"/>
          <w:szCs w:val="24"/>
        </w:rPr>
        <w:t xml:space="preserve"> </w:t>
      </w:r>
      <w:r w:rsidR="001E1132" w:rsidRPr="00236321">
        <w:rPr>
          <w:color w:val="auto"/>
          <w:sz w:val="24"/>
          <w:szCs w:val="24"/>
        </w:rPr>
        <w:t>and proportionately.</w:t>
      </w:r>
    </w:p>
    <w:p w14:paraId="0508F7DD" w14:textId="77777777" w:rsidR="001E1132" w:rsidRPr="00236321" w:rsidRDefault="001E1132" w:rsidP="00BC4911">
      <w:pPr>
        <w:ind w:left="142" w:right="-8" w:firstLine="0"/>
        <w:rPr>
          <w:color w:val="auto"/>
          <w:sz w:val="24"/>
          <w:szCs w:val="24"/>
        </w:rPr>
      </w:pPr>
    </w:p>
    <w:p w14:paraId="44197BC1" w14:textId="77777777" w:rsidR="00587327" w:rsidRPr="00236321" w:rsidRDefault="00E85E23" w:rsidP="00BC4911">
      <w:pPr>
        <w:ind w:left="142" w:right="-8" w:firstLine="0"/>
        <w:rPr>
          <w:color w:val="auto"/>
          <w:sz w:val="24"/>
          <w:szCs w:val="24"/>
        </w:rPr>
      </w:pPr>
      <w:r w:rsidRPr="00236321">
        <w:rPr>
          <w:color w:val="auto"/>
          <w:sz w:val="24"/>
          <w:szCs w:val="24"/>
        </w:rPr>
        <w:t xml:space="preserve">Where </w:t>
      </w:r>
      <w:r w:rsidR="001E1132" w:rsidRPr="00236321">
        <w:rPr>
          <w:color w:val="auto"/>
          <w:sz w:val="24"/>
          <w:szCs w:val="24"/>
        </w:rPr>
        <w:t xml:space="preserve">legislation permits the use of a warrant and </w:t>
      </w:r>
      <w:r w:rsidRPr="00236321">
        <w:rPr>
          <w:color w:val="auto"/>
          <w:sz w:val="24"/>
          <w:szCs w:val="24"/>
        </w:rPr>
        <w:t xml:space="preserve">it becomes </w:t>
      </w:r>
      <w:r w:rsidR="009C59FC" w:rsidRPr="00236321">
        <w:rPr>
          <w:color w:val="auto"/>
          <w:sz w:val="24"/>
          <w:szCs w:val="24"/>
        </w:rPr>
        <w:t>necessary</w:t>
      </w:r>
      <w:r w:rsidR="0029258F" w:rsidRPr="00236321">
        <w:rPr>
          <w:color w:val="auto"/>
          <w:sz w:val="24"/>
          <w:szCs w:val="24"/>
        </w:rPr>
        <w:t>, the powers will be used after due consideration of the case and likely outcomes.</w:t>
      </w:r>
      <w:r w:rsidRPr="00236321">
        <w:rPr>
          <w:color w:val="auto"/>
          <w:sz w:val="24"/>
          <w:szCs w:val="24"/>
        </w:rPr>
        <w:t xml:space="preserve"> </w:t>
      </w:r>
    </w:p>
    <w:p w14:paraId="20AD63DF" w14:textId="77777777" w:rsidR="00A605EA" w:rsidRPr="00236321" w:rsidRDefault="00A605EA" w:rsidP="00BC4911">
      <w:pPr>
        <w:ind w:left="142" w:right="-8" w:firstLine="0"/>
        <w:rPr>
          <w:color w:val="auto"/>
          <w:sz w:val="24"/>
          <w:szCs w:val="24"/>
        </w:rPr>
      </w:pPr>
    </w:p>
    <w:p w14:paraId="36DD23CD" w14:textId="77777777" w:rsidR="00A605EA" w:rsidRPr="00236321" w:rsidRDefault="00E85E23" w:rsidP="00BC4911">
      <w:pPr>
        <w:ind w:left="142" w:right="-8" w:firstLine="0"/>
        <w:rPr>
          <w:color w:val="auto"/>
          <w:sz w:val="24"/>
          <w:szCs w:val="24"/>
        </w:rPr>
      </w:pPr>
      <w:r w:rsidRPr="00236321">
        <w:rPr>
          <w:color w:val="auto"/>
          <w:sz w:val="24"/>
          <w:szCs w:val="24"/>
        </w:rPr>
        <w:t xml:space="preserve">An officer may enter a property at invitation of the tenant, without giving notice </w:t>
      </w:r>
      <w:r w:rsidR="002B244D" w:rsidRPr="00236321">
        <w:rPr>
          <w:color w:val="auto"/>
          <w:sz w:val="24"/>
          <w:szCs w:val="24"/>
        </w:rPr>
        <w:t>to the</w:t>
      </w:r>
      <w:r w:rsidRPr="00236321">
        <w:rPr>
          <w:color w:val="auto"/>
          <w:sz w:val="24"/>
          <w:szCs w:val="24"/>
        </w:rPr>
        <w:t xml:space="preserve"> </w:t>
      </w:r>
      <w:r w:rsidR="00244102" w:rsidRPr="00236321">
        <w:rPr>
          <w:color w:val="auto"/>
          <w:sz w:val="24"/>
          <w:szCs w:val="24"/>
        </w:rPr>
        <w:t>landlord, to advise and assist.</w:t>
      </w:r>
      <w:r w:rsidRPr="00236321">
        <w:rPr>
          <w:color w:val="auto"/>
          <w:sz w:val="24"/>
          <w:szCs w:val="24"/>
        </w:rPr>
        <w:t xml:space="preserve"> </w:t>
      </w:r>
    </w:p>
    <w:p w14:paraId="5CB33561" w14:textId="77777777" w:rsidR="00244102" w:rsidRPr="00236321" w:rsidRDefault="00244102" w:rsidP="00236321">
      <w:pPr>
        <w:ind w:left="709" w:right="470" w:hanging="567"/>
        <w:rPr>
          <w:color w:val="auto"/>
          <w:sz w:val="24"/>
          <w:szCs w:val="24"/>
        </w:rPr>
      </w:pPr>
    </w:p>
    <w:p w14:paraId="6213B622" w14:textId="77777777" w:rsidR="00370513" w:rsidRPr="00236321" w:rsidRDefault="00E85E23" w:rsidP="00E53184">
      <w:pPr>
        <w:pStyle w:val="Heading1"/>
        <w:numPr>
          <w:ilvl w:val="0"/>
          <w:numId w:val="2"/>
        </w:numPr>
        <w:ind w:left="709" w:hanging="567"/>
        <w:rPr>
          <w:sz w:val="24"/>
          <w:szCs w:val="24"/>
        </w:rPr>
      </w:pPr>
      <w:bookmarkStart w:id="4" w:name="_Toc224135885"/>
      <w:r w:rsidRPr="00236321">
        <w:rPr>
          <w:sz w:val="24"/>
          <w:szCs w:val="24"/>
        </w:rPr>
        <w:t>General Principles</w:t>
      </w:r>
      <w:bookmarkEnd w:id="4"/>
      <w:r w:rsidRPr="00236321">
        <w:rPr>
          <w:sz w:val="24"/>
          <w:szCs w:val="24"/>
        </w:rPr>
        <w:t xml:space="preserve"> </w:t>
      </w:r>
    </w:p>
    <w:p w14:paraId="293F25C6" w14:textId="77777777" w:rsidR="00DB3088" w:rsidRPr="00236321" w:rsidRDefault="00DB3088" w:rsidP="00236321">
      <w:pPr>
        <w:ind w:left="709" w:hanging="567"/>
        <w:rPr>
          <w:sz w:val="24"/>
          <w:szCs w:val="24"/>
        </w:rPr>
      </w:pPr>
    </w:p>
    <w:p w14:paraId="7698D439" w14:textId="77777777" w:rsidR="00370513" w:rsidRPr="00236321" w:rsidRDefault="00E85E23" w:rsidP="00BC4911">
      <w:pPr>
        <w:ind w:left="142" w:right="-8" w:firstLine="0"/>
        <w:rPr>
          <w:sz w:val="24"/>
          <w:szCs w:val="24"/>
        </w:rPr>
      </w:pPr>
      <w:r w:rsidRPr="00236321">
        <w:rPr>
          <w:sz w:val="24"/>
          <w:szCs w:val="24"/>
        </w:rPr>
        <w:t xml:space="preserve">When carrying out enforcement action it is important that the Council works within the statutory framework set out and that it follows best practice and procedure. </w:t>
      </w:r>
    </w:p>
    <w:p w14:paraId="601290DB" w14:textId="77777777" w:rsidR="00370513" w:rsidRPr="00236321" w:rsidRDefault="00E85E23" w:rsidP="00BC4911">
      <w:pPr>
        <w:spacing w:after="0" w:line="259" w:lineRule="auto"/>
        <w:ind w:left="142" w:right="-8" w:firstLine="0"/>
        <w:rPr>
          <w:sz w:val="24"/>
          <w:szCs w:val="24"/>
        </w:rPr>
      </w:pPr>
      <w:r w:rsidRPr="00236321">
        <w:rPr>
          <w:sz w:val="24"/>
          <w:szCs w:val="24"/>
        </w:rPr>
        <w:t xml:space="preserve"> </w:t>
      </w:r>
    </w:p>
    <w:p w14:paraId="434C0F07" w14:textId="15C01163" w:rsidR="00370513" w:rsidRPr="00236321" w:rsidRDefault="00E85E23" w:rsidP="00BC4911">
      <w:pPr>
        <w:ind w:left="142" w:right="-8" w:firstLine="0"/>
        <w:rPr>
          <w:sz w:val="24"/>
          <w:szCs w:val="24"/>
        </w:rPr>
      </w:pPr>
      <w:r w:rsidRPr="00236321">
        <w:rPr>
          <w:sz w:val="24"/>
          <w:szCs w:val="24"/>
        </w:rPr>
        <w:t xml:space="preserve">Whilst this policy cannot </w:t>
      </w:r>
      <w:r w:rsidR="00D2286E" w:rsidRPr="00236321">
        <w:rPr>
          <w:sz w:val="24"/>
          <w:szCs w:val="24"/>
        </w:rPr>
        <w:t xml:space="preserve">cover every situation encountered, </w:t>
      </w:r>
      <w:r w:rsidR="003F6D3A" w:rsidRPr="00236321">
        <w:rPr>
          <w:sz w:val="24"/>
          <w:szCs w:val="24"/>
        </w:rPr>
        <w:t>the Council is committed to acting in a fair and consistent manner and has adopted this enforcement policy as part of this commitment. When exercising its en</w:t>
      </w:r>
      <w:r w:rsidR="005B7482" w:rsidRPr="00236321">
        <w:rPr>
          <w:sz w:val="24"/>
          <w:szCs w:val="24"/>
        </w:rPr>
        <w:t xml:space="preserve">forcement functions, the </w:t>
      </w:r>
      <w:r w:rsidR="00056B35" w:rsidRPr="00236321">
        <w:rPr>
          <w:sz w:val="24"/>
          <w:szCs w:val="24"/>
        </w:rPr>
        <w:t>Private Sector Housing Team</w:t>
      </w:r>
      <w:r w:rsidR="005B7482" w:rsidRPr="00236321">
        <w:rPr>
          <w:sz w:val="24"/>
          <w:szCs w:val="24"/>
        </w:rPr>
        <w:t xml:space="preserve"> </w:t>
      </w:r>
      <w:r w:rsidR="003611B1" w:rsidRPr="00236321">
        <w:rPr>
          <w:sz w:val="24"/>
          <w:szCs w:val="24"/>
        </w:rPr>
        <w:t>will act in such a way that is:</w:t>
      </w:r>
    </w:p>
    <w:p w14:paraId="57E967D8" w14:textId="77777777" w:rsidR="00370513" w:rsidRPr="00236321" w:rsidRDefault="00E85E23" w:rsidP="00236321">
      <w:pPr>
        <w:spacing w:after="0" w:line="259" w:lineRule="auto"/>
        <w:ind w:left="709" w:right="-8" w:hanging="567"/>
        <w:rPr>
          <w:sz w:val="24"/>
          <w:szCs w:val="24"/>
        </w:rPr>
      </w:pPr>
      <w:r w:rsidRPr="00236321">
        <w:rPr>
          <w:sz w:val="24"/>
          <w:szCs w:val="24"/>
        </w:rPr>
        <w:t xml:space="preserve"> </w:t>
      </w:r>
    </w:p>
    <w:p w14:paraId="30419D51" w14:textId="77777777" w:rsidR="00370513" w:rsidRPr="00BC4911" w:rsidRDefault="00E85E23" w:rsidP="00E53184">
      <w:pPr>
        <w:pStyle w:val="ListParagraph"/>
        <w:numPr>
          <w:ilvl w:val="0"/>
          <w:numId w:val="14"/>
        </w:numPr>
        <w:ind w:right="-8"/>
        <w:rPr>
          <w:sz w:val="24"/>
          <w:szCs w:val="24"/>
        </w:rPr>
      </w:pPr>
      <w:r w:rsidRPr="00BC4911">
        <w:rPr>
          <w:sz w:val="24"/>
          <w:szCs w:val="24"/>
        </w:rPr>
        <w:t xml:space="preserve">Transparent </w:t>
      </w:r>
    </w:p>
    <w:p w14:paraId="603CE9B7" w14:textId="77777777" w:rsidR="00370513" w:rsidRPr="00BC4911" w:rsidRDefault="00E85E23" w:rsidP="00E53184">
      <w:pPr>
        <w:pStyle w:val="ListParagraph"/>
        <w:numPr>
          <w:ilvl w:val="0"/>
          <w:numId w:val="14"/>
        </w:numPr>
        <w:ind w:right="-8"/>
        <w:rPr>
          <w:sz w:val="24"/>
          <w:szCs w:val="24"/>
        </w:rPr>
      </w:pPr>
      <w:r w:rsidRPr="00BC4911">
        <w:rPr>
          <w:sz w:val="24"/>
          <w:szCs w:val="24"/>
        </w:rPr>
        <w:t xml:space="preserve">Accountable </w:t>
      </w:r>
    </w:p>
    <w:p w14:paraId="1BDF01A7" w14:textId="77777777" w:rsidR="00370513" w:rsidRPr="00BC4911" w:rsidRDefault="00E85E23" w:rsidP="00E53184">
      <w:pPr>
        <w:pStyle w:val="ListParagraph"/>
        <w:numPr>
          <w:ilvl w:val="0"/>
          <w:numId w:val="14"/>
        </w:numPr>
        <w:ind w:right="-8"/>
        <w:rPr>
          <w:sz w:val="24"/>
          <w:szCs w:val="24"/>
        </w:rPr>
      </w:pPr>
      <w:r w:rsidRPr="00BC4911">
        <w:rPr>
          <w:sz w:val="24"/>
          <w:szCs w:val="24"/>
        </w:rPr>
        <w:t xml:space="preserve">Proportionate </w:t>
      </w:r>
    </w:p>
    <w:p w14:paraId="554F13EC" w14:textId="77777777" w:rsidR="00244102" w:rsidRPr="00BC4911" w:rsidRDefault="00E85E23" w:rsidP="00E53184">
      <w:pPr>
        <w:pStyle w:val="ListParagraph"/>
        <w:numPr>
          <w:ilvl w:val="0"/>
          <w:numId w:val="14"/>
        </w:numPr>
        <w:ind w:right="-8"/>
        <w:rPr>
          <w:sz w:val="24"/>
          <w:szCs w:val="24"/>
        </w:rPr>
      </w:pPr>
      <w:r w:rsidRPr="00BC4911">
        <w:rPr>
          <w:sz w:val="24"/>
          <w:szCs w:val="24"/>
        </w:rPr>
        <w:t xml:space="preserve">Consistent </w:t>
      </w:r>
    </w:p>
    <w:p w14:paraId="55BC1DAC" w14:textId="77777777" w:rsidR="00370513" w:rsidRPr="00BC4911" w:rsidRDefault="00E85E23" w:rsidP="00E53184">
      <w:pPr>
        <w:pStyle w:val="ListParagraph"/>
        <w:numPr>
          <w:ilvl w:val="0"/>
          <w:numId w:val="14"/>
        </w:numPr>
        <w:ind w:right="-8"/>
        <w:rPr>
          <w:sz w:val="24"/>
          <w:szCs w:val="24"/>
        </w:rPr>
      </w:pPr>
      <w:r w:rsidRPr="00BC4911">
        <w:rPr>
          <w:sz w:val="24"/>
          <w:szCs w:val="24"/>
        </w:rPr>
        <w:lastRenderedPageBreak/>
        <w:t>Targeted</w:t>
      </w:r>
      <w:r w:rsidR="003F6D3A" w:rsidRPr="00BC4911">
        <w:rPr>
          <w:sz w:val="24"/>
          <w:szCs w:val="24"/>
        </w:rPr>
        <w:t xml:space="preserve"> at cases where action is needed </w:t>
      </w:r>
    </w:p>
    <w:p w14:paraId="2CCB40A1" w14:textId="77777777" w:rsidR="00244102" w:rsidRPr="00BC4911" w:rsidRDefault="00E85E23" w:rsidP="00E53184">
      <w:pPr>
        <w:pStyle w:val="ListParagraph"/>
        <w:numPr>
          <w:ilvl w:val="0"/>
          <w:numId w:val="14"/>
        </w:numPr>
        <w:ind w:right="-8"/>
        <w:rPr>
          <w:sz w:val="24"/>
          <w:szCs w:val="24"/>
        </w:rPr>
      </w:pPr>
      <w:r w:rsidRPr="00BC4911">
        <w:rPr>
          <w:sz w:val="24"/>
          <w:szCs w:val="24"/>
        </w:rPr>
        <w:t xml:space="preserve">Timely </w:t>
      </w:r>
    </w:p>
    <w:p w14:paraId="0C7B1E9B" w14:textId="77777777" w:rsidR="00370513" w:rsidRPr="00236321" w:rsidRDefault="00E85E23" w:rsidP="00236321">
      <w:pPr>
        <w:spacing w:after="0" w:line="259" w:lineRule="auto"/>
        <w:ind w:left="709" w:right="-8" w:hanging="567"/>
        <w:rPr>
          <w:sz w:val="24"/>
          <w:szCs w:val="24"/>
        </w:rPr>
      </w:pPr>
      <w:r w:rsidRPr="00236321">
        <w:rPr>
          <w:sz w:val="24"/>
          <w:szCs w:val="24"/>
        </w:rPr>
        <w:t xml:space="preserve"> </w:t>
      </w:r>
    </w:p>
    <w:p w14:paraId="6A51EA09" w14:textId="77777777" w:rsidR="00370513" w:rsidRPr="00236321" w:rsidRDefault="00E85E23" w:rsidP="00BC4911">
      <w:pPr>
        <w:ind w:left="142" w:right="-8" w:firstLine="0"/>
        <w:rPr>
          <w:sz w:val="24"/>
          <w:szCs w:val="24"/>
        </w:rPr>
      </w:pPr>
      <w:r w:rsidRPr="00236321">
        <w:rPr>
          <w:sz w:val="24"/>
          <w:szCs w:val="24"/>
        </w:rPr>
        <w:t>Relevant advice/guidance and legislation underpi</w:t>
      </w:r>
      <w:r w:rsidR="002B244D" w:rsidRPr="00236321">
        <w:rPr>
          <w:sz w:val="24"/>
          <w:szCs w:val="24"/>
        </w:rPr>
        <w:t xml:space="preserve">nning this policy </w:t>
      </w:r>
      <w:r w:rsidRPr="00236321">
        <w:rPr>
          <w:sz w:val="24"/>
          <w:szCs w:val="24"/>
        </w:rPr>
        <w:t>includes</w:t>
      </w:r>
      <w:r w:rsidR="009C59FC" w:rsidRPr="00236321">
        <w:rPr>
          <w:sz w:val="24"/>
          <w:szCs w:val="24"/>
        </w:rPr>
        <w:t>, but may not be limited to</w:t>
      </w:r>
      <w:r w:rsidR="002B244D" w:rsidRPr="00236321">
        <w:rPr>
          <w:sz w:val="24"/>
          <w:szCs w:val="24"/>
        </w:rPr>
        <w:t>:</w:t>
      </w:r>
      <w:r w:rsidRPr="00236321">
        <w:rPr>
          <w:sz w:val="24"/>
          <w:szCs w:val="24"/>
        </w:rPr>
        <w:t xml:space="preserve">  </w:t>
      </w:r>
    </w:p>
    <w:p w14:paraId="638C5148" w14:textId="77777777" w:rsidR="008F3DE1" w:rsidRPr="00236321" w:rsidRDefault="008F3DE1" w:rsidP="00236321">
      <w:pPr>
        <w:ind w:left="709" w:right="-8" w:hanging="567"/>
        <w:rPr>
          <w:sz w:val="24"/>
          <w:szCs w:val="24"/>
        </w:rPr>
      </w:pPr>
    </w:p>
    <w:p w14:paraId="18AAD627" w14:textId="77777777" w:rsidR="00056B35" w:rsidRPr="00D94187" w:rsidRDefault="00E85E23" w:rsidP="00E53184">
      <w:pPr>
        <w:pStyle w:val="ListParagraph"/>
        <w:numPr>
          <w:ilvl w:val="0"/>
          <w:numId w:val="15"/>
        </w:numPr>
        <w:spacing w:after="0" w:line="259" w:lineRule="auto"/>
        <w:ind w:right="-8"/>
        <w:rPr>
          <w:sz w:val="24"/>
          <w:szCs w:val="24"/>
        </w:rPr>
      </w:pPr>
      <w:r w:rsidRPr="00D94187">
        <w:rPr>
          <w:sz w:val="24"/>
          <w:szCs w:val="24"/>
        </w:rPr>
        <w:t>Renters Rights Act 2025 (upon enactment)</w:t>
      </w:r>
    </w:p>
    <w:p w14:paraId="19171438" w14:textId="204F2E2A"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Tamworth Borough Council Corporate Enforcement Policy</w:t>
      </w:r>
    </w:p>
    <w:p w14:paraId="256F72C0"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DCLG document “Housing Health and safety Rating System; Enforcement Guidance”. </w:t>
      </w:r>
    </w:p>
    <w:p w14:paraId="3F91F163"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Regulator’s Code  </w:t>
      </w:r>
    </w:p>
    <w:p w14:paraId="5CE6414C"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Human Rights Act 1998 </w:t>
      </w:r>
    </w:p>
    <w:p w14:paraId="0863F4C0"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Police and Criminal Evidence Act 1984 </w:t>
      </w:r>
    </w:p>
    <w:p w14:paraId="7DB1320D"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Criminal Procedure and Investigations Act 1996 </w:t>
      </w:r>
    </w:p>
    <w:p w14:paraId="11DA27CB"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Regulation of Investigatory Powers Act 2000 </w:t>
      </w:r>
    </w:p>
    <w:p w14:paraId="79354F04"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Data Protection Act 2018 </w:t>
      </w:r>
    </w:p>
    <w:p w14:paraId="0D25361B"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Freedom of Information Act 2000 </w:t>
      </w:r>
    </w:p>
    <w:p w14:paraId="50516640" w14:textId="77777777" w:rsidR="008C06EE"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Protection of Freedoms Act 2012 </w:t>
      </w:r>
    </w:p>
    <w:p w14:paraId="679961C7" w14:textId="255FC3A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Equality Act 2010</w:t>
      </w:r>
      <w:r w:rsidR="009F33B7" w:rsidRPr="00D94187">
        <w:rPr>
          <w:sz w:val="24"/>
          <w:szCs w:val="24"/>
        </w:rPr>
        <w:t xml:space="preserve"> </w:t>
      </w:r>
    </w:p>
    <w:p w14:paraId="02490370"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Housing Acts 2004 and 1985 </w:t>
      </w:r>
    </w:p>
    <w:p w14:paraId="461581A1"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Local Government Miscellaneous Provisions Act 1976 </w:t>
      </w:r>
    </w:p>
    <w:p w14:paraId="421AE232"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Public Health Act 1936/61</w:t>
      </w:r>
    </w:p>
    <w:p w14:paraId="1C646771"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Prevention of Damage by Pests Act 1949   </w:t>
      </w:r>
    </w:p>
    <w:p w14:paraId="52E11445"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Building Act 1984 </w:t>
      </w:r>
    </w:p>
    <w:p w14:paraId="1FD37A14"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The Environmental Protection Act 1990</w:t>
      </w:r>
    </w:p>
    <w:p w14:paraId="0EFF1108"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Caravan Site and Control of Development Act 1960  </w:t>
      </w:r>
    </w:p>
    <w:p w14:paraId="6A3D297C"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Caravan Sites Act 1968 </w:t>
      </w:r>
    </w:p>
    <w:p w14:paraId="476D621F"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Mobile Homes Act 1983 and 2013,</w:t>
      </w:r>
    </w:p>
    <w:p w14:paraId="4A5A2491"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The FPPA Regulations,2020</w:t>
      </w:r>
    </w:p>
    <w:p w14:paraId="7F399854"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Protection from Eviction Act 1977 </w:t>
      </w:r>
    </w:p>
    <w:p w14:paraId="271BDC79" w14:textId="77777777" w:rsidR="00065B66" w:rsidRPr="00D94187" w:rsidRDefault="00E85E23" w:rsidP="00E53184">
      <w:pPr>
        <w:pStyle w:val="ListParagraph"/>
        <w:numPr>
          <w:ilvl w:val="0"/>
          <w:numId w:val="15"/>
        </w:numPr>
        <w:spacing w:after="0" w:line="259" w:lineRule="auto"/>
        <w:ind w:right="-8"/>
        <w:rPr>
          <w:sz w:val="24"/>
          <w:szCs w:val="24"/>
        </w:rPr>
      </w:pPr>
      <w:r w:rsidRPr="00D94187">
        <w:rPr>
          <w:sz w:val="24"/>
          <w:szCs w:val="24"/>
        </w:rPr>
        <w:t>The Smoke and Carbon Monoxide Alarm (England) Regulations 2015</w:t>
      </w:r>
    </w:p>
    <w:p w14:paraId="5F95BD8F" w14:textId="71532594"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The Smoke and Carbon Monoxide Alarm (Amendment) Regulations 2022</w:t>
      </w:r>
    </w:p>
    <w:p w14:paraId="0E95F849"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Redress Schemes for Lettings Agency Work and Property Management Work (Requirement to Belong to a Scheme etc.) (England) Order 2014 </w:t>
      </w:r>
    </w:p>
    <w:p w14:paraId="2A62BA20"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Housing and Planning Act 2016 </w:t>
      </w:r>
    </w:p>
    <w:p w14:paraId="288B1A8B"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Energy Efficiency (Private Rented Property) (England and Wales) Regulations 2015 as amended 2019 </w:t>
      </w:r>
    </w:p>
    <w:p w14:paraId="7B8613D2" w14:textId="77777777" w:rsidR="008F3DE1" w:rsidRPr="00D94187" w:rsidRDefault="00E85E23" w:rsidP="00E53184">
      <w:pPr>
        <w:pStyle w:val="ListParagraph"/>
        <w:numPr>
          <w:ilvl w:val="0"/>
          <w:numId w:val="15"/>
        </w:numPr>
        <w:spacing w:after="0" w:line="259" w:lineRule="auto"/>
        <w:ind w:right="-8"/>
        <w:rPr>
          <w:sz w:val="24"/>
          <w:szCs w:val="24"/>
        </w:rPr>
      </w:pPr>
      <w:r w:rsidRPr="00D94187">
        <w:rPr>
          <w:sz w:val="24"/>
          <w:szCs w:val="24"/>
        </w:rPr>
        <w:t xml:space="preserve">The Electrical Safety Standards in the Private Rented Sector (England) Regulations 2020  </w:t>
      </w:r>
    </w:p>
    <w:p w14:paraId="61B34A82" w14:textId="77777777" w:rsidR="00370513" w:rsidRPr="00D94187" w:rsidRDefault="00E85E23" w:rsidP="00E53184">
      <w:pPr>
        <w:pStyle w:val="ListParagraph"/>
        <w:numPr>
          <w:ilvl w:val="0"/>
          <w:numId w:val="15"/>
        </w:numPr>
        <w:spacing w:after="0" w:line="259" w:lineRule="auto"/>
        <w:ind w:right="-8"/>
        <w:rPr>
          <w:sz w:val="24"/>
          <w:szCs w:val="24"/>
        </w:rPr>
      </w:pPr>
      <w:r w:rsidRPr="00D94187">
        <w:rPr>
          <w:sz w:val="24"/>
          <w:szCs w:val="24"/>
        </w:rPr>
        <w:t>Various Government (MHCLG) guidance for Local Housing Authorities but in particular “Civil Penalties under the Housing and Planning Act 2016” and “Rent repayment orders under the Housing and Planning Act 2016”</w:t>
      </w:r>
    </w:p>
    <w:p w14:paraId="363E5ABB" w14:textId="45A1315D" w:rsidR="00370513" w:rsidRPr="00D94187" w:rsidRDefault="00E85E23" w:rsidP="00E53184">
      <w:pPr>
        <w:pStyle w:val="ListParagraph"/>
        <w:numPr>
          <w:ilvl w:val="0"/>
          <w:numId w:val="15"/>
        </w:numPr>
        <w:spacing w:after="255"/>
        <w:ind w:right="-8"/>
        <w:rPr>
          <w:sz w:val="24"/>
          <w:szCs w:val="24"/>
        </w:rPr>
      </w:pPr>
      <w:r w:rsidRPr="00D94187">
        <w:rPr>
          <w:sz w:val="24"/>
          <w:szCs w:val="24"/>
        </w:rPr>
        <w:t>Other legislation may be used occasionally</w:t>
      </w:r>
      <w:r w:rsidR="008E57BB" w:rsidRPr="00D94187">
        <w:rPr>
          <w:sz w:val="24"/>
          <w:szCs w:val="24"/>
        </w:rPr>
        <w:t xml:space="preserve"> in partnership with the Tamworth Community Safety Partnership</w:t>
      </w:r>
      <w:r w:rsidR="008C06EE" w:rsidRPr="00D94187">
        <w:rPr>
          <w:sz w:val="24"/>
          <w:szCs w:val="24"/>
        </w:rPr>
        <w:t>, trading standards, immigration and Police.</w:t>
      </w:r>
    </w:p>
    <w:p w14:paraId="112B9B4B" w14:textId="63D0AFD0" w:rsidR="00370513" w:rsidRPr="00236321" w:rsidRDefault="00E85E23" w:rsidP="00E53184">
      <w:pPr>
        <w:pStyle w:val="Heading1"/>
        <w:numPr>
          <w:ilvl w:val="0"/>
          <w:numId w:val="2"/>
        </w:numPr>
        <w:ind w:left="709" w:hanging="567"/>
        <w:rPr>
          <w:sz w:val="24"/>
          <w:szCs w:val="24"/>
        </w:rPr>
      </w:pPr>
      <w:bookmarkStart w:id="5" w:name="_Toc224135886"/>
      <w:r w:rsidRPr="00236321">
        <w:rPr>
          <w:sz w:val="24"/>
          <w:szCs w:val="24"/>
        </w:rPr>
        <w:lastRenderedPageBreak/>
        <w:t xml:space="preserve">Interventions and </w:t>
      </w:r>
      <w:r w:rsidR="00A207A8" w:rsidRPr="00236321">
        <w:rPr>
          <w:sz w:val="24"/>
          <w:szCs w:val="24"/>
        </w:rPr>
        <w:t xml:space="preserve">Approach to </w:t>
      </w:r>
      <w:r w:rsidRPr="00236321">
        <w:rPr>
          <w:sz w:val="24"/>
          <w:szCs w:val="24"/>
        </w:rPr>
        <w:t>Enforcement</w:t>
      </w:r>
      <w:bookmarkEnd w:id="5"/>
      <w:r w:rsidRPr="00236321">
        <w:rPr>
          <w:sz w:val="24"/>
          <w:szCs w:val="24"/>
        </w:rPr>
        <w:t xml:space="preserve"> </w:t>
      </w:r>
    </w:p>
    <w:p w14:paraId="294CF17D" w14:textId="67FAA685" w:rsidR="00F71D41" w:rsidRPr="00236321" w:rsidRDefault="00E85E23" w:rsidP="00236321">
      <w:pPr>
        <w:spacing w:after="0" w:line="259" w:lineRule="auto"/>
        <w:ind w:left="709" w:right="0" w:hanging="567"/>
      </w:pPr>
      <w:r w:rsidRPr="00236321">
        <w:rPr>
          <w:sz w:val="20"/>
        </w:rPr>
        <w:t xml:space="preserve"> </w:t>
      </w:r>
    </w:p>
    <w:p w14:paraId="71DEE216"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The Council wants to support responsible landlords to raise housing standards. However, the Council expects landlords to have a good understanding of the housing standards and management issues that should be met in privately rented accommodation.</w:t>
      </w:r>
    </w:p>
    <w:p w14:paraId="6269BBA3" w14:textId="77777777" w:rsidR="00917210" w:rsidRPr="00A040B1" w:rsidRDefault="00917210" w:rsidP="00D94187">
      <w:pPr>
        <w:ind w:left="142" w:firstLine="0"/>
        <w:rPr>
          <w:color w:val="000000" w:themeColor="text1"/>
          <w:sz w:val="24"/>
          <w:szCs w:val="24"/>
          <w:lang w:val="en-US"/>
        </w:rPr>
      </w:pPr>
    </w:p>
    <w:p w14:paraId="0E944ED2"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S5 Housing Act 2004 places a duty on Councils to take formal enforcement action where a Category 1 hazard exists.</w:t>
      </w:r>
    </w:p>
    <w:p w14:paraId="592269A9" w14:textId="77777777" w:rsidR="00917210" w:rsidRPr="00A040B1" w:rsidRDefault="00917210" w:rsidP="00D94187">
      <w:pPr>
        <w:ind w:left="142" w:firstLine="0"/>
        <w:rPr>
          <w:color w:val="000000" w:themeColor="text1"/>
          <w:sz w:val="24"/>
          <w:szCs w:val="24"/>
          <w:lang w:val="en-US"/>
        </w:rPr>
      </w:pPr>
    </w:p>
    <w:p w14:paraId="6AA08642"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S7 Housing Act 2004 gives Councils a discretionary duty to </w:t>
      </w:r>
      <w:proofErr w:type="gramStart"/>
      <w:r w:rsidRPr="00A040B1">
        <w:rPr>
          <w:color w:val="000000" w:themeColor="text1"/>
          <w:sz w:val="24"/>
          <w:szCs w:val="24"/>
          <w:lang w:val="en-US"/>
        </w:rPr>
        <w:t>take action</w:t>
      </w:r>
      <w:proofErr w:type="gramEnd"/>
      <w:r w:rsidRPr="00A040B1">
        <w:rPr>
          <w:color w:val="000000" w:themeColor="text1"/>
          <w:sz w:val="24"/>
          <w:szCs w:val="24"/>
          <w:lang w:val="en-US"/>
        </w:rPr>
        <w:t xml:space="preserve"> where a Category 2 hazard exists. The Council will usually </w:t>
      </w:r>
      <w:proofErr w:type="gramStart"/>
      <w:r w:rsidRPr="00A040B1">
        <w:rPr>
          <w:color w:val="000000" w:themeColor="text1"/>
          <w:sz w:val="24"/>
          <w:szCs w:val="24"/>
          <w:lang w:val="en-US"/>
        </w:rPr>
        <w:t>take action</w:t>
      </w:r>
      <w:proofErr w:type="gramEnd"/>
      <w:r w:rsidRPr="00A040B1">
        <w:rPr>
          <w:color w:val="000000" w:themeColor="text1"/>
          <w:sz w:val="24"/>
          <w:szCs w:val="24"/>
          <w:lang w:val="en-US"/>
        </w:rPr>
        <w:t xml:space="preserve"> where a significant Category 2 hazard exists.</w:t>
      </w:r>
    </w:p>
    <w:p w14:paraId="616D0874" w14:textId="77777777" w:rsidR="00917210" w:rsidRPr="00A040B1" w:rsidRDefault="00917210" w:rsidP="00D94187">
      <w:pPr>
        <w:ind w:left="142" w:firstLine="0"/>
        <w:rPr>
          <w:color w:val="000000" w:themeColor="text1"/>
          <w:sz w:val="24"/>
          <w:szCs w:val="24"/>
          <w:lang w:val="en-US"/>
        </w:rPr>
      </w:pPr>
    </w:p>
    <w:p w14:paraId="2B4B861E"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In addition, Council officers will often investigate and identify the need to take enforcement action through proactive inspections of dwellings through licensing provisions; in response to a complaint or request for assistance; and referrals from other public bodies. All investigations will be carried out in accordance with the relevant statutory requirements. The Council will ensure that appropriate governance is in place to ensure that action is taken in accordance with appropriate policies. </w:t>
      </w:r>
    </w:p>
    <w:p w14:paraId="6908739E" w14:textId="77777777" w:rsidR="00917210" w:rsidRPr="00A040B1" w:rsidRDefault="00917210" w:rsidP="00D94187">
      <w:pPr>
        <w:ind w:left="142" w:firstLine="0"/>
        <w:rPr>
          <w:color w:val="000000" w:themeColor="text1"/>
          <w:sz w:val="24"/>
          <w:szCs w:val="24"/>
          <w:lang w:val="en-US"/>
        </w:rPr>
      </w:pPr>
    </w:p>
    <w:p w14:paraId="69C53417" w14:textId="77777777" w:rsidR="00917210"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The Council may commence enforcement with formal action instead of informal action in the first instance. In deciding whether to do so, the circumstances of the case will be </w:t>
      </w:r>
      <w:proofErr w:type="gramStart"/>
      <w:r w:rsidRPr="00A040B1">
        <w:rPr>
          <w:color w:val="000000" w:themeColor="text1"/>
          <w:sz w:val="24"/>
          <w:szCs w:val="24"/>
          <w:lang w:val="en-US"/>
        </w:rPr>
        <w:t>taken into account</w:t>
      </w:r>
      <w:proofErr w:type="gramEnd"/>
      <w:r w:rsidRPr="00A040B1">
        <w:rPr>
          <w:color w:val="000000" w:themeColor="text1"/>
          <w:sz w:val="24"/>
          <w:szCs w:val="24"/>
          <w:lang w:val="en-US"/>
        </w:rPr>
        <w:t xml:space="preserve">. </w:t>
      </w:r>
    </w:p>
    <w:p w14:paraId="4E78722F" w14:textId="77777777" w:rsidR="00917210" w:rsidRPr="00A040B1" w:rsidRDefault="00917210" w:rsidP="00236321">
      <w:pPr>
        <w:ind w:left="709" w:hanging="567"/>
        <w:rPr>
          <w:color w:val="000000" w:themeColor="text1"/>
          <w:sz w:val="24"/>
          <w:szCs w:val="24"/>
          <w:lang w:val="en-US"/>
        </w:rPr>
      </w:pPr>
    </w:p>
    <w:p w14:paraId="0B64F535" w14:textId="4D6C4AA5" w:rsidR="00222E18" w:rsidRPr="00A040B1" w:rsidRDefault="00222E18" w:rsidP="00236321">
      <w:pPr>
        <w:ind w:left="709" w:hanging="567"/>
        <w:rPr>
          <w:color w:val="000000" w:themeColor="text1"/>
          <w:sz w:val="24"/>
          <w:szCs w:val="24"/>
          <w:lang w:val="en-US"/>
        </w:rPr>
      </w:pPr>
      <w:r w:rsidRPr="00A040B1">
        <w:rPr>
          <w:color w:val="000000" w:themeColor="text1"/>
          <w:sz w:val="24"/>
          <w:szCs w:val="24"/>
          <w:lang w:val="en-US"/>
        </w:rPr>
        <w:t>Relevant factors may include, but are not limited to:</w:t>
      </w:r>
    </w:p>
    <w:p w14:paraId="3B1FB098" w14:textId="77777777" w:rsidR="00222E18" w:rsidRPr="00A040B1" w:rsidRDefault="00222E18" w:rsidP="00E53184">
      <w:pPr>
        <w:pStyle w:val="ListParagraph"/>
        <w:numPr>
          <w:ilvl w:val="0"/>
          <w:numId w:val="16"/>
        </w:numPr>
        <w:spacing w:after="160" w:line="278" w:lineRule="auto"/>
        <w:ind w:right="0"/>
        <w:rPr>
          <w:color w:val="000000" w:themeColor="text1"/>
          <w:sz w:val="24"/>
          <w:szCs w:val="24"/>
          <w:lang w:val="en-US"/>
        </w:rPr>
      </w:pPr>
      <w:r w:rsidRPr="00A040B1">
        <w:rPr>
          <w:color w:val="000000" w:themeColor="text1"/>
          <w:sz w:val="24"/>
          <w:szCs w:val="24"/>
          <w:lang w:val="en-US"/>
        </w:rPr>
        <w:t xml:space="preserve">Where there is a risk to public health  </w:t>
      </w:r>
    </w:p>
    <w:p w14:paraId="49C695DA" w14:textId="77777777" w:rsidR="00222E18" w:rsidRPr="00A040B1" w:rsidRDefault="00222E18" w:rsidP="00E53184">
      <w:pPr>
        <w:pStyle w:val="ListParagraph"/>
        <w:numPr>
          <w:ilvl w:val="0"/>
          <w:numId w:val="16"/>
        </w:numPr>
        <w:spacing w:after="160" w:line="278" w:lineRule="auto"/>
        <w:ind w:right="0"/>
        <w:rPr>
          <w:color w:val="000000" w:themeColor="text1"/>
          <w:sz w:val="24"/>
          <w:szCs w:val="24"/>
          <w:lang w:val="en-US"/>
        </w:rPr>
      </w:pPr>
      <w:r w:rsidRPr="00A040B1">
        <w:rPr>
          <w:color w:val="000000" w:themeColor="text1"/>
          <w:sz w:val="24"/>
          <w:szCs w:val="24"/>
          <w:lang w:val="en-US"/>
        </w:rPr>
        <w:t xml:space="preserve">Where there is a blatant or deliberate contravention of the law  </w:t>
      </w:r>
    </w:p>
    <w:p w14:paraId="626FB5D8" w14:textId="77777777" w:rsidR="00222E18" w:rsidRPr="00A040B1" w:rsidRDefault="00222E18" w:rsidP="00E53184">
      <w:pPr>
        <w:pStyle w:val="ListParagraph"/>
        <w:numPr>
          <w:ilvl w:val="0"/>
          <w:numId w:val="16"/>
        </w:numPr>
        <w:spacing w:after="160" w:line="278" w:lineRule="auto"/>
        <w:ind w:right="0"/>
        <w:rPr>
          <w:color w:val="000000" w:themeColor="text1"/>
          <w:sz w:val="24"/>
          <w:szCs w:val="24"/>
          <w:lang w:val="en-US"/>
        </w:rPr>
      </w:pPr>
      <w:r w:rsidRPr="00A040B1">
        <w:rPr>
          <w:color w:val="000000" w:themeColor="text1"/>
          <w:sz w:val="24"/>
          <w:szCs w:val="24"/>
          <w:lang w:val="en-US"/>
        </w:rPr>
        <w:t xml:space="preserve">Where there is history of non-compliance </w:t>
      </w:r>
    </w:p>
    <w:p w14:paraId="729FFDA7" w14:textId="77777777" w:rsidR="00222E18" w:rsidRPr="00A040B1" w:rsidRDefault="00222E18" w:rsidP="00236321">
      <w:pPr>
        <w:ind w:left="709" w:hanging="567"/>
        <w:rPr>
          <w:color w:val="000000" w:themeColor="text1"/>
          <w:sz w:val="24"/>
          <w:szCs w:val="24"/>
          <w:lang w:val="en-US"/>
        </w:rPr>
      </w:pPr>
      <w:r w:rsidRPr="00A040B1">
        <w:rPr>
          <w:color w:val="000000" w:themeColor="text1"/>
          <w:sz w:val="24"/>
          <w:szCs w:val="24"/>
          <w:lang w:val="en-US"/>
        </w:rPr>
        <w:t>The Council will usually take formal action in the first instance if there has been:</w:t>
      </w:r>
    </w:p>
    <w:p w14:paraId="7ED2D5DE" w14:textId="77777777" w:rsidR="00222E18" w:rsidRPr="00A040B1" w:rsidRDefault="00222E18" w:rsidP="00E53184">
      <w:pPr>
        <w:pStyle w:val="ListParagraph"/>
        <w:numPr>
          <w:ilvl w:val="0"/>
          <w:numId w:val="17"/>
        </w:numPr>
        <w:spacing w:after="160" w:line="278" w:lineRule="auto"/>
        <w:ind w:right="0"/>
        <w:rPr>
          <w:color w:val="000000" w:themeColor="text1"/>
          <w:sz w:val="24"/>
          <w:szCs w:val="24"/>
          <w:lang w:val="en-US"/>
        </w:rPr>
      </w:pPr>
      <w:r w:rsidRPr="00A040B1">
        <w:rPr>
          <w:color w:val="000000" w:themeColor="text1"/>
          <w:sz w:val="24"/>
          <w:szCs w:val="24"/>
          <w:lang w:val="en-US"/>
        </w:rPr>
        <w:t>Non-compliance with previous formal or informal action</w:t>
      </w:r>
    </w:p>
    <w:p w14:paraId="79639C8E" w14:textId="77777777" w:rsidR="00222E18" w:rsidRPr="00A040B1" w:rsidRDefault="00222E18" w:rsidP="00E53184">
      <w:pPr>
        <w:pStyle w:val="ListParagraph"/>
        <w:numPr>
          <w:ilvl w:val="0"/>
          <w:numId w:val="17"/>
        </w:numPr>
        <w:spacing w:after="160" w:line="278" w:lineRule="auto"/>
        <w:ind w:right="0"/>
        <w:rPr>
          <w:color w:val="000000" w:themeColor="text1"/>
          <w:sz w:val="24"/>
          <w:szCs w:val="24"/>
          <w:lang w:val="en-US"/>
        </w:rPr>
      </w:pPr>
      <w:r w:rsidRPr="00A040B1">
        <w:rPr>
          <w:color w:val="000000" w:themeColor="text1"/>
          <w:sz w:val="24"/>
          <w:szCs w:val="24"/>
          <w:lang w:val="en-US"/>
        </w:rPr>
        <w:t>Offences in relation to the licensing of HMOs</w:t>
      </w:r>
    </w:p>
    <w:p w14:paraId="7D79FDFA" w14:textId="77777777" w:rsidR="00222E18" w:rsidRPr="00A040B1" w:rsidRDefault="00222E18" w:rsidP="00E53184">
      <w:pPr>
        <w:pStyle w:val="ListParagraph"/>
        <w:numPr>
          <w:ilvl w:val="0"/>
          <w:numId w:val="17"/>
        </w:numPr>
        <w:spacing w:after="160" w:line="278" w:lineRule="auto"/>
        <w:ind w:right="0"/>
        <w:rPr>
          <w:color w:val="000000" w:themeColor="text1"/>
          <w:sz w:val="24"/>
          <w:szCs w:val="24"/>
          <w:lang w:val="en-US"/>
        </w:rPr>
      </w:pPr>
      <w:r w:rsidRPr="00A040B1">
        <w:rPr>
          <w:color w:val="000000" w:themeColor="text1"/>
          <w:sz w:val="24"/>
          <w:szCs w:val="24"/>
          <w:lang w:val="en-US"/>
        </w:rPr>
        <w:t xml:space="preserve">Unlawful eviction or harassment </w:t>
      </w:r>
    </w:p>
    <w:p w14:paraId="4C114C8A"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The Council will take formal enforcement action in the first instance for breaches of the Landlord Legislation.</w:t>
      </w:r>
    </w:p>
    <w:p w14:paraId="03C86625" w14:textId="77777777" w:rsidR="00222E18" w:rsidRPr="00A040B1" w:rsidRDefault="00222E18" w:rsidP="00236321">
      <w:pPr>
        <w:pStyle w:val="Heading1"/>
        <w:ind w:left="709" w:hanging="567"/>
        <w:rPr>
          <w:bCs/>
          <w:color w:val="000000" w:themeColor="text1"/>
          <w:sz w:val="24"/>
          <w:szCs w:val="24"/>
          <w:lang w:val="en-US"/>
        </w:rPr>
      </w:pPr>
    </w:p>
    <w:p w14:paraId="4EB2398D" w14:textId="757B8A0D" w:rsidR="00222E18" w:rsidRPr="00A040B1" w:rsidRDefault="00DD4E7E" w:rsidP="00236321">
      <w:pPr>
        <w:pStyle w:val="Heading1"/>
        <w:ind w:left="709" w:hanging="567"/>
        <w:rPr>
          <w:bCs/>
          <w:color w:val="000000" w:themeColor="text1"/>
          <w:sz w:val="24"/>
          <w:szCs w:val="24"/>
          <w:lang w:val="en-US"/>
        </w:rPr>
      </w:pPr>
      <w:bookmarkStart w:id="6" w:name="_Toc224135887"/>
      <w:r w:rsidRPr="00A040B1">
        <w:rPr>
          <w:bCs/>
          <w:color w:val="000000" w:themeColor="text1"/>
          <w:sz w:val="24"/>
          <w:szCs w:val="24"/>
          <w:lang w:val="en-US"/>
        </w:rPr>
        <w:t xml:space="preserve">5.1 </w:t>
      </w:r>
      <w:r w:rsidR="00222E18" w:rsidRPr="00A040B1">
        <w:rPr>
          <w:bCs/>
          <w:color w:val="000000" w:themeColor="text1"/>
          <w:sz w:val="24"/>
          <w:szCs w:val="24"/>
          <w:lang w:val="en-US"/>
        </w:rPr>
        <w:t>Investigatory powers</w:t>
      </w:r>
      <w:bookmarkEnd w:id="6"/>
    </w:p>
    <w:p w14:paraId="7B80E783" w14:textId="77777777" w:rsidR="00456381" w:rsidRPr="00A040B1" w:rsidRDefault="00456381" w:rsidP="00236321">
      <w:pPr>
        <w:ind w:left="709" w:hanging="567"/>
        <w:rPr>
          <w:color w:val="000000" w:themeColor="text1"/>
          <w:sz w:val="24"/>
          <w:szCs w:val="24"/>
          <w:lang w:val="en-US"/>
        </w:rPr>
      </w:pPr>
    </w:p>
    <w:p w14:paraId="2656B3E3"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In addition to the Council’s informal and formal powers of enforcement, there are investigatory powers relating to the collection of information and relating to the entry of premises including, but not limited to, the powers detailed below.</w:t>
      </w:r>
    </w:p>
    <w:p w14:paraId="6AC917D1" w14:textId="77777777" w:rsidR="00917210" w:rsidRPr="00A040B1" w:rsidRDefault="00917210" w:rsidP="00236321">
      <w:pPr>
        <w:ind w:left="709" w:hanging="567"/>
        <w:rPr>
          <w:color w:val="000000" w:themeColor="text1"/>
          <w:sz w:val="24"/>
          <w:szCs w:val="24"/>
          <w:lang w:val="en-US"/>
        </w:rPr>
      </w:pPr>
    </w:p>
    <w:p w14:paraId="673FC0E3" w14:textId="77777777" w:rsidR="00222E18" w:rsidRPr="00A040B1" w:rsidRDefault="00222E18" w:rsidP="00236321">
      <w:pPr>
        <w:ind w:left="709" w:hanging="567"/>
        <w:rPr>
          <w:color w:val="000000" w:themeColor="text1"/>
          <w:sz w:val="24"/>
          <w:szCs w:val="24"/>
          <w:u w:val="single"/>
          <w:lang w:val="en-US"/>
        </w:rPr>
      </w:pPr>
      <w:r w:rsidRPr="00A040B1">
        <w:rPr>
          <w:color w:val="000000" w:themeColor="text1"/>
          <w:sz w:val="24"/>
          <w:szCs w:val="24"/>
          <w:u w:val="single"/>
          <w:lang w:val="en-US"/>
        </w:rPr>
        <w:t>Power to Investigate</w:t>
      </w:r>
    </w:p>
    <w:p w14:paraId="13D7B1DD"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S113 Renters’ Rights Act 2025 gives the Council power to issue a notice to a relevant person to require the person to provide specified information to the Council. </w:t>
      </w:r>
    </w:p>
    <w:p w14:paraId="01336AFC" w14:textId="77777777" w:rsidR="00917210" w:rsidRPr="00A040B1" w:rsidRDefault="00917210" w:rsidP="00236321">
      <w:pPr>
        <w:ind w:left="709" w:hanging="567"/>
        <w:rPr>
          <w:color w:val="000000" w:themeColor="text1"/>
          <w:sz w:val="24"/>
          <w:szCs w:val="24"/>
          <w:lang w:val="en-US"/>
        </w:rPr>
      </w:pPr>
    </w:p>
    <w:p w14:paraId="54CF2641"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This notice may be given to any person with an estate or interest in the land; the licensor; their agents; or a marketer of a property. It may be given </w:t>
      </w:r>
      <w:proofErr w:type="gramStart"/>
      <w:r w:rsidRPr="00A040B1">
        <w:rPr>
          <w:color w:val="000000" w:themeColor="text1"/>
          <w:sz w:val="24"/>
          <w:szCs w:val="24"/>
          <w:lang w:val="en-US"/>
        </w:rPr>
        <w:t>in regard to</w:t>
      </w:r>
      <w:proofErr w:type="gramEnd"/>
      <w:r w:rsidRPr="00A040B1">
        <w:rPr>
          <w:color w:val="000000" w:themeColor="text1"/>
          <w:sz w:val="24"/>
          <w:szCs w:val="24"/>
          <w:lang w:val="en-US"/>
        </w:rPr>
        <w:t xml:space="preserve"> any offence under the following Legislation:</w:t>
      </w:r>
    </w:p>
    <w:p w14:paraId="29FB6395" w14:textId="2AB636AF" w:rsidR="00222E18" w:rsidRPr="00A040B1" w:rsidRDefault="00222E18" w:rsidP="00E53184">
      <w:pPr>
        <w:pStyle w:val="ListParagraph"/>
        <w:numPr>
          <w:ilvl w:val="0"/>
          <w:numId w:val="18"/>
        </w:numPr>
        <w:spacing w:after="160" w:line="278" w:lineRule="auto"/>
        <w:ind w:right="0"/>
        <w:rPr>
          <w:color w:val="000000" w:themeColor="text1"/>
          <w:sz w:val="24"/>
          <w:szCs w:val="24"/>
          <w:lang w:val="en-US"/>
        </w:rPr>
      </w:pPr>
      <w:r w:rsidRPr="00A040B1">
        <w:rPr>
          <w:color w:val="000000" w:themeColor="text1"/>
          <w:sz w:val="24"/>
          <w:szCs w:val="24"/>
          <w:lang w:val="en-US"/>
        </w:rPr>
        <w:t>Sections 1 and 1A of the Protection from Eviction Act 1977</w:t>
      </w:r>
    </w:p>
    <w:p w14:paraId="2C28080C" w14:textId="2C9351CF" w:rsidR="00222E18" w:rsidRPr="00A040B1" w:rsidRDefault="00222E18" w:rsidP="00E53184">
      <w:pPr>
        <w:pStyle w:val="ListParagraph"/>
        <w:numPr>
          <w:ilvl w:val="0"/>
          <w:numId w:val="18"/>
        </w:numPr>
        <w:spacing w:after="160" w:line="278" w:lineRule="auto"/>
        <w:ind w:right="0"/>
        <w:rPr>
          <w:color w:val="000000" w:themeColor="text1"/>
          <w:sz w:val="24"/>
          <w:szCs w:val="24"/>
          <w:lang w:val="en-US"/>
        </w:rPr>
      </w:pPr>
      <w:r w:rsidRPr="00A040B1">
        <w:rPr>
          <w:color w:val="000000" w:themeColor="text1"/>
          <w:sz w:val="24"/>
          <w:szCs w:val="24"/>
          <w:lang w:val="en-US"/>
        </w:rPr>
        <w:t>Chapter 1 of Part 1 of the Housing Act 1988</w:t>
      </w:r>
    </w:p>
    <w:p w14:paraId="16C981B0" w14:textId="0764440D" w:rsidR="00222E18" w:rsidRPr="00A040B1" w:rsidRDefault="00222E18" w:rsidP="00E53184">
      <w:pPr>
        <w:pStyle w:val="ListParagraph"/>
        <w:numPr>
          <w:ilvl w:val="0"/>
          <w:numId w:val="18"/>
        </w:numPr>
        <w:spacing w:after="160" w:line="278" w:lineRule="auto"/>
        <w:ind w:right="0"/>
        <w:rPr>
          <w:color w:val="000000" w:themeColor="text1"/>
          <w:sz w:val="24"/>
          <w:szCs w:val="24"/>
          <w:lang w:val="en-US"/>
        </w:rPr>
      </w:pPr>
      <w:r w:rsidRPr="00A040B1">
        <w:rPr>
          <w:color w:val="000000" w:themeColor="text1"/>
          <w:sz w:val="24"/>
          <w:szCs w:val="24"/>
          <w:lang w:val="en-US"/>
        </w:rPr>
        <w:t>Section 83(1) or 84(1) of the Enterprise and Regulatory Reform Act 2013</w:t>
      </w:r>
    </w:p>
    <w:p w14:paraId="4B8101CC" w14:textId="7E1BB10D" w:rsidR="00222E18" w:rsidRPr="00A040B1" w:rsidRDefault="00222E18" w:rsidP="00E53184">
      <w:pPr>
        <w:pStyle w:val="ListParagraph"/>
        <w:numPr>
          <w:ilvl w:val="0"/>
          <w:numId w:val="18"/>
        </w:numPr>
        <w:spacing w:after="160" w:line="278" w:lineRule="auto"/>
        <w:ind w:right="0"/>
        <w:rPr>
          <w:color w:val="000000" w:themeColor="text1"/>
          <w:sz w:val="24"/>
          <w:szCs w:val="24"/>
          <w:lang w:val="en-US"/>
        </w:rPr>
      </w:pPr>
      <w:r w:rsidRPr="00A040B1">
        <w:rPr>
          <w:color w:val="000000" w:themeColor="text1"/>
          <w:sz w:val="24"/>
          <w:szCs w:val="24"/>
          <w:lang w:val="en-US"/>
        </w:rPr>
        <w:t>Sections 21 to 23 of the Housing and Planning Act 2016</w:t>
      </w:r>
    </w:p>
    <w:p w14:paraId="2F2EC62D" w14:textId="77777777" w:rsidR="00222E18" w:rsidRPr="00A040B1" w:rsidRDefault="00222E18" w:rsidP="00E53184">
      <w:pPr>
        <w:pStyle w:val="ListParagraph"/>
        <w:numPr>
          <w:ilvl w:val="0"/>
          <w:numId w:val="18"/>
        </w:numPr>
        <w:spacing w:after="160" w:line="278" w:lineRule="auto"/>
        <w:ind w:right="0"/>
        <w:rPr>
          <w:color w:val="000000" w:themeColor="text1"/>
          <w:sz w:val="24"/>
          <w:szCs w:val="24"/>
          <w:lang w:val="en-US"/>
        </w:rPr>
      </w:pPr>
      <w:r w:rsidRPr="00A040B1">
        <w:rPr>
          <w:color w:val="000000" w:themeColor="text1"/>
          <w:sz w:val="24"/>
          <w:szCs w:val="24"/>
          <w:lang w:val="en-US"/>
        </w:rPr>
        <w:t>Chapter 3 of Part 1 and Part 2 of the Renters’ Rights Act 2025.</w:t>
      </w:r>
    </w:p>
    <w:p w14:paraId="307588BC"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Failure to comply with </w:t>
      </w:r>
      <w:proofErr w:type="gramStart"/>
      <w:r w:rsidRPr="00A040B1">
        <w:rPr>
          <w:color w:val="000000" w:themeColor="text1"/>
          <w:sz w:val="24"/>
          <w:szCs w:val="24"/>
          <w:lang w:val="en-US"/>
        </w:rPr>
        <w:t>a s113</w:t>
      </w:r>
      <w:proofErr w:type="gramEnd"/>
      <w:r w:rsidRPr="00A040B1">
        <w:rPr>
          <w:color w:val="000000" w:themeColor="text1"/>
          <w:sz w:val="24"/>
          <w:szCs w:val="24"/>
          <w:lang w:val="en-US"/>
        </w:rPr>
        <w:t xml:space="preserve"> notice is an offence under s130 Renters’ Rights Act 2025, as is being obstructive and intentionally or recklessly making false or misleading statements in response to a s.113 notice.</w:t>
      </w:r>
    </w:p>
    <w:p w14:paraId="74F560A3" w14:textId="77777777" w:rsidR="00917210" w:rsidRPr="00A040B1" w:rsidRDefault="00917210" w:rsidP="00236321">
      <w:pPr>
        <w:ind w:left="709" w:hanging="567"/>
        <w:rPr>
          <w:color w:val="000000" w:themeColor="text1"/>
          <w:sz w:val="24"/>
          <w:szCs w:val="24"/>
          <w:lang w:val="en-US"/>
        </w:rPr>
      </w:pPr>
    </w:p>
    <w:p w14:paraId="280B6CB7"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S114 Renters’ Rights Act 2025 permits the Council when it reasonably suspects a breach of the Rented Accommodation Legislation to issue a notice to any person requiring them to provide the information specified. This may only be done to investigate whether a breach has occurred under the Rented Accommodation Legislation, or to determine the amount of a penalty. For the purposes of this section, the Rented Accommodation Legislation means:</w:t>
      </w:r>
    </w:p>
    <w:p w14:paraId="20D515E2" w14:textId="77777777" w:rsidR="00917210" w:rsidRPr="00A040B1" w:rsidRDefault="00917210" w:rsidP="00236321">
      <w:pPr>
        <w:ind w:left="709" w:hanging="567"/>
        <w:rPr>
          <w:color w:val="000000" w:themeColor="text1"/>
          <w:sz w:val="24"/>
          <w:szCs w:val="24"/>
          <w:lang w:val="en-US"/>
        </w:rPr>
      </w:pPr>
    </w:p>
    <w:p w14:paraId="595668D8" w14:textId="16473C67" w:rsidR="00222E18" w:rsidRPr="00A040B1" w:rsidRDefault="00222E18" w:rsidP="00E53184">
      <w:pPr>
        <w:pStyle w:val="ListParagraph"/>
        <w:numPr>
          <w:ilvl w:val="0"/>
          <w:numId w:val="19"/>
        </w:numPr>
        <w:spacing w:after="160" w:line="278" w:lineRule="auto"/>
        <w:ind w:right="0"/>
        <w:rPr>
          <w:color w:val="000000" w:themeColor="text1"/>
          <w:sz w:val="24"/>
          <w:szCs w:val="24"/>
          <w:lang w:val="en-US"/>
        </w:rPr>
      </w:pPr>
      <w:r w:rsidRPr="00A040B1">
        <w:rPr>
          <w:color w:val="000000" w:themeColor="text1"/>
          <w:sz w:val="24"/>
          <w:szCs w:val="24"/>
          <w:lang w:val="en-US"/>
        </w:rPr>
        <w:t>Sections 1 and 1A of the Protection from Eviction Act 1977</w:t>
      </w:r>
    </w:p>
    <w:p w14:paraId="6301016E" w14:textId="673FD124" w:rsidR="00222E18" w:rsidRPr="00A040B1" w:rsidRDefault="00222E18" w:rsidP="00E53184">
      <w:pPr>
        <w:pStyle w:val="ListParagraph"/>
        <w:numPr>
          <w:ilvl w:val="0"/>
          <w:numId w:val="19"/>
        </w:numPr>
        <w:spacing w:after="160" w:line="278" w:lineRule="auto"/>
        <w:ind w:right="0"/>
        <w:rPr>
          <w:color w:val="000000" w:themeColor="text1"/>
          <w:sz w:val="24"/>
          <w:szCs w:val="24"/>
          <w:lang w:val="en-US"/>
        </w:rPr>
      </w:pPr>
      <w:r w:rsidRPr="00A040B1">
        <w:rPr>
          <w:color w:val="000000" w:themeColor="text1"/>
          <w:sz w:val="24"/>
          <w:szCs w:val="24"/>
          <w:lang w:val="en-US"/>
        </w:rPr>
        <w:t>Chapter 1 of Part 1 of the Housing Act 1988</w:t>
      </w:r>
    </w:p>
    <w:p w14:paraId="38A0C66F" w14:textId="7EFA8754" w:rsidR="00222E18" w:rsidRPr="00A040B1" w:rsidRDefault="00222E18" w:rsidP="00E53184">
      <w:pPr>
        <w:pStyle w:val="ListParagraph"/>
        <w:numPr>
          <w:ilvl w:val="0"/>
          <w:numId w:val="19"/>
        </w:numPr>
        <w:spacing w:after="160" w:line="278" w:lineRule="auto"/>
        <w:ind w:right="0"/>
        <w:rPr>
          <w:color w:val="000000" w:themeColor="text1"/>
          <w:sz w:val="24"/>
          <w:szCs w:val="24"/>
          <w:lang w:val="en-US"/>
        </w:rPr>
      </w:pPr>
      <w:r w:rsidRPr="00A040B1">
        <w:rPr>
          <w:color w:val="000000" w:themeColor="text1"/>
          <w:sz w:val="24"/>
          <w:szCs w:val="24"/>
          <w:lang w:val="en-US"/>
        </w:rPr>
        <w:t>Parts 1 to 4 and 7 of the Housing Act 2004</w:t>
      </w:r>
    </w:p>
    <w:p w14:paraId="0AE95244" w14:textId="2033CBBC" w:rsidR="00222E18" w:rsidRPr="00A040B1" w:rsidRDefault="00222E18" w:rsidP="00E53184">
      <w:pPr>
        <w:pStyle w:val="ListParagraph"/>
        <w:numPr>
          <w:ilvl w:val="0"/>
          <w:numId w:val="19"/>
        </w:numPr>
        <w:spacing w:after="160" w:line="278" w:lineRule="auto"/>
        <w:ind w:right="0"/>
        <w:rPr>
          <w:color w:val="000000" w:themeColor="text1"/>
          <w:sz w:val="24"/>
          <w:szCs w:val="24"/>
          <w:lang w:val="en-US"/>
        </w:rPr>
      </w:pPr>
      <w:r w:rsidRPr="00A040B1">
        <w:rPr>
          <w:color w:val="000000" w:themeColor="text1"/>
          <w:sz w:val="24"/>
          <w:szCs w:val="24"/>
          <w:lang w:val="en-US"/>
        </w:rPr>
        <w:t>Section 83(1) or 84(1) of the Enterprise and Regulatory Reform Act 2013</w:t>
      </w:r>
    </w:p>
    <w:p w14:paraId="3405A830" w14:textId="6C269BCC" w:rsidR="00222E18" w:rsidRPr="00A040B1" w:rsidRDefault="00222E18" w:rsidP="00E53184">
      <w:pPr>
        <w:pStyle w:val="ListParagraph"/>
        <w:numPr>
          <w:ilvl w:val="0"/>
          <w:numId w:val="19"/>
        </w:numPr>
        <w:spacing w:after="160" w:line="278" w:lineRule="auto"/>
        <w:ind w:right="0"/>
        <w:rPr>
          <w:color w:val="000000" w:themeColor="text1"/>
          <w:sz w:val="24"/>
          <w:szCs w:val="24"/>
          <w:lang w:val="en-US"/>
        </w:rPr>
      </w:pPr>
      <w:r w:rsidRPr="00A040B1">
        <w:rPr>
          <w:color w:val="000000" w:themeColor="text1"/>
          <w:sz w:val="24"/>
          <w:szCs w:val="24"/>
          <w:lang w:val="en-US"/>
        </w:rPr>
        <w:t>Sections 21 to 23 of the Housing and Planning Act 2016</w:t>
      </w:r>
    </w:p>
    <w:p w14:paraId="5811F6BA" w14:textId="77777777" w:rsidR="00222E18" w:rsidRPr="00A040B1" w:rsidRDefault="00222E18" w:rsidP="00E53184">
      <w:pPr>
        <w:pStyle w:val="ListParagraph"/>
        <w:numPr>
          <w:ilvl w:val="0"/>
          <w:numId w:val="19"/>
        </w:numPr>
        <w:spacing w:after="160" w:line="278" w:lineRule="auto"/>
        <w:ind w:right="0"/>
        <w:rPr>
          <w:color w:val="000000" w:themeColor="text1"/>
          <w:sz w:val="24"/>
          <w:szCs w:val="24"/>
          <w:lang w:val="en-US"/>
        </w:rPr>
      </w:pPr>
      <w:r w:rsidRPr="00A040B1">
        <w:rPr>
          <w:color w:val="000000" w:themeColor="text1"/>
          <w:sz w:val="24"/>
          <w:szCs w:val="24"/>
          <w:lang w:val="en-US"/>
        </w:rPr>
        <w:t>Chapter 3 of Part 1 and Part 2 of the Renters’ Rights Act 2025.</w:t>
      </w:r>
    </w:p>
    <w:p w14:paraId="44332DBD"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Where an individual has not complied with a s114 notice, s115 Renters’ Rights Act 2025 enables the Council to make an application to the Court to enforce the provisions of the notice and seek reimbursement for the costs of the application. </w:t>
      </w:r>
    </w:p>
    <w:p w14:paraId="00D2E252" w14:textId="77777777" w:rsidR="00917210" w:rsidRPr="00A040B1" w:rsidRDefault="00917210" w:rsidP="00236321">
      <w:pPr>
        <w:ind w:left="709" w:hanging="567"/>
        <w:rPr>
          <w:color w:val="000000" w:themeColor="text1"/>
          <w:sz w:val="24"/>
          <w:szCs w:val="24"/>
          <w:lang w:val="en-US"/>
        </w:rPr>
      </w:pPr>
    </w:p>
    <w:p w14:paraId="7A6E8246"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 xml:space="preserve">S130 Renters’ Rights Act provides that, in addition to the offence of non-compliance with </w:t>
      </w:r>
      <w:proofErr w:type="gramStart"/>
      <w:r w:rsidRPr="00A040B1">
        <w:rPr>
          <w:color w:val="000000" w:themeColor="text1"/>
          <w:sz w:val="24"/>
          <w:szCs w:val="24"/>
          <w:lang w:val="en-US"/>
        </w:rPr>
        <w:t>a s113</w:t>
      </w:r>
      <w:proofErr w:type="gramEnd"/>
      <w:r w:rsidRPr="00A040B1">
        <w:rPr>
          <w:color w:val="000000" w:themeColor="text1"/>
          <w:sz w:val="24"/>
          <w:szCs w:val="24"/>
          <w:lang w:val="en-US"/>
        </w:rPr>
        <w:t xml:space="preserve"> notice, it is an offence for an individual to obstruct a Council officer seeking to exercise their powers without reasonable excuse. It is also an offence to fail to give an officer any additional assistance or information which they reasonably require without reasonable excuse. </w:t>
      </w:r>
    </w:p>
    <w:p w14:paraId="1B0715D2" w14:textId="77777777" w:rsidR="00917210" w:rsidRPr="00A040B1" w:rsidRDefault="00917210" w:rsidP="00236321">
      <w:pPr>
        <w:ind w:left="709" w:hanging="567"/>
        <w:rPr>
          <w:color w:val="000000" w:themeColor="text1"/>
          <w:sz w:val="24"/>
          <w:szCs w:val="24"/>
          <w:lang w:val="en-US"/>
        </w:rPr>
      </w:pPr>
    </w:p>
    <w:p w14:paraId="7C88B6BB" w14:textId="77777777"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S235 Housing Act 2004 allows the Council to issue a notice to relevant individuals, including occupiers, directing them to provide specified documents under their control for the purpose of investigating whether an offence has been committed under Parts 1 to 4 of the Housing Act 2004 or exercising the Council’s functions under Parts 1 to 4 of the Housing Act 2004.</w:t>
      </w:r>
    </w:p>
    <w:p w14:paraId="2A0DD5C1" w14:textId="77777777" w:rsidR="00917210" w:rsidRPr="00A040B1" w:rsidRDefault="00917210" w:rsidP="00236321">
      <w:pPr>
        <w:ind w:left="709" w:hanging="567"/>
        <w:rPr>
          <w:color w:val="000000" w:themeColor="text1"/>
          <w:sz w:val="24"/>
          <w:szCs w:val="24"/>
          <w:lang w:val="en-US"/>
        </w:rPr>
      </w:pPr>
    </w:p>
    <w:p w14:paraId="23D71527" w14:textId="79DCE36D" w:rsidR="00222E18" w:rsidRPr="00A040B1" w:rsidRDefault="00222E18" w:rsidP="00D94187">
      <w:pPr>
        <w:ind w:left="142" w:firstLine="0"/>
        <w:rPr>
          <w:color w:val="000000" w:themeColor="text1"/>
          <w:sz w:val="24"/>
          <w:szCs w:val="24"/>
          <w:lang w:val="en-US"/>
        </w:rPr>
      </w:pPr>
      <w:r w:rsidRPr="00A040B1">
        <w:rPr>
          <w:color w:val="000000" w:themeColor="text1"/>
          <w:sz w:val="24"/>
          <w:szCs w:val="24"/>
          <w:lang w:val="en-US"/>
        </w:rPr>
        <w:t>S16 Local Government (Miscellaneous Provisions) Act 1976 also permits the Council to issue a notice to an occupier, manager, or individual with an interest in the land to compel them to provide the Council with information on the nature of their interest and the names and addresses of current occupiers.</w:t>
      </w:r>
    </w:p>
    <w:p w14:paraId="18C17F87" w14:textId="77777777" w:rsidR="00222E18" w:rsidRPr="00A040B1" w:rsidRDefault="00222E18" w:rsidP="00236321">
      <w:pPr>
        <w:spacing w:after="0" w:line="259" w:lineRule="auto"/>
        <w:ind w:left="709" w:right="0" w:hanging="567"/>
        <w:rPr>
          <w:color w:val="000000" w:themeColor="text1"/>
          <w:sz w:val="24"/>
          <w:szCs w:val="24"/>
        </w:rPr>
      </w:pPr>
    </w:p>
    <w:p w14:paraId="1EDCDB29" w14:textId="77777777" w:rsidR="00CF7B10" w:rsidRPr="00A040B1" w:rsidRDefault="00CF7B10" w:rsidP="00236321">
      <w:pPr>
        <w:ind w:left="709" w:hanging="567"/>
        <w:rPr>
          <w:color w:val="000000" w:themeColor="text1"/>
          <w:sz w:val="24"/>
          <w:szCs w:val="24"/>
          <w:lang w:val="en-US"/>
        </w:rPr>
      </w:pPr>
    </w:p>
    <w:p w14:paraId="02048AC3" w14:textId="76470D79" w:rsidR="00F71D41" w:rsidRPr="00A040B1" w:rsidRDefault="00456381" w:rsidP="00236321">
      <w:pPr>
        <w:ind w:left="709" w:hanging="567"/>
        <w:rPr>
          <w:b/>
          <w:bCs/>
          <w:color w:val="000000" w:themeColor="text1"/>
          <w:sz w:val="24"/>
          <w:szCs w:val="24"/>
          <w:lang w:val="en-US"/>
        </w:rPr>
      </w:pPr>
      <w:proofErr w:type="gramStart"/>
      <w:r w:rsidRPr="00A040B1">
        <w:rPr>
          <w:b/>
          <w:bCs/>
          <w:color w:val="000000" w:themeColor="text1"/>
          <w:sz w:val="24"/>
          <w:szCs w:val="24"/>
          <w:lang w:val="en-US"/>
        </w:rPr>
        <w:t xml:space="preserve">5.2  </w:t>
      </w:r>
      <w:r w:rsidR="00F71D41" w:rsidRPr="00A040B1">
        <w:rPr>
          <w:b/>
          <w:bCs/>
          <w:color w:val="000000" w:themeColor="text1"/>
          <w:sz w:val="24"/>
          <w:szCs w:val="24"/>
          <w:lang w:val="en-US"/>
        </w:rPr>
        <w:t>Entry</w:t>
      </w:r>
      <w:proofErr w:type="gramEnd"/>
      <w:r w:rsidR="00F71D41" w:rsidRPr="00A040B1">
        <w:rPr>
          <w:b/>
          <w:bCs/>
          <w:color w:val="000000" w:themeColor="text1"/>
          <w:sz w:val="24"/>
          <w:szCs w:val="24"/>
          <w:lang w:val="en-US"/>
        </w:rPr>
        <w:t xml:space="preserve"> to Premises</w:t>
      </w:r>
    </w:p>
    <w:p w14:paraId="6FA3C4EF" w14:textId="77777777" w:rsidR="00CF7B10" w:rsidRPr="00A040B1" w:rsidRDefault="00CF7B10" w:rsidP="00236321">
      <w:pPr>
        <w:ind w:left="709" w:hanging="567"/>
        <w:rPr>
          <w:color w:val="000000" w:themeColor="text1"/>
          <w:sz w:val="24"/>
          <w:szCs w:val="24"/>
          <w:lang w:val="en-US"/>
        </w:rPr>
      </w:pPr>
    </w:p>
    <w:p w14:paraId="034C19DC" w14:textId="77777777" w:rsidR="00F71D41"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S117 Renters’ Rights Act 2025 permits Council officers to enter business premises of relevant people (including landlords, letting agents, and marketers) if it is necessary for the production or seizure of documents under s121-s122 Renters’ Rights Act 2025. This power will be exercised without a warrant.</w:t>
      </w:r>
    </w:p>
    <w:p w14:paraId="52B37092" w14:textId="77777777" w:rsidR="00917210" w:rsidRPr="00A040B1" w:rsidRDefault="00917210" w:rsidP="00236321">
      <w:pPr>
        <w:ind w:left="709" w:hanging="567"/>
        <w:rPr>
          <w:color w:val="000000" w:themeColor="text1"/>
          <w:sz w:val="24"/>
          <w:szCs w:val="24"/>
          <w:lang w:val="en-US"/>
        </w:rPr>
      </w:pPr>
    </w:p>
    <w:p w14:paraId="39076E42" w14:textId="77777777" w:rsidR="00917210"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S119 Renters’ Rights Act 2025 allows a Council officer named in a warrant to enter premises used for a rental sector business which is not mainly accommodation if there are documents on the premises which the officer could require under s121 or seize under s122.</w:t>
      </w:r>
    </w:p>
    <w:p w14:paraId="28F53A2D" w14:textId="77777777" w:rsidR="00917210" w:rsidRPr="00A040B1" w:rsidRDefault="00917210" w:rsidP="00236321">
      <w:pPr>
        <w:ind w:left="709" w:hanging="567"/>
        <w:rPr>
          <w:color w:val="000000" w:themeColor="text1"/>
          <w:sz w:val="24"/>
          <w:szCs w:val="24"/>
          <w:lang w:val="en-US"/>
        </w:rPr>
      </w:pPr>
    </w:p>
    <w:p w14:paraId="1988B730" w14:textId="62C59129" w:rsidR="00F71D41"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In addition, for this power to be exercised, one of the following conditions must be met:</w:t>
      </w:r>
    </w:p>
    <w:p w14:paraId="2CE861A2" w14:textId="33EEAAFF" w:rsidR="00F71D41" w:rsidRPr="00A040B1" w:rsidRDefault="00F71D41" w:rsidP="00E53184">
      <w:pPr>
        <w:pStyle w:val="ListParagraph"/>
        <w:numPr>
          <w:ilvl w:val="0"/>
          <w:numId w:val="20"/>
        </w:numPr>
        <w:spacing w:after="160" w:line="278" w:lineRule="auto"/>
        <w:ind w:right="0"/>
        <w:rPr>
          <w:color w:val="000000" w:themeColor="text1"/>
          <w:sz w:val="24"/>
          <w:szCs w:val="24"/>
          <w:lang w:val="en-US"/>
        </w:rPr>
      </w:pPr>
      <w:r w:rsidRPr="00A040B1">
        <w:rPr>
          <w:color w:val="000000" w:themeColor="text1"/>
          <w:sz w:val="24"/>
          <w:szCs w:val="24"/>
          <w:lang w:val="en-US"/>
        </w:rPr>
        <w:t>That access to the premises has been or is likely to be refused, and the Council has provided notice of their intention to apply for a warrant to the occupier</w:t>
      </w:r>
    </w:p>
    <w:p w14:paraId="69F654B7" w14:textId="0411A4DF" w:rsidR="00F71D41" w:rsidRPr="00A040B1" w:rsidRDefault="00F71D41" w:rsidP="00E53184">
      <w:pPr>
        <w:pStyle w:val="ListParagraph"/>
        <w:numPr>
          <w:ilvl w:val="0"/>
          <w:numId w:val="20"/>
        </w:numPr>
        <w:spacing w:after="160" w:line="278" w:lineRule="auto"/>
        <w:ind w:right="0"/>
        <w:rPr>
          <w:color w:val="000000" w:themeColor="text1"/>
          <w:sz w:val="24"/>
          <w:szCs w:val="24"/>
          <w:lang w:val="en-US"/>
        </w:rPr>
      </w:pPr>
      <w:r w:rsidRPr="00A040B1">
        <w:rPr>
          <w:color w:val="000000" w:themeColor="text1"/>
          <w:sz w:val="24"/>
          <w:szCs w:val="24"/>
          <w:lang w:val="en-US"/>
        </w:rPr>
        <w:t>Those documents on the premises would likely be concealed or interfered with if notice of entry were to be given</w:t>
      </w:r>
    </w:p>
    <w:p w14:paraId="2A1CE871" w14:textId="77777777" w:rsidR="00F71D41" w:rsidRPr="00A040B1" w:rsidRDefault="00F71D41" w:rsidP="00E53184">
      <w:pPr>
        <w:pStyle w:val="ListParagraph"/>
        <w:numPr>
          <w:ilvl w:val="0"/>
          <w:numId w:val="20"/>
        </w:numPr>
        <w:spacing w:after="160" w:line="278" w:lineRule="auto"/>
        <w:ind w:right="0"/>
        <w:rPr>
          <w:color w:val="000000" w:themeColor="text1"/>
          <w:sz w:val="24"/>
          <w:szCs w:val="24"/>
          <w:lang w:val="en-US"/>
        </w:rPr>
      </w:pPr>
      <w:r w:rsidRPr="00A040B1">
        <w:rPr>
          <w:color w:val="000000" w:themeColor="text1"/>
          <w:sz w:val="24"/>
          <w:szCs w:val="24"/>
          <w:lang w:val="en-US"/>
        </w:rPr>
        <w:t>That no occupier is present, and waiting for their return might defeat the purpose of the entry.</w:t>
      </w:r>
    </w:p>
    <w:p w14:paraId="5B9E7514" w14:textId="77777777" w:rsidR="00917210"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 xml:space="preserve">Following a s117 or s119 Renters’ Rights Act 2025 entry, s121 allows an officer at any reasonable time to require a relevant person on the premises to produce any documents relating to the business and to take copies of them. </w:t>
      </w:r>
    </w:p>
    <w:p w14:paraId="035492A5" w14:textId="77777777" w:rsidR="00917210" w:rsidRPr="00A040B1" w:rsidRDefault="00917210" w:rsidP="00D94187">
      <w:pPr>
        <w:ind w:left="142" w:firstLine="0"/>
        <w:rPr>
          <w:color w:val="000000" w:themeColor="text1"/>
          <w:sz w:val="24"/>
          <w:szCs w:val="24"/>
          <w:lang w:val="en-US"/>
        </w:rPr>
      </w:pPr>
    </w:p>
    <w:p w14:paraId="320E0979" w14:textId="68FE6AD0" w:rsidR="00F71D41"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This may only be exercised to ascertain whether there has been a breach of the Rented Accommodation Legislation where an officer reasonably suspects there has been a breach or an offence; or to ascertain whether the documents may be required in evidence for proceedings regarding a breach or offence.</w:t>
      </w:r>
    </w:p>
    <w:p w14:paraId="0144F35A" w14:textId="77777777" w:rsidR="00917210" w:rsidRPr="00A040B1" w:rsidRDefault="00917210" w:rsidP="00D94187">
      <w:pPr>
        <w:ind w:left="142" w:firstLine="0"/>
        <w:rPr>
          <w:color w:val="000000" w:themeColor="text1"/>
          <w:sz w:val="24"/>
          <w:szCs w:val="24"/>
          <w:lang w:val="en-US"/>
        </w:rPr>
      </w:pPr>
    </w:p>
    <w:p w14:paraId="5F8E394D" w14:textId="5E8A78B0" w:rsidR="00F71D41"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 xml:space="preserve">Following a s117 or s119 Renters’ Rights Act 2025 entry, s122 </w:t>
      </w:r>
      <w:proofErr w:type="spellStart"/>
      <w:r w:rsidRPr="00A040B1">
        <w:rPr>
          <w:color w:val="000000" w:themeColor="text1"/>
          <w:sz w:val="24"/>
          <w:szCs w:val="24"/>
          <w:lang w:val="en-US"/>
        </w:rPr>
        <w:t>authorises</w:t>
      </w:r>
      <w:proofErr w:type="spellEnd"/>
      <w:r w:rsidRPr="00A040B1">
        <w:rPr>
          <w:color w:val="000000" w:themeColor="text1"/>
          <w:sz w:val="24"/>
          <w:szCs w:val="24"/>
          <w:lang w:val="en-US"/>
        </w:rPr>
        <w:t xml:space="preserve"> Council officers to seize and detain documents that the officer reasonably suspects may be required as evidence in proceedings relating to a breach of, or an offence under, the Rented Accommodation Legislation. When doing so, the officer will provide evidence of the officer's identity and authority if reasonably practicable. The officer will take reasonable steps to inform the person from whom documents have been seized that they have been </w:t>
      </w:r>
      <w:proofErr w:type="gramStart"/>
      <w:r w:rsidRPr="00A040B1">
        <w:rPr>
          <w:color w:val="000000" w:themeColor="text1"/>
          <w:sz w:val="24"/>
          <w:szCs w:val="24"/>
          <w:lang w:val="en-US"/>
        </w:rPr>
        <w:t>seized, and</w:t>
      </w:r>
      <w:proofErr w:type="gramEnd"/>
      <w:r w:rsidRPr="00A040B1">
        <w:rPr>
          <w:color w:val="000000" w:themeColor="text1"/>
          <w:sz w:val="24"/>
          <w:szCs w:val="24"/>
          <w:lang w:val="en-US"/>
        </w:rPr>
        <w:t xml:space="preserve"> will provide that person with a written record of what has been taken.</w:t>
      </w:r>
    </w:p>
    <w:p w14:paraId="08E1F470" w14:textId="77777777" w:rsidR="00917210" w:rsidRPr="00A040B1" w:rsidRDefault="00917210" w:rsidP="00D94187">
      <w:pPr>
        <w:ind w:left="142" w:firstLine="0"/>
        <w:rPr>
          <w:color w:val="000000" w:themeColor="text1"/>
          <w:sz w:val="24"/>
          <w:szCs w:val="24"/>
          <w:lang w:val="en-US"/>
        </w:rPr>
      </w:pPr>
    </w:p>
    <w:p w14:paraId="6E3930B6" w14:textId="4D386E08" w:rsidR="00F71D41"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 xml:space="preserve">S125 Renters’ Rights Act 2025 permits the Council to enter residential premises used for a tenancy at a reasonable time if the officer considers it necessary as part of an investigation into potential offences specified in subsection 1(b). Where required, the Council will give at least 24 hours’ notice of this to the occupier and individuals with an interest in the property as per subsection 1(c), detailing in writing why the entry is necessary and the suspected offences. Where there are occupiers found on the premises, the officer will provide </w:t>
      </w:r>
      <w:r w:rsidRPr="00A040B1">
        <w:rPr>
          <w:color w:val="000000" w:themeColor="text1"/>
          <w:sz w:val="24"/>
          <w:szCs w:val="24"/>
          <w:lang w:val="en-US"/>
        </w:rPr>
        <w:lastRenderedPageBreak/>
        <w:t>evidence of the officer's identity and authority to at least one of the occupiers if reasonably practicable.</w:t>
      </w:r>
    </w:p>
    <w:p w14:paraId="2DFF82F0" w14:textId="77777777" w:rsidR="00917210" w:rsidRPr="00A040B1" w:rsidRDefault="00917210" w:rsidP="00D94187">
      <w:pPr>
        <w:ind w:left="142" w:firstLine="0"/>
        <w:rPr>
          <w:color w:val="000000" w:themeColor="text1"/>
          <w:sz w:val="24"/>
          <w:szCs w:val="24"/>
          <w:lang w:val="en-US"/>
        </w:rPr>
      </w:pPr>
    </w:p>
    <w:p w14:paraId="230EABFB" w14:textId="5F6B2F39" w:rsidR="00F71D41"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 xml:space="preserve">In addition, s239 Housing Act 2004 permits Council officers to enter, if necessary and at a reasonable time, a property </w:t>
      </w:r>
      <w:proofErr w:type="gramStart"/>
      <w:r w:rsidRPr="00A040B1">
        <w:rPr>
          <w:color w:val="000000" w:themeColor="text1"/>
          <w:sz w:val="24"/>
          <w:szCs w:val="24"/>
          <w:lang w:val="en-US"/>
        </w:rPr>
        <w:t>in order to</w:t>
      </w:r>
      <w:proofErr w:type="gramEnd"/>
      <w:r w:rsidRPr="00A040B1">
        <w:rPr>
          <w:color w:val="000000" w:themeColor="text1"/>
          <w:sz w:val="24"/>
          <w:szCs w:val="24"/>
          <w:lang w:val="en-US"/>
        </w:rPr>
        <w:t xml:space="preserve"> carry out a survey or examination. This may be done if any one of the following is met:</w:t>
      </w:r>
    </w:p>
    <w:p w14:paraId="04E88B63" w14:textId="77777777" w:rsidR="00F71D41" w:rsidRPr="00A040B1" w:rsidRDefault="00F71D41" w:rsidP="00E53184">
      <w:pPr>
        <w:pStyle w:val="ListParagraph"/>
        <w:numPr>
          <w:ilvl w:val="0"/>
          <w:numId w:val="21"/>
        </w:numPr>
        <w:spacing w:after="160" w:line="278" w:lineRule="auto"/>
        <w:ind w:right="0"/>
        <w:rPr>
          <w:color w:val="000000" w:themeColor="text1"/>
          <w:sz w:val="24"/>
          <w:szCs w:val="24"/>
          <w:lang w:val="en-US"/>
        </w:rPr>
      </w:pPr>
      <w:r w:rsidRPr="00A040B1">
        <w:rPr>
          <w:color w:val="000000" w:themeColor="text1"/>
          <w:sz w:val="24"/>
          <w:szCs w:val="24"/>
          <w:lang w:val="en-US"/>
        </w:rPr>
        <w:t xml:space="preserve">to determine if any Part 1-4 enforcement functions should be </w:t>
      </w:r>
      <w:proofErr w:type="gramStart"/>
      <w:r w:rsidRPr="00A040B1">
        <w:rPr>
          <w:color w:val="000000" w:themeColor="text1"/>
          <w:sz w:val="24"/>
          <w:szCs w:val="24"/>
          <w:lang w:val="en-US"/>
        </w:rPr>
        <w:t>exercised;</w:t>
      </w:r>
      <w:proofErr w:type="gramEnd"/>
      <w:r w:rsidRPr="00A040B1">
        <w:rPr>
          <w:color w:val="000000" w:themeColor="text1"/>
          <w:sz w:val="24"/>
          <w:szCs w:val="24"/>
          <w:lang w:val="en-US"/>
        </w:rPr>
        <w:t xml:space="preserve"> </w:t>
      </w:r>
    </w:p>
    <w:p w14:paraId="68380837" w14:textId="4C665BFB" w:rsidR="00F71D41" w:rsidRPr="00A040B1" w:rsidRDefault="009E51EA" w:rsidP="00E53184">
      <w:pPr>
        <w:pStyle w:val="ListParagraph"/>
        <w:numPr>
          <w:ilvl w:val="0"/>
          <w:numId w:val="21"/>
        </w:numPr>
        <w:spacing w:after="160" w:line="278" w:lineRule="auto"/>
        <w:ind w:right="0"/>
        <w:rPr>
          <w:color w:val="000000" w:themeColor="text1"/>
          <w:sz w:val="24"/>
          <w:szCs w:val="24"/>
          <w:lang w:val="en-US"/>
        </w:rPr>
      </w:pPr>
      <w:r w:rsidRPr="00A040B1">
        <w:rPr>
          <w:color w:val="000000" w:themeColor="text1"/>
          <w:sz w:val="24"/>
          <w:szCs w:val="24"/>
          <w:lang w:val="en-US"/>
        </w:rPr>
        <w:t>The</w:t>
      </w:r>
      <w:r w:rsidR="00F71D41" w:rsidRPr="00A040B1">
        <w:rPr>
          <w:color w:val="000000" w:themeColor="text1"/>
          <w:sz w:val="24"/>
          <w:szCs w:val="24"/>
          <w:lang w:val="en-US"/>
        </w:rPr>
        <w:t xml:space="preserve"> premises are part of an Improvement Notice or Prohibition </w:t>
      </w:r>
      <w:proofErr w:type="gramStart"/>
      <w:r w:rsidR="00F71D41" w:rsidRPr="00A040B1">
        <w:rPr>
          <w:color w:val="000000" w:themeColor="text1"/>
          <w:sz w:val="24"/>
          <w:szCs w:val="24"/>
          <w:lang w:val="en-US"/>
        </w:rPr>
        <w:t>Order;</w:t>
      </w:r>
      <w:proofErr w:type="gramEnd"/>
      <w:r w:rsidR="00F71D41" w:rsidRPr="00A040B1">
        <w:rPr>
          <w:color w:val="000000" w:themeColor="text1"/>
          <w:sz w:val="24"/>
          <w:szCs w:val="24"/>
          <w:lang w:val="en-US"/>
        </w:rPr>
        <w:t xml:space="preserve"> </w:t>
      </w:r>
    </w:p>
    <w:p w14:paraId="48A0091C" w14:textId="3BF80CBF" w:rsidR="00F71D41" w:rsidRPr="00A040B1" w:rsidRDefault="009E51EA" w:rsidP="00E53184">
      <w:pPr>
        <w:pStyle w:val="ListParagraph"/>
        <w:numPr>
          <w:ilvl w:val="0"/>
          <w:numId w:val="21"/>
        </w:numPr>
        <w:spacing w:after="160" w:line="278" w:lineRule="auto"/>
        <w:ind w:right="0"/>
        <w:rPr>
          <w:color w:val="000000" w:themeColor="text1"/>
          <w:sz w:val="24"/>
          <w:szCs w:val="24"/>
          <w:lang w:val="en-US"/>
        </w:rPr>
      </w:pPr>
      <w:r w:rsidRPr="00A040B1">
        <w:rPr>
          <w:color w:val="000000" w:themeColor="text1"/>
          <w:sz w:val="24"/>
          <w:szCs w:val="24"/>
          <w:lang w:val="en-US"/>
        </w:rPr>
        <w:t>A management</w:t>
      </w:r>
      <w:r w:rsidR="00F71D41" w:rsidRPr="00A040B1">
        <w:rPr>
          <w:color w:val="000000" w:themeColor="text1"/>
          <w:sz w:val="24"/>
          <w:szCs w:val="24"/>
          <w:lang w:val="en-US"/>
        </w:rPr>
        <w:t xml:space="preserve"> order is in force under Chapter 1 or 2 of Part 4 on the premises.</w:t>
      </w:r>
    </w:p>
    <w:p w14:paraId="3E8A5CED" w14:textId="086DE40D" w:rsidR="00F71D41" w:rsidRPr="00A040B1" w:rsidRDefault="00F71D41" w:rsidP="00D94187">
      <w:pPr>
        <w:ind w:left="142" w:firstLine="0"/>
        <w:rPr>
          <w:color w:val="000000" w:themeColor="text1"/>
          <w:sz w:val="24"/>
          <w:szCs w:val="24"/>
          <w:lang w:val="en-US"/>
        </w:rPr>
      </w:pPr>
      <w:r w:rsidRPr="00A040B1">
        <w:rPr>
          <w:color w:val="000000" w:themeColor="text1"/>
          <w:sz w:val="24"/>
          <w:szCs w:val="24"/>
          <w:lang w:val="en-US"/>
        </w:rPr>
        <w:t xml:space="preserve">In respect of s239 entry, the Council will give at least 24 hours’ notice to any known owners and occupiers. This need not be done if the property is entered for the purpose of ascertaining whether an offence has been committed under section 72, 95 or 234; or if a person has waived the requirement to give notice in relation to </w:t>
      </w:r>
      <w:r w:rsidR="009E51EA" w:rsidRPr="00A040B1">
        <w:rPr>
          <w:color w:val="000000" w:themeColor="text1"/>
          <w:sz w:val="24"/>
          <w:szCs w:val="24"/>
          <w:lang w:val="en-US"/>
        </w:rPr>
        <w:t>qualifying</w:t>
      </w:r>
      <w:r w:rsidRPr="00A040B1">
        <w:rPr>
          <w:color w:val="000000" w:themeColor="text1"/>
          <w:sz w:val="24"/>
          <w:szCs w:val="24"/>
          <w:lang w:val="en-US"/>
        </w:rPr>
        <w:t xml:space="preserve"> residential premises. Where entry is refused, the property is temporarily empty, or giving notice would defeat the purpose of entry, the Council may obtain a warrant to enter, by </w:t>
      </w:r>
      <w:r w:rsidR="009E51EA" w:rsidRPr="00A040B1">
        <w:rPr>
          <w:color w:val="000000" w:themeColor="text1"/>
          <w:sz w:val="24"/>
          <w:szCs w:val="24"/>
          <w:lang w:val="en-US"/>
        </w:rPr>
        <w:t>force,</w:t>
      </w:r>
      <w:r w:rsidRPr="00A040B1">
        <w:rPr>
          <w:color w:val="000000" w:themeColor="text1"/>
          <w:sz w:val="24"/>
          <w:szCs w:val="24"/>
          <w:lang w:val="en-US"/>
        </w:rPr>
        <w:t xml:space="preserve"> if necessary, under s240.</w:t>
      </w:r>
    </w:p>
    <w:p w14:paraId="2E68B56B" w14:textId="77777777" w:rsidR="00F71D41" w:rsidRPr="00A040B1" w:rsidRDefault="00F71D41" w:rsidP="00236321">
      <w:pPr>
        <w:spacing w:after="0" w:line="259" w:lineRule="auto"/>
        <w:ind w:left="709" w:right="0" w:hanging="567"/>
        <w:rPr>
          <w:color w:val="000000" w:themeColor="text1"/>
          <w:sz w:val="24"/>
          <w:szCs w:val="24"/>
        </w:rPr>
      </w:pPr>
    </w:p>
    <w:p w14:paraId="4E638123" w14:textId="07D9178A" w:rsidR="007E4475" w:rsidRPr="00A040B1" w:rsidRDefault="00E85E23" w:rsidP="00236321">
      <w:pPr>
        <w:spacing w:after="0" w:line="259" w:lineRule="auto"/>
        <w:ind w:left="709" w:right="0" w:hanging="567"/>
        <w:rPr>
          <w:color w:val="000000" w:themeColor="text1"/>
          <w:sz w:val="24"/>
          <w:szCs w:val="24"/>
        </w:rPr>
      </w:pPr>
      <w:r w:rsidRPr="00A040B1">
        <w:rPr>
          <w:color w:val="000000" w:themeColor="text1"/>
          <w:sz w:val="24"/>
          <w:szCs w:val="24"/>
        </w:rPr>
        <w:t xml:space="preserve"> </w:t>
      </w:r>
    </w:p>
    <w:p w14:paraId="5A5E0A9C" w14:textId="534091AD" w:rsidR="00370513" w:rsidRPr="00236321" w:rsidRDefault="00E85E23" w:rsidP="00E53184">
      <w:pPr>
        <w:pStyle w:val="Heading2"/>
        <w:numPr>
          <w:ilvl w:val="1"/>
          <w:numId w:val="6"/>
        </w:numPr>
        <w:ind w:left="709" w:hanging="567"/>
        <w:rPr>
          <w:sz w:val="24"/>
          <w:szCs w:val="24"/>
        </w:rPr>
      </w:pPr>
      <w:bookmarkStart w:id="7" w:name="_Toc224135888"/>
      <w:r w:rsidRPr="00236321">
        <w:rPr>
          <w:sz w:val="24"/>
          <w:szCs w:val="24"/>
        </w:rPr>
        <w:t>Informal action</w:t>
      </w:r>
      <w:bookmarkEnd w:id="7"/>
      <w:r w:rsidRPr="00236321">
        <w:rPr>
          <w:sz w:val="24"/>
          <w:szCs w:val="24"/>
        </w:rPr>
        <w:t xml:space="preserve"> </w:t>
      </w:r>
    </w:p>
    <w:p w14:paraId="64C9D5EA" w14:textId="77777777" w:rsidR="00370513" w:rsidRPr="00236321" w:rsidRDefault="00E85E23" w:rsidP="00236321">
      <w:pPr>
        <w:spacing w:after="2" w:line="259" w:lineRule="auto"/>
        <w:ind w:left="709" w:right="0" w:hanging="567"/>
      </w:pPr>
      <w:r w:rsidRPr="00236321">
        <w:rPr>
          <w:sz w:val="20"/>
        </w:rPr>
        <w:t xml:space="preserve"> </w:t>
      </w:r>
    </w:p>
    <w:p w14:paraId="2E206AA5" w14:textId="77777777" w:rsidR="003E7328" w:rsidRPr="00236321" w:rsidRDefault="00E85E23" w:rsidP="00D94187">
      <w:pPr>
        <w:ind w:left="142" w:right="-8" w:firstLine="0"/>
        <w:rPr>
          <w:sz w:val="24"/>
          <w:szCs w:val="24"/>
        </w:rPr>
      </w:pPr>
      <w:r w:rsidRPr="00236321">
        <w:rPr>
          <w:sz w:val="24"/>
          <w:szCs w:val="24"/>
        </w:rPr>
        <w:t xml:space="preserve">In the first </w:t>
      </w:r>
      <w:r w:rsidR="00E6160B" w:rsidRPr="00236321">
        <w:rPr>
          <w:sz w:val="24"/>
          <w:szCs w:val="24"/>
        </w:rPr>
        <w:t>instance, the</w:t>
      </w:r>
      <w:r w:rsidR="00D566E7" w:rsidRPr="00236321">
        <w:rPr>
          <w:sz w:val="24"/>
          <w:szCs w:val="24"/>
        </w:rPr>
        <w:t xml:space="preserve"> Council will try to deal with concerns </w:t>
      </w:r>
      <w:r w:rsidR="003F6D3A" w:rsidRPr="00236321">
        <w:rPr>
          <w:sz w:val="24"/>
          <w:szCs w:val="24"/>
        </w:rPr>
        <w:t xml:space="preserve">in an informal manner. </w:t>
      </w:r>
      <w:r w:rsidRPr="00236321">
        <w:rPr>
          <w:sz w:val="24"/>
          <w:szCs w:val="24"/>
        </w:rPr>
        <w:t>The</w:t>
      </w:r>
      <w:r w:rsidR="003F6D3A" w:rsidRPr="00236321">
        <w:rPr>
          <w:sz w:val="24"/>
          <w:szCs w:val="24"/>
        </w:rPr>
        <w:t xml:space="preserve"> matter </w:t>
      </w:r>
      <w:r w:rsidRPr="00236321">
        <w:rPr>
          <w:sz w:val="24"/>
          <w:szCs w:val="24"/>
        </w:rPr>
        <w:t xml:space="preserve">will be brought </w:t>
      </w:r>
      <w:r w:rsidR="003F6D3A" w:rsidRPr="00236321">
        <w:rPr>
          <w:sz w:val="24"/>
          <w:szCs w:val="24"/>
        </w:rPr>
        <w:t>to the</w:t>
      </w:r>
      <w:r w:rsidR="008E036C" w:rsidRPr="00236321">
        <w:rPr>
          <w:sz w:val="24"/>
          <w:szCs w:val="24"/>
        </w:rPr>
        <w:t xml:space="preserve"> attention of the owner, landlord,</w:t>
      </w:r>
      <w:r w:rsidR="003F6D3A" w:rsidRPr="00236321">
        <w:rPr>
          <w:sz w:val="24"/>
          <w:szCs w:val="24"/>
        </w:rPr>
        <w:t xml:space="preserve"> or responsible person in the form of a letter, e-mail or telephone. This letter will normally list any concerns or deficiencies found and arrange for a follow up visit to discuss the matter with the owner, </w:t>
      </w:r>
      <w:r w:rsidRPr="00236321">
        <w:rPr>
          <w:sz w:val="24"/>
          <w:szCs w:val="24"/>
        </w:rPr>
        <w:t>manager,</w:t>
      </w:r>
      <w:r w:rsidR="003F6D3A" w:rsidRPr="00236321">
        <w:rPr>
          <w:sz w:val="24"/>
          <w:szCs w:val="24"/>
        </w:rPr>
        <w:t xml:space="preserve"> and occupiers. </w:t>
      </w:r>
    </w:p>
    <w:p w14:paraId="2CA8005A" w14:textId="77777777" w:rsidR="003E7328" w:rsidRPr="00236321" w:rsidRDefault="003E7328" w:rsidP="00D94187">
      <w:pPr>
        <w:ind w:left="142" w:right="-8" w:firstLine="0"/>
        <w:rPr>
          <w:sz w:val="24"/>
          <w:szCs w:val="24"/>
        </w:rPr>
      </w:pPr>
    </w:p>
    <w:p w14:paraId="44225051" w14:textId="77777777" w:rsidR="00370513" w:rsidRPr="00236321" w:rsidRDefault="00E85E23" w:rsidP="00D94187">
      <w:pPr>
        <w:ind w:left="142" w:right="-8" w:firstLine="0"/>
        <w:rPr>
          <w:sz w:val="24"/>
          <w:szCs w:val="24"/>
        </w:rPr>
      </w:pPr>
      <w:r w:rsidRPr="00236321">
        <w:rPr>
          <w:sz w:val="24"/>
          <w:szCs w:val="24"/>
        </w:rPr>
        <w:t xml:space="preserve">If this informal approach does not result in enough progress being made, or the concerns are considered more </w:t>
      </w:r>
      <w:r w:rsidR="003E7328" w:rsidRPr="00236321">
        <w:rPr>
          <w:sz w:val="24"/>
          <w:szCs w:val="24"/>
        </w:rPr>
        <w:t>serious,</w:t>
      </w:r>
      <w:r w:rsidRPr="00236321">
        <w:rPr>
          <w:sz w:val="24"/>
          <w:szCs w:val="24"/>
        </w:rPr>
        <w:t xml:space="preserve"> or information requested is not supplied then the Council will treat the matter in a more formal way.  </w:t>
      </w:r>
    </w:p>
    <w:p w14:paraId="7370022C" w14:textId="77777777" w:rsidR="00370513" w:rsidRPr="00236321" w:rsidRDefault="00E85E23" w:rsidP="00D94187">
      <w:pPr>
        <w:spacing w:after="0" w:line="259" w:lineRule="auto"/>
        <w:ind w:left="142" w:right="-8" w:firstLine="0"/>
        <w:rPr>
          <w:sz w:val="24"/>
          <w:szCs w:val="24"/>
        </w:rPr>
      </w:pPr>
      <w:r w:rsidRPr="00236321">
        <w:rPr>
          <w:sz w:val="24"/>
          <w:szCs w:val="24"/>
        </w:rPr>
        <w:t xml:space="preserve"> </w:t>
      </w:r>
    </w:p>
    <w:p w14:paraId="2B104E84" w14:textId="742D9EE1" w:rsidR="00370513" w:rsidRPr="00236321" w:rsidRDefault="00E85E23" w:rsidP="00D94187">
      <w:pPr>
        <w:ind w:left="142" w:right="-8" w:firstLine="0"/>
        <w:rPr>
          <w:sz w:val="24"/>
          <w:szCs w:val="24"/>
        </w:rPr>
      </w:pPr>
      <w:r w:rsidRPr="00236321">
        <w:rPr>
          <w:sz w:val="24"/>
          <w:szCs w:val="24"/>
        </w:rPr>
        <w:t xml:space="preserve">Informal action is appropriate </w:t>
      </w:r>
      <w:r w:rsidR="007F2B35" w:rsidRPr="00236321">
        <w:rPr>
          <w:sz w:val="24"/>
          <w:szCs w:val="24"/>
        </w:rPr>
        <w:t>when,</w:t>
      </w:r>
    </w:p>
    <w:p w14:paraId="2BA0F399" w14:textId="77777777" w:rsidR="00370513" w:rsidRPr="00236321" w:rsidRDefault="00E85E23" w:rsidP="00236321">
      <w:pPr>
        <w:spacing w:after="0" w:line="259" w:lineRule="auto"/>
        <w:ind w:left="709" w:right="-8" w:hanging="567"/>
        <w:rPr>
          <w:sz w:val="24"/>
          <w:szCs w:val="24"/>
        </w:rPr>
      </w:pPr>
      <w:r w:rsidRPr="00236321">
        <w:rPr>
          <w:sz w:val="24"/>
          <w:szCs w:val="24"/>
        </w:rPr>
        <w:t xml:space="preserve"> </w:t>
      </w:r>
    </w:p>
    <w:p w14:paraId="58ADFFA9" w14:textId="30CE409B" w:rsidR="00370513" w:rsidRPr="00D94187" w:rsidRDefault="00E85E23" w:rsidP="00E53184">
      <w:pPr>
        <w:pStyle w:val="ListParagraph"/>
        <w:numPr>
          <w:ilvl w:val="0"/>
          <w:numId w:val="22"/>
        </w:numPr>
        <w:ind w:right="-8"/>
        <w:rPr>
          <w:sz w:val="24"/>
          <w:szCs w:val="24"/>
        </w:rPr>
      </w:pPr>
      <w:r w:rsidRPr="00D94187">
        <w:rPr>
          <w:sz w:val="24"/>
          <w:szCs w:val="24"/>
        </w:rPr>
        <w:t xml:space="preserve">The act or omission is trivial in </w:t>
      </w:r>
      <w:r w:rsidR="001C1294" w:rsidRPr="00D94187">
        <w:rPr>
          <w:sz w:val="24"/>
          <w:szCs w:val="24"/>
        </w:rPr>
        <w:t>nature,</w:t>
      </w:r>
      <w:r w:rsidRPr="00D94187">
        <w:rPr>
          <w:sz w:val="24"/>
          <w:szCs w:val="24"/>
        </w:rPr>
        <w:t xml:space="preserve"> and it can be simply remedied.  </w:t>
      </w:r>
    </w:p>
    <w:p w14:paraId="2635D063" w14:textId="77777777" w:rsidR="00370513" w:rsidRPr="00D94187" w:rsidRDefault="00E85E23" w:rsidP="00E53184">
      <w:pPr>
        <w:pStyle w:val="ListParagraph"/>
        <w:numPr>
          <w:ilvl w:val="0"/>
          <w:numId w:val="22"/>
        </w:numPr>
        <w:ind w:right="-8"/>
        <w:rPr>
          <w:sz w:val="24"/>
          <w:szCs w:val="24"/>
        </w:rPr>
      </w:pPr>
      <w:r w:rsidRPr="00D94187">
        <w:rPr>
          <w:sz w:val="24"/>
          <w:szCs w:val="24"/>
        </w:rPr>
        <w:t xml:space="preserve">Confidence in the individual/businesses management is high.  </w:t>
      </w:r>
    </w:p>
    <w:p w14:paraId="79881F35" w14:textId="77777777" w:rsidR="00370513" w:rsidRPr="00D94187" w:rsidRDefault="00E85E23" w:rsidP="00E53184">
      <w:pPr>
        <w:pStyle w:val="ListParagraph"/>
        <w:numPr>
          <w:ilvl w:val="0"/>
          <w:numId w:val="22"/>
        </w:numPr>
        <w:ind w:right="-8"/>
        <w:rPr>
          <w:sz w:val="24"/>
          <w:szCs w:val="24"/>
        </w:rPr>
      </w:pPr>
      <w:r w:rsidRPr="00D94187">
        <w:rPr>
          <w:sz w:val="24"/>
          <w:szCs w:val="24"/>
        </w:rPr>
        <w:t xml:space="preserve">There is good co-operation of the landlord in responding to any hazard(s) </w:t>
      </w:r>
    </w:p>
    <w:p w14:paraId="76222BC3" w14:textId="77777777" w:rsidR="00370513" w:rsidRPr="00D94187" w:rsidRDefault="00E85E23" w:rsidP="00E53184">
      <w:pPr>
        <w:pStyle w:val="ListParagraph"/>
        <w:numPr>
          <w:ilvl w:val="0"/>
          <w:numId w:val="22"/>
        </w:numPr>
        <w:ind w:right="-8"/>
        <w:rPr>
          <w:sz w:val="24"/>
          <w:szCs w:val="24"/>
        </w:rPr>
      </w:pPr>
      <w:r w:rsidRPr="00D94187">
        <w:rPr>
          <w:sz w:val="24"/>
          <w:szCs w:val="24"/>
        </w:rPr>
        <w:t>Any hazards pose a minimal risk to health</w:t>
      </w:r>
      <w:r w:rsidR="003E7328" w:rsidRPr="00D94187">
        <w:rPr>
          <w:sz w:val="24"/>
          <w:szCs w:val="24"/>
        </w:rPr>
        <w:t xml:space="preserve">. </w:t>
      </w:r>
    </w:p>
    <w:p w14:paraId="17F5CD41" w14:textId="77777777" w:rsidR="00370513" w:rsidRPr="00D94187" w:rsidRDefault="00E85E23" w:rsidP="00E53184">
      <w:pPr>
        <w:pStyle w:val="ListParagraph"/>
        <w:numPr>
          <w:ilvl w:val="0"/>
          <w:numId w:val="22"/>
        </w:numPr>
        <w:ind w:right="-8"/>
        <w:rPr>
          <w:sz w:val="24"/>
          <w:szCs w:val="24"/>
        </w:rPr>
      </w:pPr>
      <w:r w:rsidRPr="00D94187">
        <w:rPr>
          <w:sz w:val="24"/>
          <w:szCs w:val="24"/>
        </w:rPr>
        <w:t xml:space="preserve">There is insufficient evidence for formal action at the time (although formal action may follow later). </w:t>
      </w:r>
    </w:p>
    <w:p w14:paraId="4BD0025E" w14:textId="77777777" w:rsidR="00370513" w:rsidRPr="00D94187" w:rsidRDefault="00E85E23" w:rsidP="00E53184">
      <w:pPr>
        <w:pStyle w:val="ListParagraph"/>
        <w:numPr>
          <w:ilvl w:val="0"/>
          <w:numId w:val="22"/>
        </w:numPr>
        <w:ind w:right="-8"/>
        <w:rPr>
          <w:sz w:val="24"/>
          <w:szCs w:val="24"/>
        </w:rPr>
      </w:pPr>
      <w:r w:rsidRPr="00D94187">
        <w:rPr>
          <w:sz w:val="24"/>
          <w:szCs w:val="24"/>
        </w:rPr>
        <w:t xml:space="preserve">The views or circumstances of the occupiers or owners provide compelling reasons why formal action should not be taken. </w:t>
      </w:r>
    </w:p>
    <w:p w14:paraId="05F79C21" w14:textId="77777777" w:rsidR="00370513" w:rsidRPr="00D94187" w:rsidRDefault="00E85E23" w:rsidP="00E53184">
      <w:pPr>
        <w:pStyle w:val="ListParagraph"/>
        <w:numPr>
          <w:ilvl w:val="0"/>
          <w:numId w:val="22"/>
        </w:numPr>
        <w:ind w:right="-8"/>
        <w:rPr>
          <w:sz w:val="24"/>
          <w:szCs w:val="24"/>
        </w:rPr>
      </w:pPr>
      <w:r w:rsidRPr="00D94187">
        <w:rPr>
          <w:sz w:val="24"/>
          <w:szCs w:val="24"/>
        </w:rPr>
        <w:t xml:space="preserve">There are no concerns that the tenant may be subject to retaliatory eviction. </w:t>
      </w:r>
    </w:p>
    <w:p w14:paraId="71A947BE" w14:textId="37ACF937" w:rsidR="00370513" w:rsidRPr="00236321" w:rsidRDefault="00E85E23" w:rsidP="00236321">
      <w:pPr>
        <w:spacing w:after="0" w:line="259" w:lineRule="auto"/>
        <w:ind w:left="709" w:right="-8" w:hanging="567"/>
      </w:pPr>
      <w:r w:rsidRPr="00236321">
        <w:rPr>
          <w:sz w:val="24"/>
          <w:szCs w:val="24"/>
        </w:rPr>
        <w:t xml:space="preserve"> </w:t>
      </w:r>
      <w:r w:rsidRPr="00236321">
        <w:rPr>
          <w:b/>
        </w:rPr>
        <w:t xml:space="preserve"> </w:t>
      </w:r>
    </w:p>
    <w:p w14:paraId="06324009" w14:textId="6578AFC8" w:rsidR="00370513" w:rsidRPr="00236321" w:rsidRDefault="00B276FF" w:rsidP="00E53184">
      <w:pPr>
        <w:pStyle w:val="Heading2"/>
        <w:numPr>
          <w:ilvl w:val="1"/>
          <w:numId w:val="6"/>
        </w:numPr>
        <w:ind w:left="709" w:hanging="567"/>
        <w:rPr>
          <w:sz w:val="24"/>
          <w:szCs w:val="24"/>
        </w:rPr>
      </w:pPr>
      <w:r w:rsidRPr="00236321">
        <w:rPr>
          <w:sz w:val="24"/>
          <w:szCs w:val="24"/>
        </w:rPr>
        <w:t xml:space="preserve"> </w:t>
      </w:r>
      <w:bookmarkStart w:id="8" w:name="_Toc224135889"/>
      <w:r w:rsidR="00E85E23" w:rsidRPr="00236321">
        <w:rPr>
          <w:sz w:val="24"/>
          <w:szCs w:val="24"/>
        </w:rPr>
        <w:t>Formal action</w:t>
      </w:r>
      <w:bookmarkEnd w:id="8"/>
      <w:r w:rsidR="00E85E23" w:rsidRPr="00236321">
        <w:rPr>
          <w:sz w:val="24"/>
          <w:szCs w:val="24"/>
        </w:rPr>
        <w:t xml:space="preserve"> </w:t>
      </w:r>
    </w:p>
    <w:p w14:paraId="50CF3E0F" w14:textId="77777777" w:rsidR="00370513" w:rsidRPr="00236321" w:rsidRDefault="00E85E23" w:rsidP="00236321">
      <w:pPr>
        <w:spacing w:after="0" w:line="259" w:lineRule="auto"/>
        <w:ind w:left="709" w:right="0" w:hanging="567"/>
      </w:pPr>
      <w:r w:rsidRPr="00236321">
        <w:t xml:space="preserve">  </w:t>
      </w:r>
    </w:p>
    <w:p w14:paraId="398CA668" w14:textId="76BED45A" w:rsidR="00370513" w:rsidRPr="00236321" w:rsidRDefault="00E85E23" w:rsidP="00D94187">
      <w:pPr>
        <w:ind w:left="142" w:right="-8" w:firstLine="0"/>
        <w:rPr>
          <w:sz w:val="24"/>
          <w:szCs w:val="24"/>
        </w:rPr>
      </w:pPr>
      <w:r w:rsidRPr="00236321">
        <w:rPr>
          <w:sz w:val="24"/>
          <w:szCs w:val="24"/>
        </w:rPr>
        <w:t xml:space="preserve">In some cases, the Council are under a legal duty to take formal action such as when there </w:t>
      </w:r>
      <w:proofErr w:type="gramStart"/>
      <w:r w:rsidRPr="00236321">
        <w:rPr>
          <w:sz w:val="24"/>
          <w:szCs w:val="24"/>
        </w:rPr>
        <w:t>is</w:t>
      </w:r>
      <w:proofErr w:type="gramEnd"/>
      <w:r w:rsidRPr="00236321">
        <w:rPr>
          <w:sz w:val="24"/>
          <w:szCs w:val="24"/>
        </w:rPr>
        <w:t xml:space="preserve"> a category 1 </w:t>
      </w:r>
      <w:r w:rsidR="001C1294" w:rsidRPr="00236321">
        <w:rPr>
          <w:sz w:val="24"/>
          <w:szCs w:val="24"/>
        </w:rPr>
        <w:t>hazard and</w:t>
      </w:r>
      <w:r w:rsidR="00056B35" w:rsidRPr="00236321">
        <w:rPr>
          <w:sz w:val="24"/>
          <w:szCs w:val="24"/>
        </w:rPr>
        <w:t xml:space="preserve"> Category 2 hazards </w:t>
      </w:r>
      <w:r w:rsidRPr="00236321">
        <w:rPr>
          <w:sz w:val="24"/>
          <w:szCs w:val="24"/>
        </w:rPr>
        <w:t xml:space="preserve">under the Housing Act 2004. </w:t>
      </w:r>
    </w:p>
    <w:p w14:paraId="63D8BF44" w14:textId="77777777" w:rsidR="00370513" w:rsidRPr="00236321" w:rsidRDefault="00E85E23" w:rsidP="00236321">
      <w:pPr>
        <w:spacing w:after="0" w:line="259" w:lineRule="auto"/>
        <w:ind w:left="709" w:right="-8" w:hanging="567"/>
        <w:rPr>
          <w:sz w:val="24"/>
          <w:szCs w:val="24"/>
        </w:rPr>
      </w:pPr>
      <w:r w:rsidRPr="00236321">
        <w:rPr>
          <w:sz w:val="24"/>
          <w:szCs w:val="24"/>
        </w:rPr>
        <w:lastRenderedPageBreak/>
        <w:t xml:space="preserve"> </w:t>
      </w:r>
    </w:p>
    <w:p w14:paraId="0D2E8B98" w14:textId="77777777" w:rsidR="00370513" w:rsidRPr="00236321" w:rsidRDefault="00E85E23" w:rsidP="00236321">
      <w:pPr>
        <w:ind w:left="709" w:right="-8" w:hanging="567"/>
        <w:rPr>
          <w:sz w:val="24"/>
          <w:szCs w:val="24"/>
        </w:rPr>
      </w:pPr>
      <w:r w:rsidRPr="00236321">
        <w:rPr>
          <w:sz w:val="24"/>
          <w:szCs w:val="24"/>
        </w:rPr>
        <w:t xml:space="preserve">Formal action will be taken when: </w:t>
      </w:r>
    </w:p>
    <w:p w14:paraId="4DADEB4F" w14:textId="77777777" w:rsidR="003E7328" w:rsidRPr="00236321" w:rsidRDefault="003E7328" w:rsidP="00236321">
      <w:pPr>
        <w:ind w:left="709" w:right="-8" w:hanging="567"/>
        <w:rPr>
          <w:sz w:val="24"/>
          <w:szCs w:val="24"/>
        </w:rPr>
      </w:pPr>
    </w:p>
    <w:p w14:paraId="24290C2B" w14:textId="77777777" w:rsidR="003E7328" w:rsidRPr="00D94187" w:rsidRDefault="00E85E23" w:rsidP="00E53184">
      <w:pPr>
        <w:pStyle w:val="ListParagraph"/>
        <w:numPr>
          <w:ilvl w:val="0"/>
          <w:numId w:val="23"/>
        </w:numPr>
        <w:ind w:right="-8"/>
        <w:rPr>
          <w:sz w:val="24"/>
          <w:szCs w:val="24"/>
        </w:rPr>
      </w:pPr>
      <w:r w:rsidRPr="00D94187">
        <w:rPr>
          <w:sz w:val="24"/>
          <w:szCs w:val="24"/>
        </w:rPr>
        <w:t xml:space="preserve">The Council is legally required to take formal action, </w:t>
      </w:r>
    </w:p>
    <w:p w14:paraId="55C498A0" w14:textId="77777777" w:rsidR="003E7328" w:rsidRPr="00D94187" w:rsidRDefault="00E85E23" w:rsidP="00E53184">
      <w:pPr>
        <w:pStyle w:val="ListParagraph"/>
        <w:numPr>
          <w:ilvl w:val="0"/>
          <w:numId w:val="23"/>
        </w:numPr>
        <w:ind w:right="-8"/>
        <w:rPr>
          <w:sz w:val="24"/>
          <w:szCs w:val="24"/>
        </w:rPr>
      </w:pPr>
      <w:r w:rsidRPr="00D94187">
        <w:rPr>
          <w:sz w:val="24"/>
          <w:szCs w:val="24"/>
        </w:rPr>
        <w:t xml:space="preserve">Informal action has not resulted in compliance or progress. See Appendix 1 detailing the service standards. </w:t>
      </w:r>
    </w:p>
    <w:p w14:paraId="72200525" w14:textId="77777777" w:rsidR="003E7328" w:rsidRPr="00D94187" w:rsidRDefault="00E85E23" w:rsidP="00E53184">
      <w:pPr>
        <w:pStyle w:val="ListParagraph"/>
        <w:numPr>
          <w:ilvl w:val="0"/>
          <w:numId w:val="23"/>
        </w:numPr>
        <w:ind w:right="-8"/>
        <w:rPr>
          <w:sz w:val="24"/>
          <w:szCs w:val="24"/>
        </w:rPr>
      </w:pPr>
      <w:r w:rsidRPr="00D94187">
        <w:rPr>
          <w:sz w:val="24"/>
          <w:szCs w:val="24"/>
        </w:rPr>
        <w:t xml:space="preserve">There is a serious risk to an occupier or member of the public. </w:t>
      </w:r>
    </w:p>
    <w:p w14:paraId="5172402C" w14:textId="77777777" w:rsidR="003E7328" w:rsidRPr="00D94187" w:rsidRDefault="00E85E23" w:rsidP="00E53184">
      <w:pPr>
        <w:pStyle w:val="ListParagraph"/>
        <w:numPr>
          <w:ilvl w:val="0"/>
          <w:numId w:val="23"/>
        </w:numPr>
        <w:ind w:right="-8"/>
        <w:rPr>
          <w:sz w:val="24"/>
          <w:szCs w:val="24"/>
        </w:rPr>
      </w:pPr>
      <w:r w:rsidRPr="00D94187">
        <w:rPr>
          <w:sz w:val="24"/>
          <w:szCs w:val="24"/>
        </w:rPr>
        <w:t xml:space="preserve">An owner or landlord is known to have a history of non-compliance with statutory requirements. </w:t>
      </w:r>
    </w:p>
    <w:p w14:paraId="2714A8D5" w14:textId="77777777" w:rsidR="003E7328" w:rsidRPr="00D94187" w:rsidRDefault="00E85E23" w:rsidP="00E53184">
      <w:pPr>
        <w:pStyle w:val="ListParagraph"/>
        <w:numPr>
          <w:ilvl w:val="0"/>
          <w:numId w:val="23"/>
        </w:numPr>
        <w:ind w:right="-8"/>
        <w:rPr>
          <w:sz w:val="24"/>
          <w:szCs w:val="24"/>
        </w:rPr>
      </w:pPr>
      <w:r w:rsidRPr="00D94187">
        <w:rPr>
          <w:sz w:val="24"/>
          <w:szCs w:val="24"/>
        </w:rPr>
        <w:t xml:space="preserve">There is a belief that the tenant may be subject to retaliatory eviction. </w:t>
      </w:r>
    </w:p>
    <w:p w14:paraId="5E9DCCD7" w14:textId="77777777" w:rsidR="003E7328" w:rsidRPr="00D94187" w:rsidRDefault="00E85E23" w:rsidP="00E53184">
      <w:pPr>
        <w:pStyle w:val="ListParagraph"/>
        <w:numPr>
          <w:ilvl w:val="0"/>
          <w:numId w:val="23"/>
        </w:numPr>
        <w:ind w:right="-8"/>
        <w:rPr>
          <w:sz w:val="24"/>
          <w:szCs w:val="24"/>
        </w:rPr>
      </w:pPr>
      <w:r w:rsidRPr="00D94187">
        <w:rPr>
          <w:sz w:val="24"/>
          <w:szCs w:val="24"/>
        </w:rPr>
        <w:t xml:space="preserve">A serious offence has been committed. </w:t>
      </w:r>
    </w:p>
    <w:p w14:paraId="66C84FA9" w14:textId="77777777" w:rsidR="003E7328" w:rsidRPr="00D94187" w:rsidRDefault="00E85E23" w:rsidP="00E53184">
      <w:pPr>
        <w:pStyle w:val="ListParagraph"/>
        <w:numPr>
          <w:ilvl w:val="0"/>
          <w:numId w:val="23"/>
        </w:numPr>
        <w:ind w:right="-8"/>
        <w:rPr>
          <w:sz w:val="24"/>
          <w:szCs w:val="24"/>
        </w:rPr>
      </w:pPr>
      <w:r w:rsidRPr="00D94187">
        <w:rPr>
          <w:sz w:val="24"/>
          <w:szCs w:val="24"/>
        </w:rPr>
        <w:t>The consequences of non-compliance are significant.</w:t>
      </w:r>
    </w:p>
    <w:p w14:paraId="2DA4F464" w14:textId="77777777" w:rsidR="003E7328" w:rsidRPr="00D94187" w:rsidRDefault="00E85E23" w:rsidP="00E53184">
      <w:pPr>
        <w:pStyle w:val="ListParagraph"/>
        <w:numPr>
          <w:ilvl w:val="0"/>
          <w:numId w:val="23"/>
        </w:numPr>
        <w:ind w:right="-8"/>
        <w:rPr>
          <w:sz w:val="24"/>
          <w:szCs w:val="24"/>
        </w:rPr>
      </w:pPr>
      <w:r w:rsidRPr="00D94187">
        <w:rPr>
          <w:sz w:val="24"/>
          <w:szCs w:val="24"/>
        </w:rPr>
        <w:t xml:space="preserve">The likely ability of any witnesses to give evidence and their willingness to co-operate in the case of a prosecution. </w:t>
      </w:r>
    </w:p>
    <w:p w14:paraId="2C406CAE" w14:textId="29C30995" w:rsidR="00370513" w:rsidRPr="00D94187" w:rsidRDefault="00E85E23" w:rsidP="00E53184">
      <w:pPr>
        <w:pStyle w:val="ListParagraph"/>
        <w:numPr>
          <w:ilvl w:val="0"/>
          <w:numId w:val="23"/>
        </w:numPr>
        <w:ind w:right="-8"/>
        <w:rPr>
          <w:sz w:val="24"/>
          <w:szCs w:val="24"/>
        </w:rPr>
      </w:pPr>
      <w:r w:rsidRPr="00D94187">
        <w:rPr>
          <w:sz w:val="24"/>
          <w:szCs w:val="24"/>
        </w:rPr>
        <w:t xml:space="preserve">Where an empty property is a priority for action e.g. </w:t>
      </w:r>
      <w:r w:rsidR="001C1294" w:rsidRPr="00D94187">
        <w:rPr>
          <w:sz w:val="24"/>
          <w:szCs w:val="24"/>
        </w:rPr>
        <w:t>negative impact</w:t>
      </w:r>
      <w:r w:rsidRPr="00D94187">
        <w:rPr>
          <w:sz w:val="24"/>
          <w:szCs w:val="24"/>
        </w:rPr>
        <w:t xml:space="preserve"> on the local community</w:t>
      </w:r>
    </w:p>
    <w:p w14:paraId="3E962C92" w14:textId="77777777" w:rsidR="00370513" w:rsidRPr="00236321" w:rsidRDefault="00370513" w:rsidP="00236321">
      <w:pPr>
        <w:spacing w:after="0" w:line="259" w:lineRule="auto"/>
        <w:ind w:left="709" w:right="-8" w:hanging="567"/>
        <w:rPr>
          <w:sz w:val="24"/>
          <w:szCs w:val="24"/>
        </w:rPr>
      </w:pPr>
    </w:p>
    <w:p w14:paraId="2238C351" w14:textId="77777777" w:rsidR="00370513" w:rsidRPr="00236321" w:rsidRDefault="00E85E23" w:rsidP="00E53184">
      <w:pPr>
        <w:pStyle w:val="Heading2"/>
        <w:numPr>
          <w:ilvl w:val="1"/>
          <w:numId w:val="6"/>
        </w:numPr>
        <w:ind w:left="709" w:hanging="567"/>
        <w:rPr>
          <w:sz w:val="24"/>
          <w:szCs w:val="24"/>
        </w:rPr>
      </w:pPr>
      <w:bookmarkStart w:id="9" w:name="_Toc224135890"/>
      <w:r w:rsidRPr="00236321">
        <w:rPr>
          <w:sz w:val="24"/>
          <w:szCs w:val="24"/>
        </w:rPr>
        <w:t>Statutory Notices under the Housing Act 2004</w:t>
      </w:r>
      <w:bookmarkEnd w:id="9"/>
      <w:r w:rsidRPr="00236321">
        <w:rPr>
          <w:sz w:val="24"/>
          <w:szCs w:val="24"/>
        </w:rPr>
        <w:t xml:space="preserve"> </w:t>
      </w:r>
    </w:p>
    <w:p w14:paraId="76A9D1F0" w14:textId="77777777" w:rsidR="00370513" w:rsidRPr="00236321" w:rsidRDefault="00E85E23" w:rsidP="00236321">
      <w:pPr>
        <w:spacing w:after="0" w:line="259" w:lineRule="auto"/>
        <w:ind w:left="709" w:right="0" w:hanging="567"/>
      </w:pPr>
      <w:r w:rsidRPr="00236321">
        <w:t xml:space="preserve"> </w:t>
      </w:r>
    </w:p>
    <w:p w14:paraId="6BE7EA62" w14:textId="29414163" w:rsidR="00370513" w:rsidRPr="00236321" w:rsidRDefault="00E85E23" w:rsidP="00D94187">
      <w:pPr>
        <w:ind w:left="142" w:right="-8" w:firstLine="0"/>
        <w:rPr>
          <w:sz w:val="24"/>
          <w:szCs w:val="24"/>
        </w:rPr>
      </w:pPr>
      <w:r w:rsidRPr="00236321">
        <w:rPr>
          <w:sz w:val="24"/>
          <w:szCs w:val="24"/>
        </w:rPr>
        <w:t>Although notices are made under a variety of legislation, most notices and</w:t>
      </w:r>
      <w:r w:rsidR="00887FDC" w:rsidRPr="00236321">
        <w:rPr>
          <w:sz w:val="24"/>
          <w:szCs w:val="24"/>
        </w:rPr>
        <w:t xml:space="preserve"> orders made by the </w:t>
      </w:r>
      <w:r w:rsidR="007D263D" w:rsidRPr="00236321">
        <w:rPr>
          <w:sz w:val="24"/>
          <w:szCs w:val="24"/>
        </w:rPr>
        <w:t>Private Sector</w:t>
      </w:r>
      <w:r w:rsidR="00887FDC" w:rsidRPr="00236321">
        <w:rPr>
          <w:sz w:val="24"/>
          <w:szCs w:val="24"/>
        </w:rPr>
        <w:t xml:space="preserve"> Housing T</w:t>
      </w:r>
      <w:r w:rsidR="00AC478C" w:rsidRPr="00236321">
        <w:rPr>
          <w:sz w:val="24"/>
          <w:szCs w:val="24"/>
        </w:rPr>
        <w:t>eam</w:t>
      </w:r>
      <w:r w:rsidRPr="00236321">
        <w:rPr>
          <w:sz w:val="24"/>
          <w:szCs w:val="24"/>
        </w:rPr>
        <w:t xml:space="preserve"> are issued under the Housing Act 2004.</w:t>
      </w:r>
      <w:r w:rsidR="003E7328" w:rsidRPr="00236321">
        <w:rPr>
          <w:sz w:val="24"/>
          <w:szCs w:val="24"/>
        </w:rPr>
        <w:t xml:space="preserve"> </w:t>
      </w:r>
      <w:r w:rsidR="00244102" w:rsidRPr="00236321">
        <w:rPr>
          <w:sz w:val="24"/>
          <w:szCs w:val="24"/>
        </w:rPr>
        <w:t xml:space="preserve">They </w:t>
      </w:r>
      <w:r w:rsidR="000B63EC" w:rsidRPr="00236321">
        <w:rPr>
          <w:sz w:val="24"/>
          <w:szCs w:val="24"/>
        </w:rPr>
        <w:t>are used</w:t>
      </w:r>
      <w:r w:rsidR="00244102" w:rsidRPr="00236321">
        <w:rPr>
          <w:sz w:val="24"/>
          <w:szCs w:val="24"/>
        </w:rPr>
        <w:t xml:space="preserve"> in both </w:t>
      </w:r>
      <w:r w:rsidR="001C1294" w:rsidRPr="00236321">
        <w:rPr>
          <w:sz w:val="24"/>
          <w:szCs w:val="24"/>
        </w:rPr>
        <w:t>single-family</w:t>
      </w:r>
      <w:r w:rsidR="00244102" w:rsidRPr="00236321">
        <w:rPr>
          <w:sz w:val="24"/>
          <w:szCs w:val="24"/>
        </w:rPr>
        <w:t xml:space="preserve"> dwellings and HMOs.</w:t>
      </w:r>
      <w:r w:rsidRPr="00236321">
        <w:rPr>
          <w:sz w:val="24"/>
          <w:szCs w:val="24"/>
        </w:rPr>
        <w:t xml:space="preserve"> The mai</w:t>
      </w:r>
      <w:r w:rsidR="007F5750" w:rsidRPr="00236321">
        <w:rPr>
          <w:sz w:val="24"/>
          <w:szCs w:val="24"/>
        </w:rPr>
        <w:t>n ones used under this Act are:</w:t>
      </w:r>
    </w:p>
    <w:p w14:paraId="3B1797BB" w14:textId="77777777" w:rsidR="00370513" w:rsidRPr="00236321" w:rsidRDefault="00370513" w:rsidP="00236321">
      <w:pPr>
        <w:spacing w:after="0" w:line="259" w:lineRule="auto"/>
        <w:ind w:left="709" w:right="-8" w:hanging="567"/>
      </w:pPr>
    </w:p>
    <w:p w14:paraId="1324AA97" w14:textId="77777777" w:rsidR="003E7328" w:rsidRPr="00D94187" w:rsidRDefault="00E85E23" w:rsidP="00E53184">
      <w:pPr>
        <w:pStyle w:val="ListParagraph"/>
        <w:numPr>
          <w:ilvl w:val="0"/>
          <w:numId w:val="24"/>
        </w:numPr>
        <w:spacing w:after="0" w:line="259" w:lineRule="auto"/>
        <w:ind w:right="-8"/>
        <w:rPr>
          <w:sz w:val="24"/>
          <w:szCs w:val="24"/>
        </w:rPr>
      </w:pPr>
      <w:r w:rsidRPr="00D94187">
        <w:rPr>
          <w:sz w:val="24"/>
          <w:szCs w:val="24"/>
        </w:rPr>
        <w:t xml:space="preserve">Improvement Notice (sections 11 and 12) </w:t>
      </w:r>
    </w:p>
    <w:p w14:paraId="00B12B8A" w14:textId="77777777" w:rsidR="003E7328" w:rsidRPr="00D94187" w:rsidRDefault="00E85E23" w:rsidP="00E53184">
      <w:pPr>
        <w:pStyle w:val="ListParagraph"/>
        <w:numPr>
          <w:ilvl w:val="0"/>
          <w:numId w:val="24"/>
        </w:numPr>
        <w:spacing w:after="0" w:line="259" w:lineRule="auto"/>
        <w:ind w:right="-8"/>
        <w:rPr>
          <w:sz w:val="24"/>
          <w:szCs w:val="24"/>
        </w:rPr>
      </w:pPr>
      <w:r w:rsidRPr="00D94187">
        <w:rPr>
          <w:sz w:val="24"/>
          <w:szCs w:val="24"/>
        </w:rPr>
        <w:t xml:space="preserve">Prohibition Order (sections 20 and 21) </w:t>
      </w:r>
    </w:p>
    <w:p w14:paraId="27E007F4" w14:textId="77777777" w:rsidR="003E7328" w:rsidRPr="00D94187" w:rsidRDefault="00E85E23" w:rsidP="00E53184">
      <w:pPr>
        <w:pStyle w:val="ListParagraph"/>
        <w:numPr>
          <w:ilvl w:val="0"/>
          <w:numId w:val="24"/>
        </w:numPr>
        <w:spacing w:after="0" w:line="259" w:lineRule="auto"/>
        <w:ind w:right="-8"/>
        <w:rPr>
          <w:sz w:val="24"/>
          <w:szCs w:val="24"/>
        </w:rPr>
      </w:pPr>
      <w:r w:rsidRPr="00D94187">
        <w:rPr>
          <w:sz w:val="24"/>
          <w:szCs w:val="24"/>
        </w:rPr>
        <w:t xml:space="preserve">Emergency Remedial Action (sections 40 and 41) </w:t>
      </w:r>
    </w:p>
    <w:p w14:paraId="589DE5AB" w14:textId="77777777" w:rsidR="003E7328" w:rsidRPr="00D94187" w:rsidRDefault="00E85E23" w:rsidP="00E53184">
      <w:pPr>
        <w:pStyle w:val="ListParagraph"/>
        <w:numPr>
          <w:ilvl w:val="0"/>
          <w:numId w:val="24"/>
        </w:numPr>
        <w:spacing w:after="0" w:line="259" w:lineRule="auto"/>
        <w:ind w:right="-8"/>
        <w:rPr>
          <w:sz w:val="24"/>
          <w:szCs w:val="24"/>
        </w:rPr>
      </w:pPr>
      <w:r w:rsidRPr="00D94187">
        <w:rPr>
          <w:sz w:val="24"/>
          <w:szCs w:val="24"/>
        </w:rPr>
        <w:t xml:space="preserve">Emergency Prohibition Order (sections 43) </w:t>
      </w:r>
    </w:p>
    <w:p w14:paraId="3C80C825" w14:textId="77777777" w:rsidR="003E7328" w:rsidRPr="00D94187" w:rsidRDefault="00E85E23" w:rsidP="00E53184">
      <w:pPr>
        <w:pStyle w:val="ListParagraph"/>
        <w:numPr>
          <w:ilvl w:val="0"/>
          <w:numId w:val="24"/>
        </w:numPr>
        <w:spacing w:after="0" w:line="259" w:lineRule="auto"/>
        <w:ind w:right="-8"/>
        <w:rPr>
          <w:sz w:val="24"/>
          <w:szCs w:val="24"/>
        </w:rPr>
      </w:pPr>
      <w:r w:rsidRPr="00D94187">
        <w:rPr>
          <w:sz w:val="24"/>
          <w:szCs w:val="24"/>
        </w:rPr>
        <w:t xml:space="preserve">Hazard Awareness Notice (sections 28 and 29) </w:t>
      </w:r>
    </w:p>
    <w:p w14:paraId="338B0EB5" w14:textId="77777777" w:rsidR="003E7328" w:rsidRPr="00D94187" w:rsidRDefault="00E85E23" w:rsidP="00E53184">
      <w:pPr>
        <w:pStyle w:val="ListParagraph"/>
        <w:numPr>
          <w:ilvl w:val="0"/>
          <w:numId w:val="24"/>
        </w:numPr>
        <w:spacing w:after="0" w:line="259" w:lineRule="auto"/>
        <w:ind w:right="-8"/>
        <w:rPr>
          <w:sz w:val="24"/>
          <w:szCs w:val="24"/>
        </w:rPr>
      </w:pPr>
      <w:r w:rsidRPr="00D94187">
        <w:rPr>
          <w:sz w:val="24"/>
          <w:szCs w:val="24"/>
        </w:rPr>
        <w:t>Suspended Improvement or Prohibition notice/order</w:t>
      </w:r>
    </w:p>
    <w:p w14:paraId="23AF8149" w14:textId="435980B3" w:rsidR="00056B35" w:rsidRPr="00D94187" w:rsidRDefault="00E85E23" w:rsidP="00E53184">
      <w:pPr>
        <w:pStyle w:val="ListParagraph"/>
        <w:numPr>
          <w:ilvl w:val="0"/>
          <w:numId w:val="24"/>
        </w:numPr>
        <w:spacing w:after="0" w:line="259" w:lineRule="auto"/>
        <w:ind w:right="-8"/>
        <w:rPr>
          <w:sz w:val="24"/>
          <w:szCs w:val="24"/>
        </w:rPr>
      </w:pPr>
      <w:r w:rsidRPr="00D94187">
        <w:rPr>
          <w:sz w:val="24"/>
          <w:szCs w:val="24"/>
        </w:rPr>
        <w:t>Civil penalties (S6A)</w:t>
      </w:r>
    </w:p>
    <w:p w14:paraId="78BFF25E" w14:textId="77777777" w:rsidR="00370513" w:rsidRPr="00236321" w:rsidRDefault="00370513" w:rsidP="00236321">
      <w:pPr>
        <w:spacing w:after="2" w:line="259" w:lineRule="auto"/>
        <w:ind w:left="709" w:right="-8" w:hanging="567"/>
      </w:pPr>
    </w:p>
    <w:p w14:paraId="76C1FE53" w14:textId="77777777" w:rsidR="00370513" w:rsidRPr="00236321" w:rsidRDefault="00E85E23" w:rsidP="00D94187">
      <w:pPr>
        <w:ind w:left="142" w:right="-8" w:firstLine="0"/>
        <w:rPr>
          <w:sz w:val="24"/>
          <w:szCs w:val="24"/>
        </w:rPr>
      </w:pPr>
      <w:r w:rsidRPr="00236321">
        <w:rPr>
          <w:sz w:val="24"/>
          <w:szCs w:val="24"/>
        </w:rPr>
        <w:t xml:space="preserve">The table below </w:t>
      </w:r>
      <w:r w:rsidR="003F6D3A" w:rsidRPr="00236321">
        <w:rPr>
          <w:sz w:val="24"/>
          <w:szCs w:val="24"/>
        </w:rPr>
        <w:t xml:space="preserve">provides a guide to the likely action the Council will take under the Housing Act 2004. However, each case will be considered individually. </w:t>
      </w:r>
    </w:p>
    <w:p w14:paraId="0B46B1DD" w14:textId="77777777" w:rsidR="00B04CD4" w:rsidRPr="00236321" w:rsidRDefault="00B04CD4" w:rsidP="00D94187">
      <w:pPr>
        <w:spacing w:after="0" w:line="259" w:lineRule="auto"/>
        <w:ind w:left="142" w:right="-8" w:firstLine="0"/>
        <w:rPr>
          <w:sz w:val="24"/>
          <w:szCs w:val="24"/>
        </w:rPr>
      </w:pPr>
    </w:p>
    <w:p w14:paraId="6161F7C1" w14:textId="0790F2ED" w:rsidR="00BE5403" w:rsidRPr="00236321" w:rsidRDefault="00E85E23" w:rsidP="00D94187">
      <w:pPr>
        <w:spacing w:after="0" w:line="259" w:lineRule="auto"/>
        <w:ind w:left="142" w:right="-8" w:firstLine="0"/>
        <w:rPr>
          <w:sz w:val="24"/>
          <w:szCs w:val="24"/>
        </w:rPr>
      </w:pPr>
      <w:r w:rsidRPr="00236321">
        <w:rPr>
          <w:sz w:val="24"/>
          <w:szCs w:val="24"/>
        </w:rPr>
        <w:t xml:space="preserve">Notices will be registered as local land charges until complied with. </w:t>
      </w:r>
    </w:p>
    <w:p w14:paraId="066A811B" w14:textId="77777777" w:rsidR="00B04CD4" w:rsidRPr="00236321" w:rsidRDefault="00B04CD4" w:rsidP="00236321">
      <w:pPr>
        <w:spacing w:after="0" w:line="259" w:lineRule="auto"/>
        <w:ind w:left="709" w:right="0" w:hanging="567"/>
        <w:rPr>
          <w:sz w:val="24"/>
          <w:szCs w:val="24"/>
        </w:rPr>
      </w:pPr>
    </w:p>
    <w:p w14:paraId="3EE7A20E" w14:textId="77777777" w:rsidR="00ED5602" w:rsidRPr="00236321" w:rsidRDefault="00E85E23" w:rsidP="00E53184">
      <w:pPr>
        <w:pStyle w:val="Heading2"/>
        <w:numPr>
          <w:ilvl w:val="1"/>
          <w:numId w:val="6"/>
        </w:numPr>
        <w:ind w:left="709" w:hanging="567"/>
        <w:rPr>
          <w:sz w:val="24"/>
          <w:szCs w:val="24"/>
        </w:rPr>
      </w:pPr>
      <w:bookmarkStart w:id="10" w:name="_Toc224135891"/>
      <w:r w:rsidRPr="00236321">
        <w:rPr>
          <w:sz w:val="24"/>
          <w:szCs w:val="24"/>
        </w:rPr>
        <w:t>Houses in Multiple Occupation (HMO’s)</w:t>
      </w:r>
      <w:bookmarkEnd w:id="10"/>
      <w:r w:rsidRPr="00236321">
        <w:rPr>
          <w:sz w:val="24"/>
          <w:szCs w:val="24"/>
        </w:rPr>
        <w:t xml:space="preserve"> </w:t>
      </w:r>
    </w:p>
    <w:p w14:paraId="5740C43B" w14:textId="77777777" w:rsidR="00ED5602" w:rsidRPr="00236321" w:rsidRDefault="00ED5602" w:rsidP="00236321">
      <w:pPr>
        <w:spacing w:after="0" w:line="259" w:lineRule="auto"/>
        <w:ind w:left="709" w:right="0" w:hanging="567"/>
        <w:rPr>
          <w:b/>
          <w:sz w:val="24"/>
          <w:szCs w:val="24"/>
        </w:rPr>
      </w:pPr>
    </w:p>
    <w:p w14:paraId="6AB500C5" w14:textId="5D89F642" w:rsidR="00F53B60" w:rsidRPr="00236321" w:rsidRDefault="00E85E23" w:rsidP="00D94187">
      <w:pPr>
        <w:spacing w:after="0" w:line="259" w:lineRule="auto"/>
        <w:ind w:left="142" w:right="0" w:firstLine="0"/>
        <w:rPr>
          <w:sz w:val="24"/>
          <w:szCs w:val="24"/>
        </w:rPr>
      </w:pPr>
      <w:r w:rsidRPr="00236321">
        <w:rPr>
          <w:sz w:val="24"/>
          <w:szCs w:val="24"/>
        </w:rPr>
        <w:t xml:space="preserve">Failure to licence a </w:t>
      </w:r>
      <w:r w:rsidR="001C1294" w:rsidRPr="00236321">
        <w:rPr>
          <w:sz w:val="24"/>
          <w:szCs w:val="24"/>
        </w:rPr>
        <w:t>relevant HMO, * disrepair issue</w:t>
      </w:r>
      <w:r w:rsidRPr="00236321">
        <w:rPr>
          <w:sz w:val="24"/>
          <w:szCs w:val="24"/>
        </w:rPr>
        <w:t xml:space="preserve"> and any failures of the standards or Management Regulations are dealt with under the provisions of </w:t>
      </w:r>
      <w:r w:rsidR="007F2B35" w:rsidRPr="00236321">
        <w:rPr>
          <w:sz w:val="24"/>
          <w:szCs w:val="24"/>
        </w:rPr>
        <w:t>the Housing</w:t>
      </w:r>
      <w:r w:rsidRPr="00236321">
        <w:rPr>
          <w:sz w:val="24"/>
          <w:szCs w:val="24"/>
        </w:rPr>
        <w:t xml:space="preserve"> Act 2004/HPA </w:t>
      </w:r>
      <w:r w:rsidR="007F2B35" w:rsidRPr="00236321">
        <w:rPr>
          <w:sz w:val="24"/>
          <w:szCs w:val="24"/>
        </w:rPr>
        <w:t>2016 and</w:t>
      </w:r>
      <w:r w:rsidRPr="00236321">
        <w:rPr>
          <w:sz w:val="24"/>
          <w:szCs w:val="24"/>
        </w:rPr>
        <w:t xml:space="preserve"> fall within the scope and approach of this policy.</w:t>
      </w:r>
    </w:p>
    <w:p w14:paraId="08300BB9" w14:textId="363E915F" w:rsidR="00552ED5" w:rsidRPr="00236321" w:rsidRDefault="00552ED5" w:rsidP="00D94187">
      <w:pPr>
        <w:spacing w:after="0" w:line="259" w:lineRule="auto"/>
        <w:ind w:left="142" w:right="0" w:firstLine="0"/>
        <w:rPr>
          <w:sz w:val="24"/>
          <w:szCs w:val="24"/>
        </w:rPr>
      </w:pPr>
    </w:p>
    <w:p w14:paraId="3A353DB3" w14:textId="77777777" w:rsidR="001A0EF4" w:rsidRPr="00236321" w:rsidRDefault="00E85E23" w:rsidP="00D94187">
      <w:pPr>
        <w:spacing w:after="0" w:line="259" w:lineRule="auto"/>
        <w:ind w:left="142" w:right="0" w:firstLine="0"/>
        <w:rPr>
          <w:b/>
          <w:sz w:val="24"/>
          <w:szCs w:val="24"/>
        </w:rPr>
      </w:pPr>
      <w:r w:rsidRPr="00236321">
        <w:rPr>
          <w:sz w:val="24"/>
          <w:szCs w:val="24"/>
        </w:rPr>
        <w:t>Failure to licence offences</w:t>
      </w:r>
      <w:r w:rsidR="00DD413E" w:rsidRPr="00236321">
        <w:rPr>
          <w:sz w:val="24"/>
          <w:szCs w:val="24"/>
        </w:rPr>
        <w:t xml:space="preserve"> and failure to comply with the Management of Houses in Multiply Occupation</w:t>
      </w:r>
      <w:r w:rsidR="00D60535" w:rsidRPr="00236321">
        <w:rPr>
          <w:sz w:val="24"/>
          <w:szCs w:val="24"/>
        </w:rPr>
        <w:t xml:space="preserve"> [England] Regulations 2006 and The Licencing and Management of Houses in </w:t>
      </w:r>
      <w:r w:rsidR="00B56271" w:rsidRPr="00236321">
        <w:rPr>
          <w:sz w:val="24"/>
          <w:szCs w:val="24"/>
        </w:rPr>
        <w:t>Multiple Occupation (Additional Provisions) [England] Regulation</w:t>
      </w:r>
      <w:r w:rsidRPr="00236321">
        <w:rPr>
          <w:sz w:val="24"/>
          <w:szCs w:val="24"/>
        </w:rPr>
        <w:t xml:space="preserve"> </w:t>
      </w:r>
      <w:r w:rsidR="00B56271" w:rsidRPr="00236321">
        <w:rPr>
          <w:sz w:val="24"/>
          <w:szCs w:val="24"/>
        </w:rPr>
        <w:t xml:space="preserve">will </w:t>
      </w:r>
      <w:r w:rsidRPr="00236321">
        <w:rPr>
          <w:sz w:val="24"/>
          <w:szCs w:val="24"/>
        </w:rPr>
        <w:t xml:space="preserve">attract the issue of a civil penalty.  </w:t>
      </w:r>
    </w:p>
    <w:p w14:paraId="57D0C3A5" w14:textId="77777777" w:rsidR="001A0EF4" w:rsidRPr="00236321" w:rsidRDefault="001A0EF4" w:rsidP="00236321">
      <w:pPr>
        <w:spacing w:after="0" w:line="259" w:lineRule="auto"/>
        <w:ind w:left="709" w:right="0" w:hanging="567"/>
        <w:rPr>
          <w:b/>
          <w:sz w:val="24"/>
          <w:szCs w:val="24"/>
        </w:rPr>
      </w:pPr>
    </w:p>
    <w:p w14:paraId="6796D82E" w14:textId="3D0A8658" w:rsidR="001A0EF4" w:rsidRPr="00236321" w:rsidRDefault="00E85E23" w:rsidP="00D94187">
      <w:pPr>
        <w:spacing w:after="0" w:line="259" w:lineRule="auto"/>
        <w:ind w:left="142" w:right="0" w:firstLine="0"/>
        <w:rPr>
          <w:b/>
          <w:sz w:val="24"/>
          <w:szCs w:val="24"/>
        </w:rPr>
      </w:pPr>
      <w:r w:rsidRPr="00236321">
        <w:rPr>
          <w:b/>
          <w:sz w:val="24"/>
          <w:szCs w:val="24"/>
        </w:rPr>
        <w:lastRenderedPageBreak/>
        <w:t xml:space="preserve">Please refer to the </w:t>
      </w:r>
      <w:hyperlink r:id="rId13" w:history="1">
        <w:r w:rsidR="001A0EF4" w:rsidRPr="00236321">
          <w:rPr>
            <w:rStyle w:val="Hyperlink"/>
            <w:b/>
            <w:sz w:val="24"/>
            <w:szCs w:val="24"/>
          </w:rPr>
          <w:t>Private Sector Housing Civil Penalty policy</w:t>
        </w:r>
      </w:hyperlink>
      <w:r w:rsidRPr="00236321">
        <w:rPr>
          <w:b/>
          <w:sz w:val="24"/>
          <w:szCs w:val="24"/>
        </w:rPr>
        <w:t>. which outlines the Councils approach</w:t>
      </w:r>
    </w:p>
    <w:p w14:paraId="6E2BDED8" w14:textId="7FA6CCC4" w:rsidR="0076320A" w:rsidRPr="00236321" w:rsidRDefault="0076320A" w:rsidP="00D94187">
      <w:pPr>
        <w:spacing w:after="0" w:line="259" w:lineRule="auto"/>
        <w:ind w:left="142" w:right="0" w:firstLine="0"/>
        <w:rPr>
          <w:sz w:val="24"/>
          <w:szCs w:val="24"/>
        </w:rPr>
      </w:pPr>
    </w:p>
    <w:p w14:paraId="2F4D0CB6" w14:textId="77777777" w:rsidR="003E7328" w:rsidRPr="00236321" w:rsidRDefault="00E85E23" w:rsidP="00D94187">
      <w:pPr>
        <w:spacing w:after="0" w:line="259" w:lineRule="auto"/>
        <w:ind w:left="142" w:right="0" w:firstLine="0"/>
        <w:rPr>
          <w:sz w:val="24"/>
          <w:szCs w:val="24"/>
        </w:rPr>
      </w:pPr>
      <w:r w:rsidRPr="00236321">
        <w:rPr>
          <w:sz w:val="24"/>
          <w:szCs w:val="24"/>
        </w:rPr>
        <w:t>The Council will also use provisions u</w:t>
      </w:r>
      <w:r w:rsidR="00D566E7" w:rsidRPr="00236321">
        <w:rPr>
          <w:sz w:val="24"/>
          <w:szCs w:val="24"/>
        </w:rPr>
        <w:t xml:space="preserve">nder anti-social behaviour law </w:t>
      </w:r>
      <w:r w:rsidRPr="00236321">
        <w:rPr>
          <w:sz w:val="24"/>
          <w:szCs w:val="24"/>
        </w:rPr>
        <w:t>to regulate HMOs.</w:t>
      </w:r>
    </w:p>
    <w:p w14:paraId="3352B906" w14:textId="77777777" w:rsidR="00805740" w:rsidRPr="00236321" w:rsidRDefault="00805740" w:rsidP="00D94187">
      <w:pPr>
        <w:spacing w:after="0" w:line="259" w:lineRule="auto"/>
        <w:ind w:left="142" w:right="0" w:firstLine="0"/>
        <w:rPr>
          <w:sz w:val="24"/>
          <w:szCs w:val="24"/>
        </w:rPr>
      </w:pPr>
    </w:p>
    <w:p w14:paraId="62976744" w14:textId="6EF475A9" w:rsidR="00F53B60" w:rsidRPr="00236321" w:rsidRDefault="00E85E23" w:rsidP="00D94187">
      <w:pPr>
        <w:spacing w:after="0" w:line="259" w:lineRule="auto"/>
        <w:ind w:left="142" w:right="0" w:firstLine="0"/>
        <w:rPr>
          <w:sz w:val="24"/>
          <w:szCs w:val="24"/>
        </w:rPr>
      </w:pPr>
      <w:r w:rsidRPr="00236321">
        <w:rPr>
          <w:sz w:val="24"/>
          <w:szCs w:val="24"/>
        </w:rPr>
        <w:t xml:space="preserve">Both local and national standards need to be complied with. </w:t>
      </w:r>
    </w:p>
    <w:p w14:paraId="519FAF61" w14:textId="77777777" w:rsidR="008C06EE" w:rsidRPr="00236321" w:rsidRDefault="008C06EE" w:rsidP="00236321">
      <w:pPr>
        <w:spacing w:after="0" w:line="259" w:lineRule="auto"/>
        <w:ind w:left="709" w:right="0" w:hanging="567"/>
        <w:rPr>
          <w:b/>
          <w:i/>
          <w:iCs/>
          <w:color w:val="auto"/>
          <w:sz w:val="20"/>
          <w:szCs w:val="20"/>
        </w:rPr>
      </w:pPr>
    </w:p>
    <w:p w14:paraId="4CA4D967" w14:textId="77777777" w:rsidR="008C06EE" w:rsidRPr="00236321" w:rsidRDefault="008C06EE" w:rsidP="00236321">
      <w:pPr>
        <w:spacing w:after="0" w:line="259" w:lineRule="auto"/>
        <w:ind w:left="709" w:right="0" w:hanging="567"/>
        <w:rPr>
          <w:b/>
          <w:i/>
          <w:iCs/>
          <w:color w:val="auto"/>
          <w:sz w:val="20"/>
          <w:szCs w:val="20"/>
        </w:rPr>
      </w:pPr>
    </w:p>
    <w:p w14:paraId="7D2FFA54" w14:textId="01C9CC74" w:rsidR="00370513" w:rsidRPr="00236321" w:rsidRDefault="00E85E23" w:rsidP="00236321">
      <w:pPr>
        <w:pStyle w:val="Heading1"/>
        <w:ind w:left="709" w:hanging="567"/>
      </w:pPr>
      <w:bookmarkStart w:id="11" w:name="_Toc224135892"/>
      <w:r w:rsidRPr="00236321">
        <w:t xml:space="preserve">Guide to </w:t>
      </w:r>
      <w:r w:rsidR="008E6DA7" w:rsidRPr="00236321">
        <w:t xml:space="preserve">the application of Housing Act </w:t>
      </w:r>
      <w:r w:rsidR="00805740" w:rsidRPr="00236321">
        <w:t>2004 notices</w:t>
      </w:r>
      <w:bookmarkEnd w:id="11"/>
      <w:r w:rsidR="008E6DA7" w:rsidRPr="00236321">
        <w:t xml:space="preserve"> </w:t>
      </w:r>
    </w:p>
    <w:p w14:paraId="34A35FCD" w14:textId="77777777" w:rsidR="00370513" w:rsidRPr="00236321" w:rsidRDefault="00E85E23" w:rsidP="00236321">
      <w:pPr>
        <w:spacing w:after="0" w:line="259" w:lineRule="auto"/>
        <w:ind w:left="709" w:right="0" w:hanging="567"/>
      </w:pPr>
      <w:r w:rsidRPr="00236321">
        <w:t xml:space="preserve"> </w:t>
      </w:r>
      <w:r w:rsidRPr="00236321">
        <w:tab/>
        <w:t xml:space="preserve"> </w:t>
      </w:r>
    </w:p>
    <w:tbl>
      <w:tblPr>
        <w:tblStyle w:val="TableGrid"/>
        <w:tblW w:w="4930" w:type="pct"/>
        <w:tblInd w:w="137" w:type="dxa"/>
        <w:tblBorders>
          <w:top w:val="single" w:sz="4" w:space="0" w:color="000000"/>
          <w:left w:val="single" w:sz="4" w:space="0" w:color="000000"/>
          <w:right w:val="single" w:sz="4" w:space="0" w:color="000000"/>
          <w:insideH w:val="single" w:sz="4" w:space="0" w:color="000000"/>
          <w:insideV w:val="single" w:sz="4" w:space="0" w:color="000000"/>
        </w:tblBorders>
        <w:tblCellMar>
          <w:top w:w="11" w:type="dxa"/>
          <w:left w:w="108" w:type="dxa"/>
          <w:right w:w="45" w:type="dxa"/>
        </w:tblCellMar>
        <w:tblLook w:val="04A0" w:firstRow="1" w:lastRow="0" w:firstColumn="1" w:lastColumn="0" w:noHBand="0" w:noVBand="1"/>
      </w:tblPr>
      <w:tblGrid>
        <w:gridCol w:w="2123"/>
        <w:gridCol w:w="3264"/>
        <w:gridCol w:w="3401"/>
      </w:tblGrid>
      <w:tr w:rsidR="002A16AC" w:rsidRPr="00236321" w14:paraId="72308D0A" w14:textId="77777777" w:rsidTr="00056B35">
        <w:trPr>
          <w:cantSplit/>
          <w:trHeight w:val="262"/>
          <w:tblHeader/>
        </w:trPr>
        <w:tc>
          <w:tcPr>
            <w:tcW w:w="1208" w:type="pct"/>
          </w:tcPr>
          <w:p w14:paraId="7A9F1BE7" w14:textId="77777777" w:rsidR="00AC478C" w:rsidRPr="00236321" w:rsidRDefault="00AC478C" w:rsidP="00236321">
            <w:pPr>
              <w:spacing w:after="0" w:line="259" w:lineRule="auto"/>
              <w:ind w:left="709" w:right="0" w:hanging="567"/>
              <w:rPr>
                <w:b/>
              </w:rPr>
            </w:pPr>
          </w:p>
          <w:p w14:paraId="44FE645B" w14:textId="77777777" w:rsidR="00370513" w:rsidRPr="00236321" w:rsidRDefault="00E85E23" w:rsidP="00236321">
            <w:pPr>
              <w:spacing w:after="0" w:line="259" w:lineRule="auto"/>
              <w:ind w:left="709" w:right="0" w:hanging="567"/>
            </w:pPr>
            <w:r w:rsidRPr="00236321">
              <w:rPr>
                <w:b/>
              </w:rPr>
              <w:t xml:space="preserve">Notice type </w:t>
            </w:r>
          </w:p>
        </w:tc>
        <w:tc>
          <w:tcPr>
            <w:tcW w:w="1857" w:type="pct"/>
          </w:tcPr>
          <w:p w14:paraId="6E5CBF36" w14:textId="77777777" w:rsidR="00AC478C" w:rsidRPr="00236321" w:rsidRDefault="00AC478C" w:rsidP="00236321">
            <w:pPr>
              <w:spacing w:after="0" w:line="259" w:lineRule="auto"/>
              <w:ind w:left="709" w:right="0" w:hanging="567"/>
              <w:rPr>
                <w:b/>
              </w:rPr>
            </w:pPr>
          </w:p>
          <w:p w14:paraId="772077BF" w14:textId="77777777" w:rsidR="00370513" w:rsidRPr="00236321" w:rsidRDefault="00E85E23" w:rsidP="00236321">
            <w:pPr>
              <w:spacing w:after="0" w:line="259" w:lineRule="auto"/>
              <w:ind w:left="709" w:right="0" w:hanging="567"/>
            </w:pPr>
            <w:r w:rsidRPr="00236321">
              <w:rPr>
                <w:b/>
              </w:rPr>
              <w:t xml:space="preserve">Category 1 Hazard </w:t>
            </w:r>
          </w:p>
        </w:tc>
        <w:tc>
          <w:tcPr>
            <w:tcW w:w="1935" w:type="pct"/>
          </w:tcPr>
          <w:p w14:paraId="339EC16A" w14:textId="77777777" w:rsidR="00AC478C" w:rsidRPr="00236321" w:rsidRDefault="00AC478C" w:rsidP="00236321">
            <w:pPr>
              <w:spacing w:after="0" w:line="259" w:lineRule="auto"/>
              <w:ind w:left="709" w:right="0" w:hanging="567"/>
              <w:rPr>
                <w:b/>
              </w:rPr>
            </w:pPr>
          </w:p>
          <w:p w14:paraId="6C6ED00E" w14:textId="77777777" w:rsidR="00370513" w:rsidRPr="00236321" w:rsidRDefault="00E85E23" w:rsidP="00236321">
            <w:pPr>
              <w:spacing w:after="0" w:line="259" w:lineRule="auto"/>
              <w:ind w:left="709" w:right="0" w:hanging="567"/>
            </w:pPr>
            <w:r w:rsidRPr="00236321">
              <w:rPr>
                <w:b/>
              </w:rPr>
              <w:t xml:space="preserve">Category 2 Hazard </w:t>
            </w:r>
          </w:p>
        </w:tc>
      </w:tr>
      <w:tr w:rsidR="002A16AC" w:rsidRPr="00236321" w14:paraId="5E6D2A4C" w14:textId="77777777" w:rsidTr="00056B35">
        <w:trPr>
          <w:trHeight w:val="1632"/>
        </w:trPr>
        <w:tc>
          <w:tcPr>
            <w:tcW w:w="1208" w:type="pct"/>
            <w:vAlign w:val="center"/>
          </w:tcPr>
          <w:p w14:paraId="4B9F9E76" w14:textId="5533128B" w:rsidR="00370513" w:rsidRPr="00236321" w:rsidRDefault="00E85E23" w:rsidP="00236321">
            <w:pPr>
              <w:spacing w:after="0" w:line="259" w:lineRule="auto"/>
              <w:ind w:left="709" w:right="0" w:hanging="567"/>
            </w:pPr>
            <w:r w:rsidRPr="00236321">
              <w:rPr>
                <w:b/>
              </w:rPr>
              <w:t xml:space="preserve">Improvement Notice </w:t>
            </w:r>
            <w:r w:rsidR="00056B35" w:rsidRPr="00236321">
              <w:rPr>
                <w:b/>
              </w:rPr>
              <w:t>*</w:t>
            </w:r>
          </w:p>
        </w:tc>
        <w:tc>
          <w:tcPr>
            <w:tcW w:w="1857" w:type="pct"/>
          </w:tcPr>
          <w:p w14:paraId="446673AC" w14:textId="77777777" w:rsidR="00370513" w:rsidRPr="00236321" w:rsidRDefault="00E85E23" w:rsidP="00D94187">
            <w:pPr>
              <w:spacing w:after="0" w:line="239" w:lineRule="auto"/>
              <w:ind w:left="41" w:right="42" w:firstLine="0"/>
            </w:pPr>
            <w:r w:rsidRPr="00236321">
              <w:t>Most common notice used.  It’s mainly used for rented accommodation but can also be used for owner</w:t>
            </w:r>
            <w:r w:rsidR="00F933E7" w:rsidRPr="00236321">
              <w:t>-</w:t>
            </w:r>
            <w:r w:rsidRPr="00236321">
              <w:t xml:space="preserve">occupied properties with where there is a concern for the health of the occupants. An example would be in the case of a fire hazard in a multiple occupied property </w:t>
            </w:r>
            <w:r w:rsidR="00F933E7" w:rsidRPr="00236321">
              <w:t xml:space="preserve">(HMO) </w:t>
            </w:r>
          </w:p>
          <w:p w14:paraId="58EAE4CE" w14:textId="77777777" w:rsidR="00056B35" w:rsidRPr="00236321" w:rsidRDefault="00056B35" w:rsidP="00D94187">
            <w:pPr>
              <w:spacing w:after="0" w:line="239" w:lineRule="auto"/>
              <w:ind w:left="41" w:right="42" w:firstLine="0"/>
            </w:pPr>
          </w:p>
          <w:p w14:paraId="458EE903" w14:textId="2DB78BEB" w:rsidR="00056B35" w:rsidRPr="00236321" w:rsidRDefault="00E85E23" w:rsidP="00D94187">
            <w:pPr>
              <w:spacing w:after="0" w:line="239" w:lineRule="auto"/>
              <w:ind w:left="41" w:right="42" w:firstLine="0"/>
            </w:pPr>
            <w:r w:rsidRPr="00236321">
              <w:t>*</w:t>
            </w:r>
            <w:r w:rsidRPr="00236321">
              <w:rPr>
                <w:i/>
                <w:iCs/>
              </w:rPr>
              <w:t>S30 Housing Act 2004 provides that failure to comply with a statutory Improvement Notice is a criminal offence, which will normally be followed by prosecution or the issuing of a civil penalty</w:t>
            </w:r>
            <w:r w:rsidR="00BA4C3F" w:rsidRPr="00236321">
              <w:rPr>
                <w:i/>
                <w:iCs/>
              </w:rPr>
              <w:t xml:space="preserve"> (see </w:t>
            </w:r>
            <w:hyperlink r:id="rId14" w:history="1">
              <w:r w:rsidR="00BA4C3F" w:rsidRPr="00236321">
                <w:rPr>
                  <w:rStyle w:val="Hyperlink"/>
                  <w:i/>
                  <w:iCs/>
                </w:rPr>
                <w:t>Civil Penalty Policy</w:t>
              </w:r>
            </w:hyperlink>
            <w:r w:rsidR="00BA4C3F" w:rsidRPr="00236321">
              <w:rPr>
                <w:i/>
                <w:iCs/>
              </w:rPr>
              <w:t>)</w:t>
            </w:r>
            <w:r w:rsidRPr="00236321">
              <w:rPr>
                <w:i/>
                <w:iCs/>
              </w:rPr>
              <w:t>.</w:t>
            </w:r>
          </w:p>
        </w:tc>
        <w:tc>
          <w:tcPr>
            <w:tcW w:w="1935" w:type="pct"/>
            <w:vAlign w:val="center"/>
          </w:tcPr>
          <w:p w14:paraId="168DF142" w14:textId="77777777" w:rsidR="00370513" w:rsidRPr="00236321" w:rsidRDefault="00E85E23" w:rsidP="00D94187">
            <w:pPr>
              <w:spacing w:after="0" w:line="259" w:lineRule="auto"/>
              <w:ind w:left="41" w:right="53" w:firstLine="0"/>
            </w:pPr>
            <w:r w:rsidRPr="00236321">
              <w:t xml:space="preserve">This notice will often be used to require works to deal with both category I and 2 hazards. The notice may also be used where there </w:t>
            </w:r>
            <w:proofErr w:type="gramStart"/>
            <w:r w:rsidRPr="00236321">
              <w:t>are</w:t>
            </w:r>
            <w:proofErr w:type="gramEnd"/>
            <w:r w:rsidRPr="00236321">
              <w:t xml:space="preserve"> high scoring category 2 hazards</w:t>
            </w:r>
            <w:r w:rsidR="00D566E7" w:rsidRPr="00236321">
              <w:t>, more than 1 category 2 hazard</w:t>
            </w:r>
            <w:r w:rsidRPr="00236321">
              <w:t xml:space="preserve"> that may affect the health of the occupants or are likely to lead to a category 1 hazard in the future if the works are not carried out. </w:t>
            </w:r>
          </w:p>
        </w:tc>
      </w:tr>
      <w:tr w:rsidR="002A16AC" w:rsidRPr="00236321" w14:paraId="72B3437D" w14:textId="77777777" w:rsidTr="00056B35">
        <w:trPr>
          <w:trHeight w:val="997"/>
        </w:trPr>
        <w:tc>
          <w:tcPr>
            <w:tcW w:w="1208" w:type="pct"/>
            <w:vAlign w:val="center"/>
          </w:tcPr>
          <w:p w14:paraId="1CFC7DBA" w14:textId="77777777" w:rsidR="00370513" w:rsidRPr="00236321" w:rsidRDefault="00E85E23" w:rsidP="00236321">
            <w:pPr>
              <w:spacing w:after="0" w:line="259" w:lineRule="auto"/>
              <w:ind w:left="709" w:right="0" w:hanging="567"/>
            </w:pPr>
            <w:r w:rsidRPr="00236321">
              <w:rPr>
                <w:b/>
              </w:rPr>
              <w:t xml:space="preserve">Suspended </w:t>
            </w:r>
          </w:p>
          <w:p w14:paraId="1D70136D" w14:textId="77777777" w:rsidR="00370513" w:rsidRPr="00236321" w:rsidRDefault="00E85E23" w:rsidP="00236321">
            <w:pPr>
              <w:spacing w:after="0" w:line="259" w:lineRule="auto"/>
              <w:ind w:left="709" w:right="0" w:hanging="567"/>
              <w:jc w:val="both"/>
            </w:pPr>
            <w:r w:rsidRPr="00236321">
              <w:rPr>
                <w:b/>
              </w:rPr>
              <w:t xml:space="preserve">Improvement </w:t>
            </w:r>
          </w:p>
          <w:p w14:paraId="6FA601AE" w14:textId="77777777" w:rsidR="00370513" w:rsidRPr="00236321" w:rsidRDefault="00E85E23" w:rsidP="00236321">
            <w:pPr>
              <w:spacing w:after="0" w:line="259" w:lineRule="auto"/>
              <w:ind w:left="709" w:right="0" w:hanging="567"/>
            </w:pPr>
            <w:r w:rsidRPr="00236321">
              <w:rPr>
                <w:b/>
              </w:rPr>
              <w:t xml:space="preserve">Notice </w:t>
            </w:r>
          </w:p>
        </w:tc>
        <w:tc>
          <w:tcPr>
            <w:tcW w:w="1857" w:type="pct"/>
          </w:tcPr>
          <w:p w14:paraId="4E9B5C2F" w14:textId="77777777" w:rsidR="00370513" w:rsidRPr="00236321" w:rsidRDefault="00E85E23" w:rsidP="00D94187">
            <w:pPr>
              <w:spacing w:after="0" w:line="259" w:lineRule="auto"/>
              <w:ind w:left="41" w:right="0" w:firstLine="0"/>
            </w:pPr>
            <w:r w:rsidRPr="00236321">
              <w:t xml:space="preserve">This may be used occasionally. For example, where the occupier refuses to have works carried out or the work is not practical with the current occupiers. </w:t>
            </w:r>
          </w:p>
        </w:tc>
        <w:tc>
          <w:tcPr>
            <w:tcW w:w="1935" w:type="pct"/>
            <w:vAlign w:val="center"/>
          </w:tcPr>
          <w:p w14:paraId="392C472C" w14:textId="77777777" w:rsidR="00370513" w:rsidRPr="00236321" w:rsidRDefault="00E85E23" w:rsidP="00D94187">
            <w:pPr>
              <w:spacing w:after="0" w:line="259" w:lineRule="auto"/>
              <w:ind w:left="41" w:right="0" w:firstLine="0"/>
            </w:pPr>
            <w:r w:rsidRPr="00236321">
              <w:t xml:space="preserve">This may be used occasionally. For example, where the occupier refuses to have works carried out. </w:t>
            </w:r>
          </w:p>
        </w:tc>
      </w:tr>
      <w:tr w:rsidR="002A16AC" w:rsidRPr="00236321" w14:paraId="27C2A8C7" w14:textId="77777777" w:rsidTr="00056B35">
        <w:trPr>
          <w:trHeight w:val="1277"/>
        </w:trPr>
        <w:tc>
          <w:tcPr>
            <w:tcW w:w="1208" w:type="pct"/>
            <w:vAlign w:val="center"/>
          </w:tcPr>
          <w:p w14:paraId="623110D0" w14:textId="77777777" w:rsidR="00370513" w:rsidRPr="00236321" w:rsidRDefault="00E85E23" w:rsidP="00236321">
            <w:pPr>
              <w:spacing w:after="0" w:line="259" w:lineRule="auto"/>
              <w:ind w:left="709" w:right="0" w:hanging="567"/>
            </w:pPr>
            <w:r w:rsidRPr="00236321">
              <w:rPr>
                <w:b/>
              </w:rPr>
              <w:t xml:space="preserve">Hazard </w:t>
            </w:r>
          </w:p>
          <w:p w14:paraId="0F5EE5E4" w14:textId="77777777" w:rsidR="00370513" w:rsidRPr="00236321" w:rsidRDefault="00E85E23" w:rsidP="00236321">
            <w:pPr>
              <w:spacing w:after="0" w:line="259" w:lineRule="auto"/>
              <w:ind w:left="709" w:right="0" w:hanging="567"/>
            </w:pPr>
            <w:r w:rsidRPr="00236321">
              <w:rPr>
                <w:b/>
              </w:rPr>
              <w:t xml:space="preserve">Awareness </w:t>
            </w:r>
          </w:p>
          <w:p w14:paraId="46A605A3" w14:textId="77777777" w:rsidR="00370513" w:rsidRPr="00236321" w:rsidRDefault="00E85E23" w:rsidP="00236321">
            <w:pPr>
              <w:spacing w:after="0" w:line="259" w:lineRule="auto"/>
              <w:ind w:left="709" w:right="0" w:hanging="567"/>
            </w:pPr>
            <w:r w:rsidRPr="00236321">
              <w:rPr>
                <w:b/>
              </w:rPr>
              <w:t xml:space="preserve">Notice </w:t>
            </w:r>
          </w:p>
        </w:tc>
        <w:tc>
          <w:tcPr>
            <w:tcW w:w="1857" w:type="pct"/>
          </w:tcPr>
          <w:p w14:paraId="6A3325B0" w14:textId="77777777" w:rsidR="00370513" w:rsidRPr="00236321" w:rsidRDefault="00E85E23" w:rsidP="00D94187">
            <w:pPr>
              <w:spacing w:after="0" w:line="259" w:lineRule="auto"/>
              <w:ind w:left="41" w:right="30" w:firstLine="0"/>
            </w:pPr>
            <w:r w:rsidRPr="00236321">
              <w:t xml:space="preserve">Not normally used for serious hazards except where the owner occupies the property. In this situation the owner is in full control to remedy the hazard and simply notifying the owner of the hazard is believed to be the most appropriate action.  </w:t>
            </w:r>
          </w:p>
        </w:tc>
        <w:tc>
          <w:tcPr>
            <w:tcW w:w="1935" w:type="pct"/>
          </w:tcPr>
          <w:p w14:paraId="4739CB38" w14:textId="77777777" w:rsidR="00370513" w:rsidRPr="00236321" w:rsidRDefault="00E85E23" w:rsidP="00D94187">
            <w:pPr>
              <w:spacing w:after="0" w:line="239" w:lineRule="auto"/>
              <w:ind w:left="41" w:right="58" w:firstLine="0"/>
            </w:pPr>
            <w:r w:rsidRPr="00236321">
              <w:t xml:space="preserve">This notice is mainly used where there are recommended works to be carried out, but they are not serious enough to warrant an Improvement Notice. May also be used for a high scoring hazard if an owner occupies the property. </w:t>
            </w:r>
          </w:p>
          <w:p w14:paraId="0F360DF8" w14:textId="77777777" w:rsidR="00370513" w:rsidRPr="00236321" w:rsidRDefault="00E85E23" w:rsidP="00D94187">
            <w:pPr>
              <w:spacing w:after="0" w:line="259" w:lineRule="auto"/>
              <w:ind w:left="41" w:right="2" w:firstLine="0"/>
              <w:jc w:val="center"/>
            </w:pPr>
            <w:r w:rsidRPr="00236321">
              <w:t xml:space="preserve"> </w:t>
            </w:r>
          </w:p>
        </w:tc>
      </w:tr>
      <w:tr w:rsidR="002A16AC" w:rsidRPr="00236321" w14:paraId="76B2688E" w14:textId="77777777" w:rsidTr="00056B35">
        <w:trPr>
          <w:trHeight w:val="1020"/>
        </w:trPr>
        <w:tc>
          <w:tcPr>
            <w:tcW w:w="1208" w:type="pct"/>
            <w:vAlign w:val="center"/>
          </w:tcPr>
          <w:p w14:paraId="71D1B148" w14:textId="77777777" w:rsidR="00370513" w:rsidRPr="00236321" w:rsidRDefault="00E85E23" w:rsidP="00236321">
            <w:pPr>
              <w:spacing w:after="0" w:line="259" w:lineRule="auto"/>
              <w:ind w:left="709" w:right="0" w:hanging="567"/>
            </w:pPr>
            <w:r w:rsidRPr="00236321">
              <w:rPr>
                <w:b/>
              </w:rPr>
              <w:t xml:space="preserve">Prohibition Order </w:t>
            </w:r>
          </w:p>
        </w:tc>
        <w:tc>
          <w:tcPr>
            <w:tcW w:w="1857" w:type="pct"/>
          </w:tcPr>
          <w:p w14:paraId="148B12F1" w14:textId="4E39FEF9" w:rsidR="00370513" w:rsidRPr="00236321" w:rsidRDefault="00E85E23" w:rsidP="00D94187">
            <w:pPr>
              <w:spacing w:after="0" w:line="259" w:lineRule="auto"/>
              <w:ind w:left="41" w:right="0" w:firstLine="0"/>
            </w:pPr>
            <w:r w:rsidRPr="00236321">
              <w:t xml:space="preserve">Used where </w:t>
            </w:r>
            <w:r w:rsidR="007E621A" w:rsidRPr="00236321">
              <w:t xml:space="preserve">there are significant hazard/s </w:t>
            </w:r>
            <w:r w:rsidR="00805740" w:rsidRPr="00236321">
              <w:t>and improvements</w:t>
            </w:r>
            <w:r w:rsidRPr="00236321">
              <w:t xml:space="preserve"> are not practical. Used for overcrowding; to prohibit the use of unsuitable parts of a property such as </w:t>
            </w:r>
            <w:r w:rsidRPr="00236321">
              <w:lastRenderedPageBreak/>
              <w:t xml:space="preserve">basements or rooms that have no adequate means of escape in case of fire. </w:t>
            </w:r>
          </w:p>
        </w:tc>
        <w:tc>
          <w:tcPr>
            <w:tcW w:w="1935" w:type="pct"/>
            <w:vAlign w:val="center"/>
          </w:tcPr>
          <w:p w14:paraId="36625DBA" w14:textId="77777777" w:rsidR="00370513" w:rsidRPr="00236321" w:rsidRDefault="00E85E23" w:rsidP="00D94187">
            <w:pPr>
              <w:spacing w:after="0" w:line="259" w:lineRule="auto"/>
              <w:ind w:left="41" w:right="0" w:firstLine="0"/>
            </w:pPr>
            <w:r w:rsidRPr="00236321">
              <w:lastRenderedPageBreak/>
              <w:t xml:space="preserve">This order is not normally used for Category 2 hazards. </w:t>
            </w:r>
          </w:p>
        </w:tc>
      </w:tr>
      <w:tr w:rsidR="002A16AC" w:rsidRPr="00236321" w14:paraId="616DF694" w14:textId="77777777" w:rsidTr="00056B35">
        <w:trPr>
          <w:trHeight w:val="770"/>
        </w:trPr>
        <w:tc>
          <w:tcPr>
            <w:tcW w:w="1208" w:type="pct"/>
          </w:tcPr>
          <w:p w14:paraId="3562146F" w14:textId="77777777" w:rsidR="00370513" w:rsidRPr="00236321" w:rsidRDefault="00E85E23" w:rsidP="00236321">
            <w:pPr>
              <w:spacing w:after="0" w:line="259" w:lineRule="auto"/>
              <w:ind w:left="709" w:right="0" w:hanging="567"/>
            </w:pPr>
            <w:r w:rsidRPr="00236321">
              <w:rPr>
                <w:b/>
              </w:rPr>
              <w:t xml:space="preserve">Suspended </w:t>
            </w:r>
          </w:p>
          <w:p w14:paraId="0EB6C21D" w14:textId="77777777" w:rsidR="00370513" w:rsidRPr="00236321" w:rsidRDefault="00E85E23" w:rsidP="00236321">
            <w:pPr>
              <w:spacing w:after="0" w:line="259" w:lineRule="auto"/>
              <w:ind w:left="709" w:right="0" w:hanging="567"/>
            </w:pPr>
            <w:r w:rsidRPr="00236321">
              <w:rPr>
                <w:b/>
              </w:rPr>
              <w:t xml:space="preserve">Prohibition </w:t>
            </w:r>
          </w:p>
          <w:p w14:paraId="14419992" w14:textId="77777777" w:rsidR="00370513" w:rsidRPr="00236321" w:rsidRDefault="00E85E23" w:rsidP="00236321">
            <w:pPr>
              <w:spacing w:after="0" w:line="259" w:lineRule="auto"/>
              <w:ind w:left="709" w:right="0" w:hanging="567"/>
            </w:pPr>
            <w:r w:rsidRPr="00236321">
              <w:rPr>
                <w:b/>
              </w:rPr>
              <w:t xml:space="preserve">Order </w:t>
            </w:r>
          </w:p>
        </w:tc>
        <w:tc>
          <w:tcPr>
            <w:tcW w:w="1857" w:type="pct"/>
          </w:tcPr>
          <w:p w14:paraId="33AD3102" w14:textId="77777777" w:rsidR="00370513" w:rsidRPr="00236321" w:rsidRDefault="00E85E23" w:rsidP="00D94187">
            <w:pPr>
              <w:spacing w:after="0" w:line="259" w:lineRule="auto"/>
              <w:ind w:left="41" w:right="0" w:firstLine="0"/>
            </w:pPr>
            <w:r w:rsidRPr="00236321">
              <w:t xml:space="preserve">A Suspended Prohibition Order may commonly be used where it’s not appropriate to require the current occupier to vacate the premises immediately. </w:t>
            </w:r>
          </w:p>
        </w:tc>
        <w:tc>
          <w:tcPr>
            <w:tcW w:w="1935" w:type="pct"/>
            <w:vAlign w:val="center"/>
          </w:tcPr>
          <w:p w14:paraId="163DF1B2" w14:textId="77777777" w:rsidR="00370513" w:rsidRPr="00236321" w:rsidRDefault="00E85E23" w:rsidP="00D94187">
            <w:pPr>
              <w:spacing w:after="0" w:line="259" w:lineRule="auto"/>
              <w:ind w:left="41" w:right="0" w:firstLine="0"/>
            </w:pPr>
            <w:r w:rsidRPr="00236321">
              <w:t xml:space="preserve">This order is not normally used for Category 2 hazards. </w:t>
            </w:r>
          </w:p>
        </w:tc>
      </w:tr>
      <w:tr w:rsidR="002A16AC" w:rsidRPr="00236321" w14:paraId="78270438" w14:textId="77777777" w:rsidTr="00056B35">
        <w:trPr>
          <w:trHeight w:val="1022"/>
        </w:trPr>
        <w:tc>
          <w:tcPr>
            <w:tcW w:w="1208" w:type="pct"/>
            <w:vAlign w:val="center"/>
          </w:tcPr>
          <w:p w14:paraId="52997F74" w14:textId="77777777" w:rsidR="00370513" w:rsidRPr="00236321" w:rsidRDefault="00E85E23" w:rsidP="00236321">
            <w:pPr>
              <w:spacing w:after="0" w:line="259" w:lineRule="auto"/>
              <w:ind w:left="709" w:right="0" w:hanging="567"/>
            </w:pPr>
            <w:r w:rsidRPr="00236321">
              <w:rPr>
                <w:b/>
              </w:rPr>
              <w:t xml:space="preserve">Emergency </w:t>
            </w:r>
          </w:p>
          <w:p w14:paraId="65BB705C" w14:textId="77777777" w:rsidR="00370513" w:rsidRPr="00236321" w:rsidRDefault="00E85E23" w:rsidP="00236321">
            <w:pPr>
              <w:spacing w:after="0" w:line="259" w:lineRule="auto"/>
              <w:ind w:left="709" w:right="0" w:hanging="567"/>
            </w:pPr>
            <w:r w:rsidRPr="00236321">
              <w:rPr>
                <w:b/>
              </w:rPr>
              <w:t xml:space="preserve">Prohibition </w:t>
            </w:r>
          </w:p>
          <w:p w14:paraId="62D276DA" w14:textId="77777777" w:rsidR="00370513" w:rsidRPr="00236321" w:rsidRDefault="00E85E23" w:rsidP="00236321">
            <w:pPr>
              <w:spacing w:after="0" w:line="259" w:lineRule="auto"/>
              <w:ind w:left="709" w:right="0" w:hanging="567"/>
            </w:pPr>
            <w:r w:rsidRPr="00236321">
              <w:rPr>
                <w:b/>
              </w:rPr>
              <w:t xml:space="preserve">Order </w:t>
            </w:r>
          </w:p>
        </w:tc>
        <w:tc>
          <w:tcPr>
            <w:tcW w:w="1857" w:type="pct"/>
          </w:tcPr>
          <w:p w14:paraId="3F266595" w14:textId="77777777" w:rsidR="00370513" w:rsidRPr="00236321" w:rsidRDefault="00E85E23" w:rsidP="00D94187">
            <w:pPr>
              <w:spacing w:after="0" w:line="259" w:lineRule="auto"/>
              <w:ind w:left="41" w:right="0" w:firstLine="0"/>
            </w:pPr>
            <w:r w:rsidRPr="00236321">
              <w:t xml:space="preserve">An Emergency Prohibition order will be served where there is an imminent risk to health or injury and prohibiting the use of part or all the premises is believed to be the best solution. </w:t>
            </w:r>
          </w:p>
        </w:tc>
        <w:tc>
          <w:tcPr>
            <w:tcW w:w="1935" w:type="pct"/>
            <w:vAlign w:val="center"/>
          </w:tcPr>
          <w:p w14:paraId="3F13DD8B" w14:textId="77777777" w:rsidR="00370513" w:rsidRPr="00236321" w:rsidRDefault="00E85E23" w:rsidP="00D94187">
            <w:pPr>
              <w:spacing w:after="0" w:line="259" w:lineRule="auto"/>
              <w:ind w:left="41" w:right="0" w:firstLine="0"/>
            </w:pPr>
            <w:r w:rsidRPr="00236321">
              <w:t xml:space="preserve">This order is not normally used for Category 2 hazards. </w:t>
            </w:r>
          </w:p>
        </w:tc>
      </w:tr>
      <w:tr w:rsidR="002A16AC" w:rsidRPr="00236321" w14:paraId="5777D8F3" w14:textId="77777777" w:rsidTr="00056B35">
        <w:trPr>
          <w:trHeight w:val="1023"/>
        </w:trPr>
        <w:tc>
          <w:tcPr>
            <w:tcW w:w="1208" w:type="pct"/>
            <w:vAlign w:val="center"/>
          </w:tcPr>
          <w:p w14:paraId="0BD9D9AC" w14:textId="77777777" w:rsidR="00370513" w:rsidRPr="00236321" w:rsidRDefault="00E85E23" w:rsidP="00236321">
            <w:pPr>
              <w:spacing w:after="0" w:line="259" w:lineRule="auto"/>
              <w:ind w:left="709" w:right="0" w:hanging="567"/>
            </w:pPr>
            <w:r w:rsidRPr="00236321">
              <w:rPr>
                <w:b/>
              </w:rPr>
              <w:t xml:space="preserve">Emergency </w:t>
            </w:r>
          </w:p>
          <w:p w14:paraId="3F8062BE" w14:textId="77777777" w:rsidR="00370513" w:rsidRPr="00236321" w:rsidRDefault="00E85E23" w:rsidP="00236321">
            <w:pPr>
              <w:spacing w:after="0" w:line="259" w:lineRule="auto"/>
              <w:ind w:left="709" w:right="0" w:hanging="567"/>
            </w:pPr>
            <w:r w:rsidRPr="00236321">
              <w:rPr>
                <w:b/>
              </w:rPr>
              <w:t xml:space="preserve">Remedial </w:t>
            </w:r>
          </w:p>
          <w:p w14:paraId="3B58E2E6" w14:textId="77777777" w:rsidR="00370513" w:rsidRPr="00236321" w:rsidRDefault="00E85E23" w:rsidP="00236321">
            <w:pPr>
              <w:spacing w:after="0" w:line="259" w:lineRule="auto"/>
              <w:ind w:left="709" w:right="0" w:hanging="567"/>
            </w:pPr>
            <w:r w:rsidRPr="00236321">
              <w:rPr>
                <w:b/>
              </w:rPr>
              <w:t xml:space="preserve">Action </w:t>
            </w:r>
          </w:p>
        </w:tc>
        <w:tc>
          <w:tcPr>
            <w:tcW w:w="1857" w:type="pct"/>
          </w:tcPr>
          <w:p w14:paraId="5C055D28" w14:textId="77777777" w:rsidR="00370513" w:rsidRPr="00236321" w:rsidRDefault="00E85E23" w:rsidP="00D94187">
            <w:pPr>
              <w:spacing w:after="0" w:line="259" w:lineRule="auto"/>
              <w:ind w:left="41" w:right="0" w:firstLine="0"/>
            </w:pPr>
            <w:r w:rsidRPr="00236321">
              <w:t xml:space="preserve">This will only be used in exceptional cases. There must be an imminent risk to health or injury of a person. The Council can carry out works immediately and recover their costs from the owner.   </w:t>
            </w:r>
          </w:p>
        </w:tc>
        <w:tc>
          <w:tcPr>
            <w:tcW w:w="1935" w:type="pct"/>
            <w:vAlign w:val="center"/>
          </w:tcPr>
          <w:p w14:paraId="54D3ABEF" w14:textId="77777777" w:rsidR="00370513" w:rsidRPr="00236321" w:rsidRDefault="00E85E23" w:rsidP="00D94187">
            <w:pPr>
              <w:spacing w:after="0" w:line="259" w:lineRule="auto"/>
              <w:ind w:left="41" w:right="0" w:firstLine="0"/>
            </w:pPr>
            <w:r w:rsidRPr="00236321">
              <w:t xml:space="preserve">This action is not normally used for Category 2 hazards. </w:t>
            </w:r>
          </w:p>
        </w:tc>
      </w:tr>
    </w:tbl>
    <w:p w14:paraId="2BCAB60C" w14:textId="77777777" w:rsidR="00370513" w:rsidRPr="00236321" w:rsidRDefault="00E85E23" w:rsidP="00236321">
      <w:pPr>
        <w:spacing w:after="0" w:line="259" w:lineRule="auto"/>
        <w:ind w:left="709" w:right="0" w:hanging="567"/>
        <w:jc w:val="both"/>
      </w:pPr>
      <w:r w:rsidRPr="00236321">
        <w:t xml:space="preserve"> </w:t>
      </w:r>
    </w:p>
    <w:p w14:paraId="1AB6C70C" w14:textId="77777777" w:rsidR="00370513" w:rsidRPr="00236321" w:rsidRDefault="00E85E23" w:rsidP="00236321">
      <w:pPr>
        <w:spacing w:after="0" w:line="259" w:lineRule="auto"/>
        <w:ind w:left="709" w:right="0" w:hanging="567"/>
        <w:jc w:val="both"/>
      </w:pPr>
      <w:r w:rsidRPr="00236321">
        <w:t xml:space="preserve"> </w:t>
      </w:r>
    </w:p>
    <w:p w14:paraId="70FEE548" w14:textId="77777777" w:rsidR="00370513" w:rsidRPr="00236321" w:rsidRDefault="00E85E23" w:rsidP="00E53184">
      <w:pPr>
        <w:pStyle w:val="Heading2"/>
        <w:numPr>
          <w:ilvl w:val="1"/>
          <w:numId w:val="6"/>
        </w:numPr>
        <w:ind w:left="709" w:hanging="567"/>
        <w:rPr>
          <w:sz w:val="24"/>
          <w:szCs w:val="24"/>
        </w:rPr>
      </w:pPr>
      <w:bookmarkStart w:id="12" w:name="_Toc224135893"/>
      <w:r w:rsidRPr="00236321">
        <w:rPr>
          <w:sz w:val="24"/>
          <w:szCs w:val="24"/>
        </w:rPr>
        <w:t>Works in default</w:t>
      </w:r>
      <w:bookmarkEnd w:id="12"/>
      <w:r w:rsidRPr="00236321">
        <w:rPr>
          <w:sz w:val="24"/>
          <w:szCs w:val="24"/>
        </w:rPr>
        <w:t xml:space="preserve"> </w:t>
      </w:r>
    </w:p>
    <w:p w14:paraId="7DAEF7C2" w14:textId="77777777" w:rsidR="00370513" w:rsidRPr="00236321" w:rsidRDefault="00E85E23" w:rsidP="00236321">
      <w:pPr>
        <w:spacing w:after="2" w:line="259" w:lineRule="auto"/>
        <w:ind w:left="709" w:right="0" w:hanging="567"/>
      </w:pPr>
      <w:r w:rsidRPr="00236321">
        <w:rPr>
          <w:sz w:val="20"/>
        </w:rPr>
        <w:t xml:space="preserve"> </w:t>
      </w:r>
      <w:r w:rsidRPr="00236321">
        <w:t xml:space="preserve"> </w:t>
      </w:r>
    </w:p>
    <w:p w14:paraId="3C63D060" w14:textId="77777777" w:rsidR="00370513" w:rsidRPr="00236321" w:rsidRDefault="00E85E23" w:rsidP="00D94187">
      <w:pPr>
        <w:ind w:left="142" w:right="470" w:firstLine="0"/>
        <w:rPr>
          <w:sz w:val="24"/>
          <w:szCs w:val="24"/>
        </w:rPr>
      </w:pPr>
      <w:r w:rsidRPr="00236321">
        <w:rPr>
          <w:sz w:val="24"/>
          <w:szCs w:val="24"/>
        </w:rPr>
        <w:t xml:space="preserve">Under certain pieces of legislation, the Council is empowered to carry out works in default and recover the costs. Works in default may be carried out where:  </w:t>
      </w:r>
    </w:p>
    <w:p w14:paraId="5C3DD94D" w14:textId="77777777" w:rsidR="00370513" w:rsidRPr="00236321" w:rsidRDefault="00E85E23" w:rsidP="00236321">
      <w:pPr>
        <w:spacing w:after="0" w:line="259" w:lineRule="auto"/>
        <w:ind w:left="709" w:right="0" w:hanging="567"/>
        <w:rPr>
          <w:sz w:val="24"/>
          <w:szCs w:val="24"/>
        </w:rPr>
      </w:pPr>
      <w:r w:rsidRPr="00236321">
        <w:rPr>
          <w:sz w:val="24"/>
          <w:szCs w:val="24"/>
        </w:rPr>
        <w:t xml:space="preserve"> </w:t>
      </w:r>
    </w:p>
    <w:p w14:paraId="4BC6446D" w14:textId="77777777" w:rsidR="003E7328" w:rsidRPr="00D94187" w:rsidRDefault="00E85E23" w:rsidP="00E53184">
      <w:pPr>
        <w:pStyle w:val="ListParagraph"/>
        <w:numPr>
          <w:ilvl w:val="0"/>
          <w:numId w:val="25"/>
        </w:numPr>
        <w:spacing w:after="21" w:line="259" w:lineRule="auto"/>
        <w:ind w:right="0"/>
        <w:rPr>
          <w:sz w:val="24"/>
          <w:szCs w:val="24"/>
        </w:rPr>
      </w:pPr>
      <w:r w:rsidRPr="00D94187">
        <w:rPr>
          <w:sz w:val="24"/>
          <w:szCs w:val="24"/>
        </w:rPr>
        <w:t xml:space="preserve">A notice has not been complied with within the specified time </w:t>
      </w:r>
    </w:p>
    <w:p w14:paraId="103BE131" w14:textId="77777777" w:rsidR="003E7328" w:rsidRPr="00D94187" w:rsidRDefault="00E85E23" w:rsidP="00E53184">
      <w:pPr>
        <w:pStyle w:val="ListParagraph"/>
        <w:numPr>
          <w:ilvl w:val="0"/>
          <w:numId w:val="25"/>
        </w:numPr>
        <w:spacing w:after="21" w:line="259" w:lineRule="auto"/>
        <w:ind w:right="0"/>
        <w:rPr>
          <w:sz w:val="24"/>
          <w:szCs w:val="24"/>
        </w:rPr>
      </w:pPr>
      <w:r w:rsidRPr="00D94187">
        <w:rPr>
          <w:sz w:val="24"/>
          <w:szCs w:val="24"/>
        </w:rPr>
        <w:t xml:space="preserve">There is no prospect of the person responsible carrying out the work, e.g. the person is absent or infirm </w:t>
      </w:r>
    </w:p>
    <w:p w14:paraId="643AD53D" w14:textId="77777777" w:rsidR="003E7328" w:rsidRPr="00D94187" w:rsidRDefault="00E85E23" w:rsidP="00E53184">
      <w:pPr>
        <w:pStyle w:val="ListParagraph"/>
        <w:numPr>
          <w:ilvl w:val="0"/>
          <w:numId w:val="25"/>
        </w:numPr>
        <w:spacing w:after="21" w:line="259" w:lineRule="auto"/>
        <w:ind w:right="0"/>
        <w:rPr>
          <w:sz w:val="24"/>
          <w:szCs w:val="24"/>
        </w:rPr>
      </w:pPr>
      <w:r w:rsidRPr="00D94187">
        <w:rPr>
          <w:sz w:val="24"/>
          <w:szCs w:val="24"/>
        </w:rPr>
        <w:t xml:space="preserve">Speedy abatement is required, e.g. where there is an imminent risk of injury or ill health </w:t>
      </w:r>
    </w:p>
    <w:p w14:paraId="40136717" w14:textId="77777777" w:rsidR="003E7328" w:rsidRPr="00D94187" w:rsidRDefault="00E85E23" w:rsidP="00E53184">
      <w:pPr>
        <w:pStyle w:val="ListParagraph"/>
        <w:numPr>
          <w:ilvl w:val="0"/>
          <w:numId w:val="25"/>
        </w:numPr>
        <w:spacing w:after="21" w:line="259" w:lineRule="auto"/>
        <w:ind w:right="0"/>
        <w:rPr>
          <w:sz w:val="24"/>
          <w:szCs w:val="24"/>
        </w:rPr>
      </w:pPr>
      <w:r w:rsidRPr="00D94187">
        <w:rPr>
          <w:sz w:val="24"/>
          <w:szCs w:val="24"/>
        </w:rPr>
        <w:t xml:space="preserve">The circumstances are such that works in default are a more appropriate or effective remedy than other action  </w:t>
      </w:r>
    </w:p>
    <w:p w14:paraId="4366C6B4" w14:textId="77777777" w:rsidR="003E7328" w:rsidRPr="00D94187" w:rsidRDefault="00E85E23" w:rsidP="00E53184">
      <w:pPr>
        <w:pStyle w:val="ListParagraph"/>
        <w:numPr>
          <w:ilvl w:val="0"/>
          <w:numId w:val="25"/>
        </w:numPr>
        <w:spacing w:after="21" w:line="259" w:lineRule="auto"/>
        <w:ind w:right="0"/>
        <w:rPr>
          <w:sz w:val="24"/>
          <w:szCs w:val="24"/>
        </w:rPr>
      </w:pPr>
      <w:r w:rsidRPr="00D94187">
        <w:rPr>
          <w:sz w:val="24"/>
          <w:szCs w:val="24"/>
        </w:rPr>
        <w:t xml:space="preserve">The problem persists after prosecution. </w:t>
      </w:r>
    </w:p>
    <w:p w14:paraId="58E1D010" w14:textId="2BBE9AB4" w:rsidR="005D74C4" w:rsidRPr="00D94187" w:rsidRDefault="00E85E23" w:rsidP="00E53184">
      <w:pPr>
        <w:pStyle w:val="ListParagraph"/>
        <w:numPr>
          <w:ilvl w:val="0"/>
          <w:numId w:val="25"/>
        </w:numPr>
        <w:spacing w:after="21" w:line="259" w:lineRule="auto"/>
        <w:ind w:right="0"/>
        <w:rPr>
          <w:sz w:val="24"/>
          <w:szCs w:val="24"/>
        </w:rPr>
      </w:pPr>
      <w:r w:rsidRPr="00D94187">
        <w:rPr>
          <w:sz w:val="24"/>
          <w:szCs w:val="24"/>
        </w:rPr>
        <w:t xml:space="preserve">Where the Council is legally required to carry out such </w:t>
      </w:r>
      <w:r w:rsidR="00805740" w:rsidRPr="00D94187">
        <w:rPr>
          <w:sz w:val="24"/>
          <w:szCs w:val="24"/>
        </w:rPr>
        <w:t>works,</w:t>
      </w:r>
      <w:r w:rsidRPr="00D94187">
        <w:rPr>
          <w:sz w:val="24"/>
          <w:szCs w:val="24"/>
        </w:rPr>
        <w:t xml:space="preserve"> such as under the Smoke and Carbon Monoxide Alarm (England) Regulations 2015.</w:t>
      </w:r>
    </w:p>
    <w:p w14:paraId="69F7EC7F" w14:textId="77777777" w:rsidR="0082487B" w:rsidRPr="00236321" w:rsidRDefault="0082487B" w:rsidP="00236321">
      <w:pPr>
        <w:spacing w:after="21" w:line="259" w:lineRule="auto"/>
        <w:ind w:left="709" w:right="0" w:hanging="567"/>
        <w:rPr>
          <w:sz w:val="24"/>
          <w:szCs w:val="24"/>
        </w:rPr>
      </w:pPr>
    </w:p>
    <w:p w14:paraId="6738B98C" w14:textId="597226AA" w:rsidR="00370513" w:rsidRPr="00236321" w:rsidRDefault="00E85E23" w:rsidP="00D94187">
      <w:pPr>
        <w:spacing w:after="0" w:line="271" w:lineRule="auto"/>
        <w:ind w:left="142" w:right="467" w:firstLine="0"/>
        <w:rPr>
          <w:color w:val="00B050"/>
          <w:sz w:val="24"/>
          <w:szCs w:val="24"/>
        </w:rPr>
      </w:pPr>
      <w:r w:rsidRPr="00236321">
        <w:rPr>
          <w:b/>
          <w:bCs/>
          <w:color w:val="auto"/>
          <w:sz w:val="24"/>
          <w:szCs w:val="24"/>
        </w:rPr>
        <w:t>A</w:t>
      </w:r>
      <w:r w:rsidR="003F6D3A" w:rsidRPr="00236321">
        <w:rPr>
          <w:b/>
          <w:bCs/>
          <w:color w:val="auto"/>
          <w:sz w:val="24"/>
          <w:szCs w:val="24"/>
        </w:rPr>
        <w:t xml:space="preserve"> </w:t>
      </w:r>
      <w:r w:rsidRPr="00236321">
        <w:rPr>
          <w:b/>
          <w:bCs/>
          <w:color w:val="auto"/>
          <w:sz w:val="24"/>
          <w:szCs w:val="24"/>
        </w:rPr>
        <w:t xml:space="preserve">maximum </w:t>
      </w:r>
      <w:r w:rsidR="003F6D3A" w:rsidRPr="00236321">
        <w:rPr>
          <w:b/>
          <w:bCs/>
          <w:color w:val="auto"/>
          <w:sz w:val="24"/>
          <w:szCs w:val="24"/>
        </w:rPr>
        <w:t>20% charge</w:t>
      </w:r>
      <w:r w:rsidR="003F6D3A" w:rsidRPr="00236321">
        <w:rPr>
          <w:color w:val="auto"/>
          <w:sz w:val="24"/>
          <w:szCs w:val="24"/>
        </w:rPr>
        <w:t xml:space="preserve"> of the cost of the works will be made on works in default to cover the Councils administration costs</w:t>
      </w:r>
      <w:r w:rsidRPr="00236321">
        <w:rPr>
          <w:color w:val="auto"/>
          <w:sz w:val="24"/>
          <w:szCs w:val="24"/>
        </w:rPr>
        <w:t xml:space="preserve">, which will be fully </w:t>
      </w:r>
      <w:r w:rsidR="007F2B35" w:rsidRPr="00236321">
        <w:rPr>
          <w:color w:val="auto"/>
          <w:sz w:val="24"/>
          <w:szCs w:val="24"/>
        </w:rPr>
        <w:t>recorded.</w:t>
      </w:r>
      <w:r w:rsidR="003F6D3A" w:rsidRPr="00236321">
        <w:rPr>
          <w:color w:val="00B050"/>
          <w:sz w:val="24"/>
          <w:szCs w:val="24"/>
        </w:rPr>
        <w:t xml:space="preserve"> </w:t>
      </w:r>
    </w:p>
    <w:p w14:paraId="09D27A59" w14:textId="77777777" w:rsidR="001F537B" w:rsidRPr="00236321" w:rsidRDefault="001F537B" w:rsidP="00236321">
      <w:pPr>
        <w:spacing w:after="0" w:line="271" w:lineRule="auto"/>
        <w:ind w:left="709" w:right="467" w:hanging="567"/>
        <w:rPr>
          <w:color w:val="00B050"/>
          <w:sz w:val="24"/>
          <w:szCs w:val="24"/>
        </w:rPr>
      </w:pPr>
    </w:p>
    <w:p w14:paraId="7358EE34" w14:textId="77777777" w:rsidR="001F537B" w:rsidRPr="00236321" w:rsidRDefault="001F537B" w:rsidP="00236321">
      <w:pPr>
        <w:spacing w:after="0" w:line="271" w:lineRule="auto"/>
        <w:ind w:left="709" w:right="467" w:hanging="567"/>
        <w:rPr>
          <w:color w:val="00B050"/>
          <w:sz w:val="24"/>
          <w:szCs w:val="24"/>
        </w:rPr>
      </w:pPr>
    </w:p>
    <w:p w14:paraId="4E6F13C0" w14:textId="77777777" w:rsidR="001F537B" w:rsidRPr="00236321" w:rsidRDefault="001F537B" w:rsidP="00236321">
      <w:pPr>
        <w:spacing w:after="0" w:line="271" w:lineRule="auto"/>
        <w:ind w:left="709" w:right="467" w:hanging="567"/>
        <w:rPr>
          <w:color w:val="00B050"/>
          <w:sz w:val="24"/>
          <w:szCs w:val="24"/>
        </w:rPr>
      </w:pPr>
    </w:p>
    <w:p w14:paraId="72A85FED" w14:textId="4F170E4D" w:rsidR="002405D0" w:rsidRPr="00236321" w:rsidRDefault="00E85E23" w:rsidP="00236321">
      <w:pPr>
        <w:spacing w:after="0" w:line="259" w:lineRule="auto"/>
        <w:ind w:left="709" w:right="0" w:hanging="567"/>
        <w:rPr>
          <w:color w:val="00B050"/>
          <w:sz w:val="24"/>
          <w:szCs w:val="24"/>
        </w:rPr>
      </w:pPr>
      <w:r w:rsidRPr="00236321">
        <w:rPr>
          <w:color w:val="00B050"/>
          <w:sz w:val="24"/>
          <w:szCs w:val="24"/>
        </w:rPr>
        <w:lastRenderedPageBreak/>
        <w:t xml:space="preserve"> </w:t>
      </w:r>
    </w:p>
    <w:p w14:paraId="4074EC1A" w14:textId="77777777" w:rsidR="00370513" w:rsidRPr="00236321" w:rsidRDefault="00E85E23" w:rsidP="00E53184">
      <w:pPr>
        <w:pStyle w:val="Heading2"/>
        <w:numPr>
          <w:ilvl w:val="1"/>
          <w:numId w:val="6"/>
        </w:numPr>
        <w:ind w:left="709" w:hanging="567"/>
        <w:rPr>
          <w:sz w:val="24"/>
          <w:szCs w:val="24"/>
        </w:rPr>
      </w:pPr>
      <w:bookmarkStart w:id="13" w:name="_Toc224135894"/>
      <w:r w:rsidRPr="00236321">
        <w:rPr>
          <w:sz w:val="24"/>
          <w:szCs w:val="24"/>
        </w:rPr>
        <w:t>Prosecution</w:t>
      </w:r>
      <w:bookmarkEnd w:id="13"/>
      <w:r w:rsidRPr="00236321">
        <w:rPr>
          <w:sz w:val="24"/>
          <w:szCs w:val="24"/>
        </w:rPr>
        <w:t xml:space="preserve"> </w:t>
      </w:r>
    </w:p>
    <w:p w14:paraId="60927597" w14:textId="77777777" w:rsidR="00370513" w:rsidRPr="00236321" w:rsidRDefault="00E85E23" w:rsidP="00236321">
      <w:pPr>
        <w:spacing w:after="0" w:line="259" w:lineRule="auto"/>
        <w:ind w:left="709" w:right="0" w:hanging="567"/>
      </w:pPr>
      <w:r w:rsidRPr="00236321">
        <w:rPr>
          <w:sz w:val="20"/>
        </w:rPr>
        <w:t xml:space="preserve"> </w:t>
      </w:r>
    </w:p>
    <w:p w14:paraId="6DB5FB05" w14:textId="05A24BB1" w:rsidR="003E7328" w:rsidRPr="00236321" w:rsidRDefault="00E85E23" w:rsidP="003377A9">
      <w:pPr>
        <w:ind w:left="142" w:right="-8" w:firstLine="0"/>
        <w:rPr>
          <w:sz w:val="24"/>
          <w:szCs w:val="24"/>
        </w:rPr>
      </w:pPr>
      <w:r w:rsidRPr="00236321">
        <w:rPr>
          <w:sz w:val="24"/>
          <w:szCs w:val="24"/>
        </w:rPr>
        <w:t>Prosecuting someone is a serious matter and will be considered carefully on a case-by-case basis. When considering prosecution officers must follow the</w:t>
      </w:r>
      <w:r w:rsidR="027D3037" w:rsidRPr="00236321">
        <w:rPr>
          <w:sz w:val="24"/>
          <w:szCs w:val="24"/>
        </w:rPr>
        <w:t xml:space="preserve"> principles outlined</w:t>
      </w:r>
      <w:r w:rsidRPr="00236321">
        <w:rPr>
          <w:sz w:val="24"/>
          <w:szCs w:val="24"/>
        </w:rPr>
        <w:t xml:space="preserve"> </w:t>
      </w:r>
      <w:r w:rsidRPr="00236321">
        <w:rPr>
          <w:strike/>
          <w:sz w:val="24"/>
          <w:szCs w:val="24"/>
        </w:rPr>
        <w:t>guidance</w:t>
      </w:r>
      <w:r w:rsidRPr="00236321">
        <w:rPr>
          <w:sz w:val="24"/>
          <w:szCs w:val="24"/>
        </w:rPr>
        <w:t xml:space="preserve"> in the </w:t>
      </w:r>
      <w:hyperlink r:id="rId15">
        <w:r w:rsidR="0BAAAA53" w:rsidRPr="00236321">
          <w:rPr>
            <w:color w:val="0000FF"/>
            <w:sz w:val="24"/>
            <w:szCs w:val="24"/>
            <w:u w:val="single"/>
          </w:rPr>
          <w:t>Code for Crown Prosecutors</w:t>
        </w:r>
      </w:hyperlink>
      <w:hyperlink r:id="rId16">
        <w:r w:rsidR="0BAAAA53" w:rsidRPr="00236321">
          <w:rPr>
            <w:sz w:val="24"/>
            <w:szCs w:val="24"/>
          </w:rPr>
          <w:t xml:space="preserve"> </w:t>
        </w:r>
      </w:hyperlink>
      <w:r w:rsidRPr="00236321">
        <w:rPr>
          <w:sz w:val="24"/>
          <w:szCs w:val="24"/>
        </w:rPr>
        <w:t xml:space="preserve">. </w:t>
      </w:r>
    </w:p>
    <w:p w14:paraId="796BCE7F" w14:textId="77777777" w:rsidR="003E7328" w:rsidRPr="00236321" w:rsidRDefault="003E7328" w:rsidP="003377A9">
      <w:pPr>
        <w:ind w:left="142" w:right="-8" w:firstLine="0"/>
        <w:rPr>
          <w:sz w:val="24"/>
          <w:szCs w:val="24"/>
        </w:rPr>
      </w:pPr>
    </w:p>
    <w:p w14:paraId="37DDDCB1" w14:textId="25D697DE" w:rsidR="00370513" w:rsidRPr="00236321" w:rsidRDefault="00E85E23" w:rsidP="003377A9">
      <w:pPr>
        <w:ind w:left="142" w:right="-8" w:firstLine="0"/>
        <w:rPr>
          <w:b/>
          <w:bCs/>
          <w:sz w:val="24"/>
          <w:szCs w:val="24"/>
        </w:rPr>
      </w:pPr>
      <w:r w:rsidRPr="00236321">
        <w:rPr>
          <w:sz w:val="24"/>
          <w:szCs w:val="24"/>
        </w:rPr>
        <w:t xml:space="preserve">For offences under the Housing Act 2004 the decision whether to prosecute will be subject </w:t>
      </w:r>
      <w:proofErr w:type="gramStart"/>
      <w:r w:rsidRPr="00236321">
        <w:rPr>
          <w:sz w:val="24"/>
          <w:szCs w:val="24"/>
        </w:rPr>
        <w:t xml:space="preserve">to </w:t>
      </w:r>
      <w:r w:rsidR="00116583" w:rsidRPr="00236321">
        <w:t xml:space="preserve"> the</w:t>
      </w:r>
      <w:proofErr w:type="gramEnd"/>
      <w:r w:rsidR="00116583" w:rsidRPr="00236321">
        <w:t xml:space="preserve"> relevant statutory framework and enforcement policies.</w:t>
      </w:r>
    </w:p>
    <w:p w14:paraId="55684432" w14:textId="77777777" w:rsidR="00B04CD4" w:rsidRPr="00236321" w:rsidRDefault="00B04CD4" w:rsidP="003377A9">
      <w:pPr>
        <w:ind w:left="142" w:right="-8" w:firstLine="0"/>
        <w:rPr>
          <w:sz w:val="24"/>
          <w:szCs w:val="24"/>
        </w:rPr>
      </w:pPr>
    </w:p>
    <w:p w14:paraId="2BE6ECD1" w14:textId="27CF356E" w:rsidR="00116583" w:rsidRPr="00236321" w:rsidRDefault="1725AD6F" w:rsidP="003377A9">
      <w:pPr>
        <w:ind w:left="142" w:right="-8" w:firstLine="0"/>
        <w:rPr>
          <w:sz w:val="24"/>
          <w:szCs w:val="24"/>
        </w:rPr>
      </w:pPr>
      <w:r w:rsidRPr="00236321">
        <w:rPr>
          <w:sz w:val="24"/>
          <w:szCs w:val="24"/>
        </w:rPr>
        <w:t>In cases involving other offences, prosecution may be considered appropriate when:</w:t>
      </w:r>
    </w:p>
    <w:p w14:paraId="3EA310BB" w14:textId="77777777" w:rsidR="00370513" w:rsidRPr="00236321" w:rsidRDefault="00370513" w:rsidP="00236321">
      <w:pPr>
        <w:spacing w:after="0" w:line="259" w:lineRule="auto"/>
        <w:ind w:left="709" w:right="-8" w:hanging="567"/>
        <w:rPr>
          <w:sz w:val="24"/>
          <w:szCs w:val="24"/>
        </w:rPr>
      </w:pPr>
    </w:p>
    <w:p w14:paraId="10C5A2D0" w14:textId="77777777" w:rsidR="00370513" w:rsidRPr="003377A9" w:rsidRDefault="00E85E23" w:rsidP="00E53184">
      <w:pPr>
        <w:pStyle w:val="ListParagraph"/>
        <w:numPr>
          <w:ilvl w:val="0"/>
          <w:numId w:val="26"/>
        </w:numPr>
        <w:ind w:right="-8"/>
        <w:rPr>
          <w:sz w:val="24"/>
          <w:szCs w:val="24"/>
        </w:rPr>
      </w:pPr>
      <w:r w:rsidRPr="003377A9">
        <w:rPr>
          <w:sz w:val="24"/>
          <w:szCs w:val="24"/>
        </w:rPr>
        <w:t xml:space="preserve">A simple caution is not appropriate, or the person accused has refused to accept the offer of a simple caution; or  </w:t>
      </w:r>
    </w:p>
    <w:p w14:paraId="0903C6FB" w14:textId="77777777" w:rsidR="00370513" w:rsidRPr="003377A9" w:rsidRDefault="00E85E23" w:rsidP="00E53184">
      <w:pPr>
        <w:pStyle w:val="ListParagraph"/>
        <w:numPr>
          <w:ilvl w:val="0"/>
          <w:numId w:val="26"/>
        </w:numPr>
        <w:ind w:right="-8"/>
        <w:rPr>
          <w:sz w:val="24"/>
          <w:szCs w:val="24"/>
        </w:rPr>
      </w:pPr>
      <w:r w:rsidRPr="003377A9">
        <w:rPr>
          <w:sz w:val="24"/>
          <w:szCs w:val="24"/>
        </w:rPr>
        <w:t xml:space="preserve">There is a risk to public health and safety or of environmental damage </w:t>
      </w:r>
      <w:r w:rsidR="00F5286B" w:rsidRPr="003377A9">
        <w:rPr>
          <w:sz w:val="24"/>
          <w:szCs w:val="24"/>
        </w:rPr>
        <w:t>because of</w:t>
      </w:r>
      <w:r w:rsidRPr="003377A9">
        <w:rPr>
          <w:sz w:val="24"/>
          <w:szCs w:val="24"/>
        </w:rPr>
        <w:t xml:space="preserve"> the breach; or  </w:t>
      </w:r>
    </w:p>
    <w:p w14:paraId="70F52E3F" w14:textId="77777777" w:rsidR="00370513" w:rsidRPr="003377A9" w:rsidRDefault="00E85E23" w:rsidP="00E53184">
      <w:pPr>
        <w:pStyle w:val="ListParagraph"/>
        <w:numPr>
          <w:ilvl w:val="0"/>
          <w:numId w:val="26"/>
        </w:numPr>
        <w:ind w:right="-8"/>
        <w:rPr>
          <w:sz w:val="24"/>
          <w:szCs w:val="24"/>
        </w:rPr>
      </w:pPr>
      <w:r w:rsidRPr="003377A9">
        <w:rPr>
          <w:sz w:val="24"/>
          <w:szCs w:val="24"/>
        </w:rPr>
        <w:t xml:space="preserve">The breach was </w:t>
      </w:r>
      <w:r w:rsidR="00F5286B" w:rsidRPr="003377A9">
        <w:rPr>
          <w:sz w:val="24"/>
          <w:szCs w:val="24"/>
        </w:rPr>
        <w:t>because of</w:t>
      </w:r>
      <w:r w:rsidRPr="003377A9">
        <w:rPr>
          <w:sz w:val="24"/>
          <w:szCs w:val="24"/>
        </w:rPr>
        <w:t xml:space="preserve"> a deliberate act or following recklessness or neglect; or  </w:t>
      </w:r>
    </w:p>
    <w:p w14:paraId="08FC2764" w14:textId="77777777" w:rsidR="00370513" w:rsidRPr="003377A9" w:rsidRDefault="00E85E23" w:rsidP="00E53184">
      <w:pPr>
        <w:pStyle w:val="ListParagraph"/>
        <w:numPr>
          <w:ilvl w:val="0"/>
          <w:numId w:val="26"/>
        </w:numPr>
        <w:ind w:right="-8"/>
        <w:rPr>
          <w:sz w:val="24"/>
          <w:szCs w:val="24"/>
        </w:rPr>
      </w:pPr>
      <w:r w:rsidRPr="003377A9">
        <w:rPr>
          <w:sz w:val="24"/>
          <w:szCs w:val="24"/>
        </w:rPr>
        <w:t xml:space="preserve">The approach of the offender warrants it, e.g. repeated breaches, persistent poor standards; or </w:t>
      </w:r>
    </w:p>
    <w:p w14:paraId="4C7FEE96" w14:textId="77777777" w:rsidR="00370513" w:rsidRPr="003377A9" w:rsidRDefault="00E85E23" w:rsidP="00E53184">
      <w:pPr>
        <w:pStyle w:val="ListParagraph"/>
        <w:numPr>
          <w:ilvl w:val="0"/>
          <w:numId w:val="26"/>
        </w:numPr>
        <w:ind w:right="-8"/>
        <w:rPr>
          <w:sz w:val="24"/>
          <w:szCs w:val="24"/>
        </w:rPr>
      </w:pPr>
      <w:r w:rsidRPr="003377A9">
        <w:rPr>
          <w:sz w:val="24"/>
          <w:szCs w:val="24"/>
        </w:rPr>
        <w:t xml:space="preserve">A legal notice or order has not been complied with or no reasonable progress made in relation to its requirements; or </w:t>
      </w:r>
    </w:p>
    <w:p w14:paraId="62F0C05D" w14:textId="77777777" w:rsidR="00370513" w:rsidRPr="003377A9" w:rsidRDefault="00E85E23" w:rsidP="00E53184">
      <w:pPr>
        <w:pStyle w:val="ListParagraph"/>
        <w:numPr>
          <w:ilvl w:val="0"/>
          <w:numId w:val="26"/>
        </w:numPr>
        <w:ind w:right="-8"/>
        <w:rPr>
          <w:sz w:val="24"/>
          <w:szCs w:val="24"/>
        </w:rPr>
      </w:pPr>
      <w:r w:rsidRPr="003377A9">
        <w:rPr>
          <w:sz w:val="24"/>
          <w:szCs w:val="24"/>
        </w:rPr>
        <w:t>An</w:t>
      </w:r>
      <w:r w:rsidR="003F6D3A" w:rsidRPr="003377A9">
        <w:rPr>
          <w:sz w:val="24"/>
          <w:szCs w:val="24"/>
        </w:rPr>
        <w:t xml:space="preserve"> officer</w:t>
      </w:r>
      <w:r w:rsidRPr="003377A9">
        <w:rPr>
          <w:sz w:val="24"/>
          <w:szCs w:val="24"/>
        </w:rPr>
        <w:t xml:space="preserve"> has been o</w:t>
      </w:r>
      <w:r w:rsidR="00D17804" w:rsidRPr="003377A9">
        <w:rPr>
          <w:sz w:val="24"/>
          <w:szCs w:val="24"/>
        </w:rPr>
        <w:t>b</w:t>
      </w:r>
      <w:r w:rsidRPr="003377A9">
        <w:rPr>
          <w:sz w:val="24"/>
          <w:szCs w:val="24"/>
        </w:rPr>
        <w:t>structed</w:t>
      </w:r>
      <w:r w:rsidR="003F6D3A" w:rsidRPr="003377A9">
        <w:rPr>
          <w:sz w:val="24"/>
          <w:szCs w:val="24"/>
        </w:rPr>
        <w:t xml:space="preserve"> in the course of their duty; or </w:t>
      </w:r>
    </w:p>
    <w:p w14:paraId="4910A1C0" w14:textId="77777777" w:rsidR="00535482" w:rsidRPr="003377A9" w:rsidRDefault="00E85E23" w:rsidP="00E53184">
      <w:pPr>
        <w:pStyle w:val="ListParagraph"/>
        <w:numPr>
          <w:ilvl w:val="0"/>
          <w:numId w:val="26"/>
        </w:numPr>
        <w:ind w:right="-8"/>
        <w:rPr>
          <w:sz w:val="24"/>
          <w:szCs w:val="24"/>
        </w:rPr>
      </w:pPr>
      <w:r w:rsidRPr="003377A9">
        <w:rPr>
          <w:sz w:val="24"/>
          <w:szCs w:val="24"/>
        </w:rPr>
        <w:t xml:space="preserve">When a person continues to commit offences despite </w:t>
      </w:r>
      <w:r w:rsidR="00F5286B" w:rsidRPr="003377A9">
        <w:rPr>
          <w:sz w:val="24"/>
          <w:szCs w:val="24"/>
        </w:rPr>
        <w:t>previous actions and warnings</w:t>
      </w:r>
    </w:p>
    <w:p w14:paraId="010DE492" w14:textId="7CE6665A" w:rsidR="00056B35" w:rsidRPr="003377A9" w:rsidRDefault="00E85E23" w:rsidP="00E53184">
      <w:pPr>
        <w:pStyle w:val="ListParagraph"/>
        <w:numPr>
          <w:ilvl w:val="0"/>
          <w:numId w:val="26"/>
        </w:numPr>
        <w:ind w:right="-8"/>
        <w:rPr>
          <w:sz w:val="24"/>
          <w:szCs w:val="24"/>
        </w:rPr>
      </w:pPr>
      <w:r w:rsidRPr="003377A9">
        <w:rPr>
          <w:sz w:val="24"/>
          <w:szCs w:val="24"/>
        </w:rPr>
        <w:t>A civil penalty has not been paid</w:t>
      </w:r>
    </w:p>
    <w:p w14:paraId="1E1A2728" w14:textId="77777777" w:rsidR="00370513" w:rsidRPr="003377A9" w:rsidRDefault="00E85E23" w:rsidP="00E53184">
      <w:pPr>
        <w:pStyle w:val="ListParagraph"/>
        <w:numPr>
          <w:ilvl w:val="0"/>
          <w:numId w:val="26"/>
        </w:numPr>
        <w:ind w:right="-8"/>
        <w:rPr>
          <w:sz w:val="24"/>
          <w:szCs w:val="24"/>
        </w:rPr>
      </w:pPr>
      <w:r w:rsidRPr="003377A9">
        <w:rPr>
          <w:sz w:val="24"/>
          <w:szCs w:val="24"/>
        </w:rPr>
        <w:t xml:space="preserve">The refusal or provision of false information. </w:t>
      </w:r>
    </w:p>
    <w:p w14:paraId="6C5CEC4A" w14:textId="77777777" w:rsidR="00B04CD4" w:rsidRPr="00236321" w:rsidRDefault="00B04CD4" w:rsidP="00236321">
      <w:pPr>
        <w:ind w:left="709" w:right="-8" w:hanging="567"/>
        <w:rPr>
          <w:sz w:val="24"/>
          <w:szCs w:val="24"/>
        </w:rPr>
      </w:pPr>
    </w:p>
    <w:p w14:paraId="43E1CD04" w14:textId="77777777" w:rsidR="00370513" w:rsidRPr="00236321" w:rsidRDefault="00E85E23" w:rsidP="003377A9">
      <w:pPr>
        <w:ind w:left="142" w:right="-8" w:firstLine="0"/>
        <w:rPr>
          <w:sz w:val="24"/>
          <w:szCs w:val="24"/>
        </w:rPr>
      </w:pPr>
      <w:r w:rsidRPr="00236321">
        <w:rPr>
          <w:sz w:val="24"/>
          <w:szCs w:val="24"/>
        </w:rPr>
        <w:t xml:space="preserve">Please note this is not an exhaustive list and each case will be considered on its individual merits.  </w:t>
      </w:r>
    </w:p>
    <w:p w14:paraId="4882EF4A" w14:textId="77777777" w:rsidR="00370513" w:rsidRPr="00236321" w:rsidRDefault="00370513" w:rsidP="003377A9">
      <w:pPr>
        <w:spacing w:after="0" w:line="259" w:lineRule="auto"/>
        <w:ind w:left="142" w:right="-8" w:firstLine="0"/>
        <w:rPr>
          <w:sz w:val="24"/>
          <w:szCs w:val="24"/>
        </w:rPr>
      </w:pPr>
    </w:p>
    <w:p w14:paraId="6222C5BE" w14:textId="5CB9BE73" w:rsidR="00370513" w:rsidRPr="00236321" w:rsidRDefault="00E85E23" w:rsidP="003377A9">
      <w:pPr>
        <w:ind w:left="142" w:right="-8" w:firstLine="0"/>
        <w:rPr>
          <w:sz w:val="24"/>
          <w:szCs w:val="24"/>
        </w:rPr>
      </w:pPr>
      <w:r w:rsidRPr="00236321">
        <w:rPr>
          <w:sz w:val="24"/>
          <w:szCs w:val="24"/>
        </w:rPr>
        <w:t>The initial decision to prosecute will normal</w:t>
      </w:r>
      <w:r w:rsidR="35B9EE51" w:rsidRPr="00236321">
        <w:rPr>
          <w:sz w:val="24"/>
          <w:szCs w:val="24"/>
        </w:rPr>
        <w:t xml:space="preserve">ly be taken by the </w:t>
      </w:r>
      <w:r w:rsidR="6C21A0F2" w:rsidRPr="00236321">
        <w:rPr>
          <w:sz w:val="24"/>
          <w:szCs w:val="24"/>
        </w:rPr>
        <w:t>appropriate</w:t>
      </w:r>
      <w:r w:rsidR="7C7AEFA6" w:rsidRPr="00236321">
        <w:rPr>
          <w:sz w:val="24"/>
          <w:szCs w:val="24"/>
        </w:rPr>
        <w:t xml:space="preserve"> </w:t>
      </w:r>
      <w:r w:rsidR="5C55C49F" w:rsidRPr="00236321">
        <w:rPr>
          <w:sz w:val="24"/>
          <w:szCs w:val="24"/>
        </w:rPr>
        <w:t>designated</w:t>
      </w:r>
      <w:r w:rsidR="7C7AEFA6" w:rsidRPr="00236321">
        <w:rPr>
          <w:sz w:val="24"/>
          <w:szCs w:val="24"/>
        </w:rPr>
        <w:t xml:space="preserve"> officer </w:t>
      </w:r>
      <w:r w:rsidRPr="00236321">
        <w:rPr>
          <w:sz w:val="24"/>
          <w:szCs w:val="24"/>
        </w:rPr>
        <w:t xml:space="preserve">in consultation with </w:t>
      </w:r>
      <w:r w:rsidR="35B9EE51" w:rsidRPr="00236321">
        <w:rPr>
          <w:sz w:val="24"/>
          <w:szCs w:val="24"/>
        </w:rPr>
        <w:t xml:space="preserve">the </w:t>
      </w:r>
      <w:r w:rsidR="6AF3344B" w:rsidRPr="00236321">
        <w:rPr>
          <w:sz w:val="24"/>
          <w:szCs w:val="24"/>
        </w:rPr>
        <w:t xml:space="preserve">appropriate </w:t>
      </w:r>
      <w:r w:rsidR="35B9EE51" w:rsidRPr="00236321">
        <w:rPr>
          <w:sz w:val="24"/>
          <w:szCs w:val="24"/>
        </w:rPr>
        <w:t>Assistant Director</w:t>
      </w:r>
      <w:r w:rsidR="0584959D" w:rsidRPr="00236321">
        <w:rPr>
          <w:sz w:val="24"/>
          <w:szCs w:val="24"/>
        </w:rPr>
        <w:t xml:space="preserve"> </w:t>
      </w:r>
      <w:r w:rsidR="35B9EE51" w:rsidRPr="00236321">
        <w:rPr>
          <w:sz w:val="24"/>
          <w:szCs w:val="24"/>
        </w:rPr>
        <w:t xml:space="preserve">and </w:t>
      </w:r>
      <w:r w:rsidR="05D9FEB6" w:rsidRPr="00236321">
        <w:rPr>
          <w:sz w:val="24"/>
          <w:szCs w:val="24"/>
        </w:rPr>
        <w:t>f</w:t>
      </w:r>
      <w:r w:rsidR="6F18CD80" w:rsidRPr="00236321">
        <w:rPr>
          <w:sz w:val="24"/>
          <w:szCs w:val="24"/>
        </w:rPr>
        <w:t xml:space="preserve">ollowing </w:t>
      </w:r>
      <w:r w:rsidR="4318D0A8" w:rsidRPr="00236321">
        <w:rPr>
          <w:sz w:val="24"/>
          <w:szCs w:val="24"/>
        </w:rPr>
        <w:t>legal</w:t>
      </w:r>
      <w:r w:rsidR="35B9EE51" w:rsidRPr="00236321">
        <w:rPr>
          <w:sz w:val="24"/>
          <w:szCs w:val="24"/>
        </w:rPr>
        <w:t xml:space="preserve"> advice. </w:t>
      </w:r>
    </w:p>
    <w:p w14:paraId="3D5526D9" w14:textId="77777777" w:rsidR="006171E8" w:rsidRPr="00236321" w:rsidRDefault="006171E8" w:rsidP="00236321">
      <w:pPr>
        <w:ind w:left="709" w:right="-8" w:hanging="567"/>
        <w:rPr>
          <w:sz w:val="24"/>
          <w:szCs w:val="24"/>
        </w:rPr>
      </w:pPr>
    </w:p>
    <w:p w14:paraId="13370E6A" w14:textId="77777777" w:rsidR="006171E8" w:rsidRPr="00236321" w:rsidRDefault="006171E8" w:rsidP="00236321">
      <w:pPr>
        <w:ind w:left="709" w:right="-8" w:hanging="567"/>
        <w:rPr>
          <w:sz w:val="24"/>
          <w:szCs w:val="24"/>
        </w:rPr>
      </w:pPr>
    </w:p>
    <w:p w14:paraId="6B08FE63" w14:textId="77777777" w:rsidR="00370513" w:rsidRPr="00236321" w:rsidRDefault="00E85E23" w:rsidP="00236321">
      <w:pPr>
        <w:spacing w:after="0" w:line="259" w:lineRule="auto"/>
        <w:ind w:left="709" w:right="-8" w:hanging="567"/>
      </w:pPr>
      <w:r w:rsidRPr="00236321">
        <w:t xml:space="preserve"> </w:t>
      </w:r>
    </w:p>
    <w:p w14:paraId="5313F92D" w14:textId="77777777" w:rsidR="00370513" w:rsidRPr="00236321" w:rsidRDefault="00E85E23" w:rsidP="00236321">
      <w:pPr>
        <w:spacing w:after="0" w:line="259" w:lineRule="auto"/>
        <w:ind w:left="709" w:right="0" w:hanging="567"/>
      </w:pPr>
      <w:r w:rsidRPr="00236321">
        <w:t xml:space="preserve"> </w:t>
      </w:r>
    </w:p>
    <w:p w14:paraId="5FEAEDCA" w14:textId="77777777" w:rsidR="00D158A7" w:rsidRPr="00236321" w:rsidRDefault="00E85E23" w:rsidP="00E53184">
      <w:pPr>
        <w:pStyle w:val="Heading2"/>
        <w:numPr>
          <w:ilvl w:val="1"/>
          <w:numId w:val="6"/>
        </w:numPr>
        <w:ind w:left="709" w:right="-8" w:hanging="567"/>
        <w:rPr>
          <w:sz w:val="24"/>
          <w:szCs w:val="24"/>
        </w:rPr>
      </w:pPr>
      <w:bookmarkStart w:id="14" w:name="_Toc224135895"/>
      <w:r w:rsidRPr="00236321">
        <w:rPr>
          <w:sz w:val="24"/>
          <w:szCs w:val="24"/>
        </w:rPr>
        <w:t>The Redress Schemes for lettings Agency work and Property</w:t>
      </w:r>
    </w:p>
    <w:p w14:paraId="6D66A977" w14:textId="77777777" w:rsidR="00D158A7" w:rsidRPr="00236321" w:rsidRDefault="00E85E23" w:rsidP="00236321">
      <w:pPr>
        <w:pStyle w:val="Heading2"/>
        <w:ind w:left="709" w:right="-8" w:hanging="567"/>
        <w:rPr>
          <w:sz w:val="24"/>
          <w:szCs w:val="24"/>
        </w:rPr>
      </w:pPr>
      <w:r w:rsidRPr="00236321">
        <w:rPr>
          <w:sz w:val="24"/>
          <w:szCs w:val="24"/>
        </w:rPr>
        <w:t xml:space="preserve">management Work </w:t>
      </w:r>
      <w:r w:rsidR="006B04B0" w:rsidRPr="00236321">
        <w:rPr>
          <w:sz w:val="24"/>
          <w:szCs w:val="24"/>
        </w:rPr>
        <w:t xml:space="preserve">(requirement to belong to a scheme etc.) </w:t>
      </w:r>
    </w:p>
    <w:p w14:paraId="2A22675B" w14:textId="76F9EF85" w:rsidR="00370513" w:rsidRPr="00236321" w:rsidRDefault="006B04B0" w:rsidP="00236321">
      <w:pPr>
        <w:pStyle w:val="Heading2"/>
        <w:ind w:left="709" w:right="-8" w:hanging="567"/>
        <w:rPr>
          <w:sz w:val="24"/>
          <w:szCs w:val="24"/>
        </w:rPr>
      </w:pPr>
      <w:r w:rsidRPr="00236321">
        <w:rPr>
          <w:sz w:val="24"/>
          <w:szCs w:val="24"/>
        </w:rPr>
        <w:t>England Order 2014</w:t>
      </w:r>
      <w:bookmarkEnd w:id="14"/>
      <w:r w:rsidRPr="00236321">
        <w:rPr>
          <w:sz w:val="24"/>
          <w:szCs w:val="24"/>
        </w:rPr>
        <w:t xml:space="preserve"> </w:t>
      </w:r>
    </w:p>
    <w:p w14:paraId="04E3CC1A" w14:textId="77777777" w:rsidR="00370513" w:rsidRPr="00236321" w:rsidRDefault="00E85E23" w:rsidP="00236321">
      <w:pPr>
        <w:spacing w:after="0" w:line="259" w:lineRule="auto"/>
        <w:ind w:left="709" w:right="-8" w:hanging="567"/>
        <w:rPr>
          <w:sz w:val="24"/>
          <w:szCs w:val="24"/>
        </w:rPr>
      </w:pPr>
      <w:r w:rsidRPr="00236321">
        <w:rPr>
          <w:sz w:val="24"/>
          <w:szCs w:val="24"/>
        </w:rPr>
        <w:t xml:space="preserve"> </w:t>
      </w:r>
    </w:p>
    <w:p w14:paraId="3219C435" w14:textId="77777777" w:rsidR="006B04B0" w:rsidRPr="00236321" w:rsidRDefault="00E85E23" w:rsidP="003377A9">
      <w:pPr>
        <w:spacing w:after="0" w:line="259" w:lineRule="auto"/>
        <w:ind w:left="142" w:right="-8" w:firstLine="0"/>
        <w:rPr>
          <w:sz w:val="24"/>
          <w:szCs w:val="24"/>
        </w:rPr>
      </w:pPr>
      <w:r w:rsidRPr="00236321">
        <w:rPr>
          <w:sz w:val="24"/>
          <w:szCs w:val="24"/>
        </w:rPr>
        <w:t>Since October 2014 lettings and managing agents have been required to be a member of a redress scheme.  This gives both landl</w:t>
      </w:r>
      <w:r w:rsidR="00154F1C" w:rsidRPr="00236321">
        <w:rPr>
          <w:sz w:val="24"/>
          <w:szCs w:val="24"/>
        </w:rPr>
        <w:t>ords and</w:t>
      </w:r>
      <w:r w:rsidRPr="00236321">
        <w:rPr>
          <w:sz w:val="24"/>
          <w:szCs w:val="24"/>
        </w:rPr>
        <w:t xml:space="preserve"> tenants the r</w:t>
      </w:r>
      <w:r w:rsidR="0082487B" w:rsidRPr="00236321">
        <w:rPr>
          <w:sz w:val="24"/>
          <w:szCs w:val="24"/>
        </w:rPr>
        <w:t xml:space="preserve">ight and access to </w:t>
      </w:r>
      <w:r w:rsidR="003B36B5" w:rsidRPr="00236321">
        <w:rPr>
          <w:sz w:val="24"/>
          <w:szCs w:val="24"/>
        </w:rPr>
        <w:t>independent r</w:t>
      </w:r>
      <w:r w:rsidRPr="00236321">
        <w:rPr>
          <w:sz w:val="24"/>
          <w:szCs w:val="24"/>
        </w:rPr>
        <w:t xml:space="preserve">edress. </w:t>
      </w:r>
    </w:p>
    <w:p w14:paraId="2188F907" w14:textId="77777777" w:rsidR="006B04B0" w:rsidRPr="00236321" w:rsidRDefault="006B04B0" w:rsidP="003377A9">
      <w:pPr>
        <w:spacing w:after="0" w:line="259" w:lineRule="auto"/>
        <w:ind w:left="142" w:right="-8" w:firstLine="0"/>
        <w:rPr>
          <w:sz w:val="24"/>
          <w:szCs w:val="24"/>
        </w:rPr>
      </w:pPr>
    </w:p>
    <w:p w14:paraId="1EC637DE" w14:textId="77777777" w:rsidR="006B04B0" w:rsidRPr="00236321" w:rsidRDefault="00E85E23" w:rsidP="003377A9">
      <w:pPr>
        <w:spacing w:after="0" w:line="259" w:lineRule="auto"/>
        <w:ind w:left="142" w:right="-8" w:firstLine="0"/>
        <w:rPr>
          <w:sz w:val="24"/>
          <w:szCs w:val="24"/>
        </w:rPr>
      </w:pPr>
      <w:r w:rsidRPr="00236321">
        <w:rPr>
          <w:sz w:val="24"/>
          <w:szCs w:val="24"/>
        </w:rPr>
        <w:t xml:space="preserve">There are 2 schemes (as of August 2018) </w:t>
      </w:r>
    </w:p>
    <w:p w14:paraId="355A0D93" w14:textId="77777777" w:rsidR="003B36B5" w:rsidRPr="00236321" w:rsidRDefault="003B36B5" w:rsidP="003377A9">
      <w:pPr>
        <w:spacing w:after="0" w:line="259" w:lineRule="auto"/>
        <w:ind w:left="142" w:right="-8" w:firstLine="0"/>
        <w:rPr>
          <w:sz w:val="24"/>
          <w:szCs w:val="24"/>
        </w:rPr>
      </w:pPr>
    </w:p>
    <w:p w14:paraId="5AC796A5" w14:textId="77777777" w:rsidR="006B04B0" w:rsidRPr="003377A9" w:rsidRDefault="00E85E23" w:rsidP="00E53184">
      <w:pPr>
        <w:pStyle w:val="ListParagraph"/>
        <w:numPr>
          <w:ilvl w:val="0"/>
          <w:numId w:val="27"/>
        </w:numPr>
        <w:spacing w:after="0" w:line="259" w:lineRule="auto"/>
        <w:ind w:right="-8"/>
        <w:rPr>
          <w:sz w:val="24"/>
          <w:szCs w:val="24"/>
        </w:rPr>
      </w:pPr>
      <w:r w:rsidRPr="003377A9">
        <w:rPr>
          <w:sz w:val="24"/>
          <w:szCs w:val="24"/>
        </w:rPr>
        <w:t xml:space="preserve">The Property Ombudsman </w:t>
      </w:r>
    </w:p>
    <w:p w14:paraId="35EB1467" w14:textId="77777777" w:rsidR="006B04B0" w:rsidRPr="003377A9" w:rsidRDefault="00E85E23" w:rsidP="00E53184">
      <w:pPr>
        <w:pStyle w:val="ListParagraph"/>
        <w:numPr>
          <w:ilvl w:val="0"/>
          <w:numId w:val="27"/>
        </w:numPr>
        <w:spacing w:after="0" w:line="259" w:lineRule="auto"/>
        <w:ind w:right="-8"/>
        <w:rPr>
          <w:sz w:val="24"/>
          <w:szCs w:val="24"/>
        </w:rPr>
      </w:pPr>
      <w:r w:rsidRPr="003377A9">
        <w:rPr>
          <w:sz w:val="24"/>
          <w:szCs w:val="24"/>
        </w:rPr>
        <w:t xml:space="preserve">Property Redress Scheme  </w:t>
      </w:r>
    </w:p>
    <w:p w14:paraId="167A92CE" w14:textId="77777777" w:rsidR="006B04B0" w:rsidRPr="00236321" w:rsidRDefault="00E85E23" w:rsidP="00236321">
      <w:pPr>
        <w:spacing w:after="0" w:line="259" w:lineRule="auto"/>
        <w:ind w:left="709" w:right="-8" w:hanging="567"/>
      </w:pPr>
      <w:r w:rsidRPr="00236321">
        <w:t xml:space="preserve">  </w:t>
      </w:r>
    </w:p>
    <w:p w14:paraId="775EA513" w14:textId="77777777" w:rsidR="00370513" w:rsidRPr="00236321" w:rsidRDefault="00E85E23" w:rsidP="003377A9">
      <w:pPr>
        <w:ind w:left="142" w:right="-8" w:firstLine="0"/>
        <w:rPr>
          <w:sz w:val="24"/>
          <w:szCs w:val="24"/>
        </w:rPr>
      </w:pPr>
      <w:r w:rsidRPr="00236321">
        <w:rPr>
          <w:sz w:val="24"/>
          <w:szCs w:val="24"/>
        </w:rPr>
        <w:t>Under the redress scheme the penalty charge will normally</w:t>
      </w:r>
      <w:r w:rsidR="005D74C4" w:rsidRPr="00236321">
        <w:rPr>
          <w:sz w:val="24"/>
          <w:szCs w:val="24"/>
        </w:rPr>
        <w:t xml:space="preserve"> levy will </w:t>
      </w:r>
      <w:r w:rsidRPr="00236321">
        <w:rPr>
          <w:sz w:val="24"/>
          <w:szCs w:val="24"/>
        </w:rPr>
        <w:t xml:space="preserve">be £5,000 for any contravention but on representation this charge may be reduced or in exceptional cases quashed. Some brief guidance has been provided on reasons to reduce the penalty charge which includes taking account of turnover of the business or other extenuating circumstances. This charge issued is in accordance with “Guidance on the Redress Scheme Improving Rented Sector” issued in March 2015 by DCLG.  </w:t>
      </w:r>
    </w:p>
    <w:p w14:paraId="04EFCB9B" w14:textId="77777777" w:rsidR="00370513" w:rsidRPr="00236321" w:rsidRDefault="00E85E23" w:rsidP="003377A9">
      <w:pPr>
        <w:spacing w:after="0" w:line="259" w:lineRule="auto"/>
        <w:ind w:left="142" w:right="-8" w:firstLine="0"/>
        <w:rPr>
          <w:sz w:val="24"/>
          <w:szCs w:val="24"/>
        </w:rPr>
      </w:pPr>
      <w:r w:rsidRPr="00236321">
        <w:rPr>
          <w:sz w:val="24"/>
          <w:szCs w:val="24"/>
        </w:rPr>
        <w:t xml:space="preserve"> </w:t>
      </w:r>
    </w:p>
    <w:p w14:paraId="7E62BCF7" w14:textId="2738AF1C" w:rsidR="00154F1C" w:rsidRPr="00236321" w:rsidRDefault="00E85E23" w:rsidP="003377A9">
      <w:pPr>
        <w:ind w:left="142" w:right="-8" w:firstLine="0"/>
        <w:rPr>
          <w:sz w:val="24"/>
          <w:szCs w:val="24"/>
        </w:rPr>
      </w:pPr>
      <w:r w:rsidRPr="00236321">
        <w:rPr>
          <w:sz w:val="24"/>
          <w:szCs w:val="24"/>
        </w:rPr>
        <w:t>The landlord can request the local authority to review the penalty charge. Normally any representations that are made will be considered jointly by any two of the follow</w:t>
      </w:r>
      <w:r w:rsidR="00ED5602" w:rsidRPr="00236321">
        <w:rPr>
          <w:sz w:val="24"/>
          <w:szCs w:val="24"/>
        </w:rPr>
        <w:t xml:space="preserve">ing </w:t>
      </w:r>
      <w:r w:rsidR="007F2B35" w:rsidRPr="00236321">
        <w:rPr>
          <w:sz w:val="24"/>
          <w:szCs w:val="24"/>
        </w:rPr>
        <w:t>officers:</w:t>
      </w:r>
      <w:r w:rsidR="00ED5602" w:rsidRPr="00236321">
        <w:rPr>
          <w:sz w:val="24"/>
          <w:szCs w:val="24"/>
        </w:rPr>
        <w:t xml:space="preserve"> the </w:t>
      </w:r>
      <w:r w:rsidR="007F2B35" w:rsidRPr="00236321">
        <w:rPr>
          <w:sz w:val="24"/>
          <w:szCs w:val="24"/>
        </w:rPr>
        <w:t>Safer Communities &amp; Homes</w:t>
      </w:r>
      <w:r w:rsidRPr="00236321">
        <w:rPr>
          <w:sz w:val="24"/>
          <w:szCs w:val="24"/>
        </w:rPr>
        <w:t xml:space="preserve"> Man</w:t>
      </w:r>
      <w:r w:rsidR="000463C9" w:rsidRPr="00236321">
        <w:rPr>
          <w:sz w:val="24"/>
          <w:szCs w:val="24"/>
        </w:rPr>
        <w:t>a</w:t>
      </w:r>
      <w:r w:rsidRPr="00236321">
        <w:rPr>
          <w:sz w:val="24"/>
          <w:szCs w:val="24"/>
        </w:rPr>
        <w:t xml:space="preserve">ger, the </w:t>
      </w:r>
      <w:r w:rsidR="00ED5602" w:rsidRPr="00236321">
        <w:rPr>
          <w:sz w:val="24"/>
          <w:szCs w:val="24"/>
        </w:rPr>
        <w:t xml:space="preserve">Assistant Director </w:t>
      </w:r>
      <w:r w:rsidR="007F2B35" w:rsidRPr="00236321">
        <w:rPr>
          <w:sz w:val="24"/>
          <w:szCs w:val="24"/>
        </w:rPr>
        <w:t xml:space="preserve">Community Safety, Regulatory Services &amp; </w:t>
      </w:r>
      <w:r w:rsidR="00ED5602" w:rsidRPr="00236321">
        <w:rPr>
          <w:sz w:val="24"/>
          <w:szCs w:val="24"/>
        </w:rPr>
        <w:t>Partnerships</w:t>
      </w:r>
      <w:r w:rsidR="000463C9" w:rsidRPr="00236321">
        <w:rPr>
          <w:sz w:val="24"/>
          <w:szCs w:val="24"/>
        </w:rPr>
        <w:t>, the Executive</w:t>
      </w:r>
      <w:r w:rsidR="00ED5602" w:rsidRPr="00236321">
        <w:rPr>
          <w:sz w:val="24"/>
          <w:szCs w:val="24"/>
        </w:rPr>
        <w:t xml:space="preserve"> </w:t>
      </w:r>
      <w:r w:rsidR="000463C9" w:rsidRPr="00236321">
        <w:rPr>
          <w:sz w:val="24"/>
          <w:szCs w:val="24"/>
        </w:rPr>
        <w:t>Director Communities.</w:t>
      </w:r>
    </w:p>
    <w:p w14:paraId="2CF850C2" w14:textId="77777777" w:rsidR="00370513" w:rsidRPr="00236321" w:rsidRDefault="00E85E23" w:rsidP="003377A9">
      <w:pPr>
        <w:ind w:left="142" w:right="-8" w:firstLine="0"/>
      </w:pPr>
      <w:r w:rsidRPr="00236321">
        <w:rPr>
          <w:sz w:val="24"/>
          <w:szCs w:val="24"/>
        </w:rPr>
        <w:t>A final appeal can be made by the landlord to the First Tier Tribunal</w:t>
      </w:r>
      <w:r w:rsidRPr="00236321">
        <w:t xml:space="preserve">. </w:t>
      </w:r>
    </w:p>
    <w:p w14:paraId="4D3EF439" w14:textId="77777777" w:rsidR="00154F1C" w:rsidRPr="00236321" w:rsidRDefault="00154F1C" w:rsidP="003377A9">
      <w:pPr>
        <w:ind w:left="142" w:right="-8" w:firstLine="0"/>
      </w:pPr>
    </w:p>
    <w:p w14:paraId="032C0F12" w14:textId="77777777" w:rsidR="00154F1C" w:rsidRPr="00236321" w:rsidRDefault="00E85E23" w:rsidP="003377A9">
      <w:pPr>
        <w:ind w:left="142" w:right="-8" w:firstLine="0"/>
        <w:rPr>
          <w:sz w:val="24"/>
          <w:szCs w:val="24"/>
        </w:rPr>
      </w:pPr>
      <w:r w:rsidRPr="00236321">
        <w:rPr>
          <w:sz w:val="24"/>
          <w:szCs w:val="24"/>
        </w:rPr>
        <w:t xml:space="preserve">Trading Standards </w:t>
      </w:r>
      <w:r w:rsidR="0029258F" w:rsidRPr="00236321">
        <w:rPr>
          <w:sz w:val="24"/>
          <w:szCs w:val="24"/>
        </w:rPr>
        <w:t xml:space="preserve">also have </w:t>
      </w:r>
      <w:r w:rsidRPr="00236321">
        <w:rPr>
          <w:sz w:val="24"/>
          <w:szCs w:val="24"/>
        </w:rPr>
        <w:t>powers under this Order</w:t>
      </w:r>
      <w:r w:rsidR="0029258F" w:rsidRPr="00236321">
        <w:rPr>
          <w:sz w:val="24"/>
          <w:szCs w:val="24"/>
        </w:rPr>
        <w:t xml:space="preserve"> and consideration will be given to work in conjunction with them as necessary</w:t>
      </w:r>
      <w:r w:rsidRPr="00236321">
        <w:rPr>
          <w:sz w:val="24"/>
          <w:szCs w:val="24"/>
        </w:rPr>
        <w:t xml:space="preserve">. </w:t>
      </w:r>
    </w:p>
    <w:p w14:paraId="4C4AC948" w14:textId="77777777" w:rsidR="0082487B" w:rsidRPr="00236321" w:rsidRDefault="00E85E23" w:rsidP="00236321">
      <w:pPr>
        <w:spacing w:after="0" w:line="259" w:lineRule="auto"/>
        <w:ind w:left="709" w:right="0" w:hanging="567"/>
      </w:pPr>
      <w:r w:rsidRPr="00236321">
        <w:t xml:space="preserve"> </w:t>
      </w:r>
    </w:p>
    <w:p w14:paraId="0ECAA9D3" w14:textId="77777777" w:rsidR="00D158A7" w:rsidRPr="00236321" w:rsidRDefault="00E85E23" w:rsidP="00E53184">
      <w:pPr>
        <w:pStyle w:val="Heading2"/>
        <w:numPr>
          <w:ilvl w:val="1"/>
          <w:numId w:val="6"/>
        </w:numPr>
        <w:ind w:left="709" w:hanging="567"/>
        <w:rPr>
          <w:sz w:val="24"/>
          <w:szCs w:val="24"/>
        </w:rPr>
      </w:pPr>
      <w:bookmarkStart w:id="15" w:name="_Toc224135896"/>
      <w:r w:rsidRPr="00236321">
        <w:rPr>
          <w:sz w:val="24"/>
          <w:szCs w:val="24"/>
        </w:rPr>
        <w:t xml:space="preserve">The Smoke and Carbon Monoxide Alarm (England) Regulations 2015 </w:t>
      </w:r>
    </w:p>
    <w:p w14:paraId="6C189B49" w14:textId="347F32BF" w:rsidR="00370513" w:rsidRPr="00236321" w:rsidRDefault="002617EF" w:rsidP="00236321">
      <w:pPr>
        <w:pStyle w:val="Heading2"/>
        <w:ind w:left="709" w:hanging="567"/>
        <w:rPr>
          <w:sz w:val="24"/>
          <w:szCs w:val="24"/>
        </w:rPr>
      </w:pPr>
      <w:r w:rsidRPr="00236321">
        <w:rPr>
          <w:sz w:val="24"/>
          <w:szCs w:val="24"/>
        </w:rPr>
        <w:t>&amp; Smoke and Carbon Monoxide Alarm (Amendment) Regulations 2023</w:t>
      </w:r>
      <w:bookmarkEnd w:id="15"/>
    </w:p>
    <w:p w14:paraId="070A1EFB" w14:textId="77777777" w:rsidR="000048A6" w:rsidRPr="00236321" w:rsidRDefault="000048A6" w:rsidP="00236321">
      <w:pPr>
        <w:spacing w:after="0" w:line="259" w:lineRule="auto"/>
        <w:ind w:left="709" w:right="0" w:hanging="567"/>
        <w:rPr>
          <w:b/>
          <w:sz w:val="24"/>
          <w:szCs w:val="24"/>
        </w:rPr>
      </w:pPr>
    </w:p>
    <w:p w14:paraId="0DB5873B" w14:textId="4E135867" w:rsidR="00E2548A" w:rsidRPr="003377A9" w:rsidRDefault="00E85E23" w:rsidP="00E53184">
      <w:pPr>
        <w:pStyle w:val="ListParagraph"/>
        <w:numPr>
          <w:ilvl w:val="0"/>
          <w:numId w:val="28"/>
        </w:numPr>
        <w:spacing w:after="0" w:line="259" w:lineRule="auto"/>
        <w:ind w:right="0"/>
        <w:rPr>
          <w:b/>
          <w:sz w:val="24"/>
          <w:szCs w:val="24"/>
        </w:rPr>
      </w:pPr>
      <w:r w:rsidRPr="003377A9">
        <w:rPr>
          <w:sz w:val="24"/>
          <w:szCs w:val="24"/>
        </w:rPr>
        <w:t>Private</w:t>
      </w:r>
      <w:r w:rsidR="000048A6" w:rsidRPr="003377A9">
        <w:rPr>
          <w:sz w:val="24"/>
          <w:szCs w:val="24"/>
        </w:rPr>
        <w:t xml:space="preserve"> sector l</w:t>
      </w:r>
      <w:r w:rsidR="00BB2B11" w:rsidRPr="003377A9">
        <w:rPr>
          <w:sz w:val="24"/>
          <w:szCs w:val="24"/>
        </w:rPr>
        <w:t xml:space="preserve">andlords </w:t>
      </w:r>
      <w:r w:rsidR="00F046FB" w:rsidRPr="003377A9">
        <w:rPr>
          <w:sz w:val="24"/>
          <w:szCs w:val="24"/>
        </w:rPr>
        <w:t>are</w:t>
      </w:r>
      <w:r w:rsidR="00BB2B11" w:rsidRPr="003377A9">
        <w:rPr>
          <w:sz w:val="24"/>
          <w:szCs w:val="24"/>
        </w:rPr>
        <w:t xml:space="preserve"> required to </w:t>
      </w:r>
      <w:r w:rsidR="004E38F7" w:rsidRPr="003377A9">
        <w:rPr>
          <w:sz w:val="24"/>
          <w:szCs w:val="24"/>
        </w:rPr>
        <w:t xml:space="preserve">have </w:t>
      </w:r>
      <w:r w:rsidR="000048A6" w:rsidRPr="003377A9">
        <w:rPr>
          <w:sz w:val="24"/>
          <w:szCs w:val="24"/>
        </w:rPr>
        <w:t>at least 1 working smoke alarm on each storey of the</w:t>
      </w:r>
      <w:r w:rsidR="00BB2B11" w:rsidRPr="003377A9">
        <w:rPr>
          <w:sz w:val="24"/>
          <w:szCs w:val="24"/>
        </w:rPr>
        <w:t>i</w:t>
      </w:r>
      <w:r w:rsidR="000048A6" w:rsidRPr="003377A9">
        <w:rPr>
          <w:sz w:val="24"/>
          <w:szCs w:val="24"/>
        </w:rPr>
        <w:t>r property</w:t>
      </w:r>
      <w:r w:rsidR="00BB2B11" w:rsidRPr="003377A9">
        <w:rPr>
          <w:sz w:val="24"/>
          <w:szCs w:val="24"/>
        </w:rPr>
        <w:t>.</w:t>
      </w:r>
      <w:r w:rsidR="000048A6" w:rsidRPr="003377A9">
        <w:rPr>
          <w:sz w:val="24"/>
          <w:szCs w:val="24"/>
        </w:rPr>
        <w:t xml:space="preserve"> </w:t>
      </w:r>
      <w:r w:rsidR="003F6D3A" w:rsidRPr="003377A9">
        <w:rPr>
          <w:b/>
          <w:sz w:val="24"/>
          <w:szCs w:val="24"/>
        </w:rPr>
        <w:t xml:space="preserve"> </w:t>
      </w:r>
    </w:p>
    <w:p w14:paraId="3223EF45" w14:textId="6953C20C" w:rsidR="00E2548A" w:rsidRPr="003377A9" w:rsidRDefault="00E85E23" w:rsidP="00E53184">
      <w:pPr>
        <w:pStyle w:val="ListParagraph"/>
        <w:numPr>
          <w:ilvl w:val="0"/>
          <w:numId w:val="28"/>
        </w:numPr>
        <w:spacing w:after="0" w:line="259" w:lineRule="auto"/>
        <w:ind w:right="0"/>
        <w:rPr>
          <w:bCs/>
          <w:sz w:val="24"/>
          <w:szCs w:val="24"/>
        </w:rPr>
      </w:pPr>
      <w:r w:rsidRPr="003377A9">
        <w:rPr>
          <w:bCs/>
          <w:sz w:val="24"/>
          <w:szCs w:val="24"/>
        </w:rPr>
        <w:t>Ensure a carbon monoxide alarm is equipped in any room used as living accommodation which contains a fixed combustion appliance (excluding gas cookers).</w:t>
      </w:r>
    </w:p>
    <w:p w14:paraId="2A53468C" w14:textId="4629E255" w:rsidR="00370513" w:rsidRPr="003377A9" w:rsidRDefault="00E85E23" w:rsidP="00E53184">
      <w:pPr>
        <w:pStyle w:val="ListParagraph"/>
        <w:numPr>
          <w:ilvl w:val="0"/>
          <w:numId w:val="28"/>
        </w:numPr>
        <w:spacing w:after="0" w:line="259" w:lineRule="auto"/>
        <w:ind w:right="0"/>
        <w:rPr>
          <w:bCs/>
          <w:sz w:val="24"/>
          <w:szCs w:val="24"/>
        </w:rPr>
      </w:pPr>
      <w:r w:rsidRPr="003377A9">
        <w:rPr>
          <w:bCs/>
          <w:sz w:val="24"/>
          <w:szCs w:val="24"/>
        </w:rPr>
        <w:t>Ensure smoke alarms and carbon monoxide alarms are repaired or replaced once informed and found that they are faulty.</w:t>
      </w:r>
    </w:p>
    <w:p w14:paraId="57C627A6" w14:textId="77777777" w:rsidR="000048A6" w:rsidRPr="00236321" w:rsidRDefault="000048A6" w:rsidP="00236321">
      <w:pPr>
        <w:spacing w:after="0" w:line="259" w:lineRule="auto"/>
        <w:ind w:left="709" w:right="0" w:hanging="567"/>
        <w:rPr>
          <w:sz w:val="24"/>
          <w:szCs w:val="24"/>
        </w:rPr>
      </w:pPr>
    </w:p>
    <w:p w14:paraId="004F710D" w14:textId="77777777" w:rsidR="00F046FB" w:rsidRPr="00236321" w:rsidRDefault="00E85E23" w:rsidP="003377A9">
      <w:pPr>
        <w:ind w:left="142" w:right="-8" w:firstLine="0"/>
        <w:rPr>
          <w:sz w:val="24"/>
          <w:szCs w:val="24"/>
        </w:rPr>
      </w:pPr>
      <w:r w:rsidRPr="00236321">
        <w:rPr>
          <w:sz w:val="24"/>
          <w:szCs w:val="24"/>
        </w:rPr>
        <w:t>Under these regulations, a penalty charge of up to £5,000 can be made where a landlord fails to comply with a remedial notice.</w:t>
      </w:r>
    </w:p>
    <w:p w14:paraId="763DCF21" w14:textId="77777777" w:rsidR="00110116" w:rsidRPr="00236321" w:rsidRDefault="00110116" w:rsidP="003377A9">
      <w:pPr>
        <w:ind w:left="142" w:right="-8" w:firstLine="0"/>
        <w:rPr>
          <w:sz w:val="24"/>
          <w:szCs w:val="24"/>
        </w:rPr>
      </w:pPr>
    </w:p>
    <w:p w14:paraId="3853B369" w14:textId="42E2149E" w:rsidR="00110116" w:rsidRPr="00236321" w:rsidRDefault="00E85E23" w:rsidP="003377A9">
      <w:pPr>
        <w:ind w:left="142" w:right="-8" w:firstLine="0"/>
        <w:rPr>
          <w:sz w:val="24"/>
          <w:szCs w:val="24"/>
        </w:rPr>
      </w:pPr>
      <w:r w:rsidRPr="00236321">
        <w:rPr>
          <w:sz w:val="24"/>
          <w:szCs w:val="24"/>
        </w:rPr>
        <w:t xml:space="preserve">Where the Council undertake remedial action, the type of smoke detection fitted will if reasonable and practical will meet the standards contained in British Standard 5839- part 6:2019 </w:t>
      </w:r>
    </w:p>
    <w:p w14:paraId="0535AB3D" w14:textId="77777777" w:rsidR="00110116" w:rsidRPr="00236321" w:rsidRDefault="00110116" w:rsidP="003377A9">
      <w:pPr>
        <w:ind w:left="142" w:right="-8" w:firstLine="0"/>
        <w:rPr>
          <w:sz w:val="24"/>
          <w:szCs w:val="24"/>
        </w:rPr>
      </w:pPr>
    </w:p>
    <w:p w14:paraId="79BCFC20" w14:textId="77777777" w:rsidR="003D73EB" w:rsidRPr="00236321" w:rsidRDefault="00E85E23" w:rsidP="003377A9">
      <w:pPr>
        <w:ind w:left="142" w:right="-8" w:firstLine="0"/>
        <w:rPr>
          <w:sz w:val="24"/>
          <w:szCs w:val="24"/>
        </w:rPr>
      </w:pPr>
      <w:r w:rsidRPr="00236321">
        <w:rPr>
          <w:sz w:val="24"/>
          <w:szCs w:val="24"/>
        </w:rPr>
        <w:t xml:space="preserve">Failure to comply will result in the issue of a civil penalty. </w:t>
      </w:r>
    </w:p>
    <w:p w14:paraId="16AEB66E" w14:textId="77777777" w:rsidR="003D73EB" w:rsidRPr="00236321" w:rsidRDefault="00E85E23" w:rsidP="003377A9">
      <w:pPr>
        <w:spacing w:after="0" w:line="259" w:lineRule="auto"/>
        <w:ind w:left="142" w:right="0" w:firstLine="0"/>
        <w:rPr>
          <w:b/>
          <w:sz w:val="24"/>
          <w:szCs w:val="24"/>
        </w:rPr>
      </w:pPr>
      <w:r w:rsidRPr="00236321">
        <w:rPr>
          <w:b/>
          <w:sz w:val="24"/>
          <w:szCs w:val="24"/>
        </w:rPr>
        <w:t xml:space="preserve">Please refer to the </w:t>
      </w:r>
      <w:hyperlink r:id="rId17" w:history="1">
        <w:r w:rsidR="003D73EB" w:rsidRPr="00236321">
          <w:rPr>
            <w:rStyle w:val="Hyperlink"/>
            <w:b/>
            <w:sz w:val="24"/>
            <w:szCs w:val="24"/>
          </w:rPr>
          <w:t>Private Sector Housing Civil Penalty policy</w:t>
        </w:r>
      </w:hyperlink>
      <w:r w:rsidRPr="00236321">
        <w:rPr>
          <w:b/>
          <w:sz w:val="24"/>
          <w:szCs w:val="24"/>
        </w:rPr>
        <w:t>. which outlines the Councils approach</w:t>
      </w:r>
    </w:p>
    <w:p w14:paraId="51D16670" w14:textId="77777777" w:rsidR="00F046FB" w:rsidRPr="00236321" w:rsidRDefault="00F046FB" w:rsidP="003377A9">
      <w:pPr>
        <w:ind w:left="142" w:right="-8" w:firstLine="0"/>
        <w:rPr>
          <w:sz w:val="24"/>
          <w:szCs w:val="24"/>
        </w:rPr>
      </w:pPr>
    </w:p>
    <w:p w14:paraId="407E9BFC" w14:textId="1B9D7F2C" w:rsidR="00110116" w:rsidRPr="00236321" w:rsidRDefault="00E85E23" w:rsidP="003377A9">
      <w:pPr>
        <w:ind w:left="142" w:right="-8" w:firstLine="0"/>
        <w:rPr>
          <w:sz w:val="24"/>
          <w:szCs w:val="24"/>
        </w:rPr>
      </w:pPr>
      <w:r w:rsidRPr="00236321">
        <w:rPr>
          <w:sz w:val="24"/>
          <w:szCs w:val="24"/>
        </w:rPr>
        <w:t>The</w:t>
      </w:r>
      <w:r w:rsidR="000048A6" w:rsidRPr="00236321">
        <w:rPr>
          <w:sz w:val="24"/>
          <w:szCs w:val="24"/>
        </w:rPr>
        <w:t xml:space="preserve"> </w:t>
      </w:r>
      <w:r w:rsidR="00DC30F4" w:rsidRPr="00236321">
        <w:rPr>
          <w:sz w:val="24"/>
          <w:szCs w:val="24"/>
        </w:rPr>
        <w:t xml:space="preserve">Private Sector </w:t>
      </w:r>
      <w:r w:rsidR="00913F07" w:rsidRPr="00236321">
        <w:rPr>
          <w:sz w:val="24"/>
          <w:szCs w:val="24"/>
        </w:rPr>
        <w:t>Team will exercise these powers</w:t>
      </w:r>
      <w:r w:rsidR="00F96ABA" w:rsidRPr="00236321">
        <w:rPr>
          <w:sz w:val="24"/>
          <w:szCs w:val="24"/>
        </w:rPr>
        <w:t xml:space="preserve"> in accordance with </w:t>
      </w:r>
      <w:r w:rsidR="00647C0F" w:rsidRPr="00236321">
        <w:rPr>
          <w:sz w:val="24"/>
          <w:szCs w:val="24"/>
        </w:rPr>
        <w:t xml:space="preserve">the </w:t>
      </w:r>
      <w:hyperlink r:id="rId18" w:history="1">
        <w:r w:rsidR="00647C0F" w:rsidRPr="00236321">
          <w:rPr>
            <w:rStyle w:val="Hyperlink"/>
            <w:sz w:val="24"/>
            <w:szCs w:val="24"/>
          </w:rPr>
          <w:t>local authority guidance.</w:t>
        </w:r>
      </w:hyperlink>
      <w:r w:rsidR="004E38F7" w:rsidRPr="00236321">
        <w:rPr>
          <w:sz w:val="24"/>
          <w:szCs w:val="24"/>
        </w:rPr>
        <w:t xml:space="preserve"> </w:t>
      </w:r>
    </w:p>
    <w:p w14:paraId="6A0182DB" w14:textId="77777777" w:rsidR="009F3E00" w:rsidRPr="00236321" w:rsidRDefault="009F3E00" w:rsidP="00236321">
      <w:pPr>
        <w:ind w:left="709" w:right="-8" w:hanging="567"/>
        <w:rPr>
          <w:sz w:val="24"/>
          <w:szCs w:val="24"/>
        </w:rPr>
      </w:pPr>
    </w:p>
    <w:p w14:paraId="7C5DC5EE" w14:textId="77777777" w:rsidR="00D158A7" w:rsidRPr="00236321" w:rsidRDefault="00E85E23" w:rsidP="00E53184">
      <w:pPr>
        <w:pStyle w:val="Heading2"/>
        <w:numPr>
          <w:ilvl w:val="1"/>
          <w:numId w:val="6"/>
        </w:numPr>
        <w:ind w:left="709" w:hanging="567"/>
        <w:rPr>
          <w:sz w:val="24"/>
          <w:szCs w:val="24"/>
        </w:rPr>
      </w:pPr>
      <w:bookmarkStart w:id="16" w:name="_Toc224135897"/>
      <w:r w:rsidRPr="00236321">
        <w:rPr>
          <w:sz w:val="24"/>
          <w:szCs w:val="24"/>
        </w:rPr>
        <w:lastRenderedPageBreak/>
        <w:t xml:space="preserve">The Energy Efficiency (Private Rented Property) (England and Wales) </w:t>
      </w:r>
    </w:p>
    <w:p w14:paraId="21F8E91D" w14:textId="67B741A2" w:rsidR="00854F4C" w:rsidRPr="00236321" w:rsidRDefault="00E85E23" w:rsidP="00236321">
      <w:pPr>
        <w:pStyle w:val="Heading2"/>
        <w:ind w:left="709" w:hanging="567"/>
        <w:rPr>
          <w:sz w:val="24"/>
          <w:szCs w:val="24"/>
        </w:rPr>
      </w:pPr>
      <w:r w:rsidRPr="00236321">
        <w:rPr>
          <w:sz w:val="24"/>
          <w:szCs w:val="24"/>
        </w:rPr>
        <w:t>Regulations 2015</w:t>
      </w:r>
      <w:bookmarkEnd w:id="16"/>
    </w:p>
    <w:p w14:paraId="6513C876" w14:textId="77777777" w:rsidR="00854F4C" w:rsidRPr="00236321" w:rsidRDefault="00854F4C" w:rsidP="00236321">
      <w:pPr>
        <w:ind w:left="709" w:hanging="567"/>
      </w:pPr>
    </w:p>
    <w:p w14:paraId="42FE4948" w14:textId="77777777" w:rsidR="00854F4C" w:rsidRPr="00236321" w:rsidRDefault="00E85E23" w:rsidP="003377A9">
      <w:pPr>
        <w:ind w:left="142" w:firstLine="0"/>
        <w:rPr>
          <w:sz w:val="24"/>
          <w:szCs w:val="24"/>
        </w:rPr>
      </w:pPr>
      <w:r w:rsidRPr="00236321">
        <w:rPr>
          <w:sz w:val="24"/>
          <w:szCs w:val="24"/>
        </w:rPr>
        <w:t>The Energy Efficiency (Private Rented Property) (England and Wales) Regulations 2015 establish minimum energy efficiency standards for private rented properties in England and Wales. These regulations aim to improve energy efficiency in the rental sector and reduce carbon emissions. They require landlords to ensure their properties meet at least an Energy Performance Certificate (EPC) rating of E before letting them, unless an exemption is registered</w:t>
      </w:r>
    </w:p>
    <w:p w14:paraId="304E3702" w14:textId="77777777" w:rsidR="00854F4C" w:rsidRPr="00236321" w:rsidRDefault="00854F4C" w:rsidP="003377A9">
      <w:pPr>
        <w:ind w:left="142" w:firstLine="0"/>
      </w:pPr>
    </w:p>
    <w:p w14:paraId="162759A5" w14:textId="7662927D" w:rsidR="00854F4C" w:rsidRPr="00236321" w:rsidRDefault="00E85E23" w:rsidP="003377A9">
      <w:pPr>
        <w:spacing w:after="4" w:line="248" w:lineRule="auto"/>
        <w:ind w:left="142" w:right="-35" w:firstLine="0"/>
        <w:jc w:val="both"/>
        <w:rPr>
          <w:sz w:val="24"/>
          <w:szCs w:val="24"/>
        </w:rPr>
      </w:pPr>
      <w:r w:rsidRPr="00236321">
        <w:rPr>
          <w:sz w:val="24"/>
          <w:szCs w:val="24"/>
        </w:rPr>
        <w:t>In accordance with Regulation 34 Local Authorities are responsible for enforcing</w:t>
      </w:r>
      <w:r w:rsidR="0CD47C4D" w:rsidRPr="00236321">
        <w:rPr>
          <w:sz w:val="24"/>
          <w:szCs w:val="24"/>
        </w:rPr>
        <w:t xml:space="preserve"> </w:t>
      </w:r>
      <w:r w:rsidRPr="00236321">
        <w:rPr>
          <w:sz w:val="24"/>
          <w:szCs w:val="24"/>
        </w:rPr>
        <w:t>the minimum level of energy provisions within their area. In the first instance the council will notify Landlords who rent properties with an EPC of F or G that they do not meet the minimum energy efficiency standard. The Council will offer advice on how the standards can be met and request Landlords to register an exemption if appropriate. Unless the landlord has reasonable excuse for not complying with these regulations, the council will normally take formal action without giving an informal opportunity for the landlord to comply where a contravention exists</w:t>
      </w:r>
    </w:p>
    <w:p w14:paraId="7EA6D67F" w14:textId="77777777" w:rsidR="00854F4C" w:rsidRPr="00236321" w:rsidRDefault="00854F4C" w:rsidP="003377A9">
      <w:pPr>
        <w:ind w:left="142" w:firstLine="0"/>
        <w:rPr>
          <w:sz w:val="24"/>
          <w:szCs w:val="24"/>
        </w:rPr>
      </w:pPr>
    </w:p>
    <w:p w14:paraId="617FB1E2" w14:textId="77777777" w:rsidR="00854F4C" w:rsidRPr="00236321" w:rsidRDefault="00E85E23" w:rsidP="003377A9">
      <w:pPr>
        <w:spacing w:after="4" w:line="248" w:lineRule="auto"/>
        <w:ind w:left="142" w:right="-35" w:firstLine="0"/>
        <w:jc w:val="both"/>
        <w:rPr>
          <w:sz w:val="24"/>
          <w:szCs w:val="24"/>
        </w:rPr>
      </w:pPr>
      <w:r w:rsidRPr="00236321">
        <w:rPr>
          <w:sz w:val="24"/>
          <w:szCs w:val="24"/>
        </w:rPr>
        <w:t xml:space="preserve">The Council has discretion to serve Compliance Notices to request information from the landlord that will help them to decide whether there has been a breach. The Private Sector Housing Team will serve Compliance Notices where the additional information is required. </w:t>
      </w:r>
    </w:p>
    <w:p w14:paraId="7AD80CBB" w14:textId="77777777" w:rsidR="00854F4C" w:rsidRPr="00236321" w:rsidRDefault="00854F4C" w:rsidP="003377A9">
      <w:pPr>
        <w:spacing w:after="4" w:line="248" w:lineRule="auto"/>
        <w:ind w:left="142" w:right="-35" w:firstLine="0"/>
        <w:jc w:val="both"/>
        <w:rPr>
          <w:sz w:val="24"/>
          <w:szCs w:val="24"/>
        </w:rPr>
      </w:pPr>
    </w:p>
    <w:p w14:paraId="4D6D55C6" w14:textId="77777777" w:rsidR="00854F4C" w:rsidRPr="00236321" w:rsidRDefault="00E85E23" w:rsidP="003377A9">
      <w:pPr>
        <w:spacing w:after="4" w:line="248" w:lineRule="auto"/>
        <w:ind w:left="142" w:right="-35" w:firstLine="0"/>
        <w:jc w:val="both"/>
        <w:rPr>
          <w:sz w:val="24"/>
          <w:szCs w:val="24"/>
        </w:rPr>
      </w:pPr>
      <w:r w:rsidRPr="00236321">
        <w:rPr>
          <w:sz w:val="24"/>
          <w:szCs w:val="24"/>
        </w:rPr>
        <w:t xml:space="preserve">The Team will serve a Penalty Notices where a landlord fails to comply with the Compliance Notice. </w:t>
      </w:r>
    </w:p>
    <w:p w14:paraId="230658DD" w14:textId="77777777" w:rsidR="003D73EB" w:rsidRPr="00236321" w:rsidRDefault="00E85E23" w:rsidP="003377A9">
      <w:pPr>
        <w:spacing w:after="4" w:line="248" w:lineRule="auto"/>
        <w:ind w:left="142" w:right="-35" w:firstLine="0"/>
        <w:jc w:val="both"/>
        <w:rPr>
          <w:b/>
          <w:bCs/>
          <w:sz w:val="24"/>
          <w:szCs w:val="24"/>
        </w:rPr>
      </w:pPr>
      <w:r w:rsidRPr="00236321">
        <w:rPr>
          <w:b/>
          <w:bCs/>
          <w:sz w:val="24"/>
          <w:szCs w:val="24"/>
        </w:rPr>
        <w:t xml:space="preserve">Please refer to the </w:t>
      </w:r>
      <w:hyperlink r:id="rId19" w:history="1">
        <w:r w:rsidR="6D7AEFE9" w:rsidRPr="00236321">
          <w:rPr>
            <w:rStyle w:val="Hyperlink"/>
            <w:b/>
            <w:bCs/>
            <w:sz w:val="24"/>
            <w:szCs w:val="24"/>
          </w:rPr>
          <w:t>Private Sector Housing Civil Penalty policy</w:t>
        </w:r>
      </w:hyperlink>
      <w:r w:rsidRPr="00236321">
        <w:rPr>
          <w:b/>
          <w:bCs/>
          <w:sz w:val="24"/>
          <w:szCs w:val="24"/>
        </w:rPr>
        <w:t>. which outlines the Councils approach</w:t>
      </w:r>
    </w:p>
    <w:p w14:paraId="1131A0C3" w14:textId="318CACE1" w:rsidR="00854F4C" w:rsidRPr="00236321" w:rsidRDefault="00854F4C" w:rsidP="00236321">
      <w:pPr>
        <w:spacing w:after="4" w:line="248" w:lineRule="auto"/>
        <w:ind w:left="709" w:right="-35" w:hanging="567"/>
        <w:jc w:val="both"/>
        <w:rPr>
          <w:b/>
          <w:bCs/>
          <w:sz w:val="24"/>
          <w:szCs w:val="24"/>
        </w:rPr>
      </w:pPr>
    </w:p>
    <w:p w14:paraId="792472BB" w14:textId="77777777" w:rsidR="006171E8" w:rsidRPr="00236321" w:rsidRDefault="006171E8" w:rsidP="00236321">
      <w:pPr>
        <w:spacing w:after="4" w:line="248" w:lineRule="auto"/>
        <w:ind w:left="709" w:right="-35" w:hanging="567"/>
        <w:jc w:val="both"/>
        <w:rPr>
          <w:b/>
          <w:bCs/>
          <w:sz w:val="24"/>
          <w:szCs w:val="24"/>
        </w:rPr>
      </w:pPr>
    </w:p>
    <w:p w14:paraId="209A5165" w14:textId="77777777" w:rsidR="00CD298F" w:rsidRPr="00236321" w:rsidRDefault="00CD298F" w:rsidP="00236321">
      <w:pPr>
        <w:ind w:left="709" w:right="-8" w:hanging="567"/>
        <w:rPr>
          <w:sz w:val="24"/>
          <w:szCs w:val="24"/>
        </w:rPr>
      </w:pPr>
    </w:p>
    <w:p w14:paraId="0D82C7EF" w14:textId="73717776" w:rsidR="00CD298F" w:rsidRPr="00236321" w:rsidRDefault="00E85E23" w:rsidP="00E53184">
      <w:pPr>
        <w:pStyle w:val="Heading1"/>
        <w:numPr>
          <w:ilvl w:val="0"/>
          <w:numId w:val="5"/>
        </w:numPr>
        <w:ind w:left="709" w:hanging="567"/>
      </w:pPr>
      <w:bookmarkStart w:id="17" w:name="_Toc224135898"/>
      <w:r w:rsidRPr="00236321">
        <w:t>Civil Penalty Policy</w:t>
      </w:r>
      <w:bookmarkEnd w:id="17"/>
    </w:p>
    <w:p w14:paraId="60FEBFE3" w14:textId="2D2A07EB" w:rsidR="00370513" w:rsidRPr="00236321" w:rsidRDefault="00E85E23" w:rsidP="00236321">
      <w:pPr>
        <w:ind w:left="709" w:right="-8" w:hanging="567"/>
        <w:rPr>
          <w:color w:val="EE0000"/>
          <w:sz w:val="24"/>
          <w:szCs w:val="24"/>
        </w:rPr>
      </w:pPr>
      <w:r w:rsidRPr="00236321">
        <w:rPr>
          <w:sz w:val="24"/>
          <w:szCs w:val="24"/>
        </w:rPr>
        <w:t xml:space="preserve"> </w:t>
      </w:r>
    </w:p>
    <w:p w14:paraId="4FB63EE3" w14:textId="77777777" w:rsidR="006171E8" w:rsidRPr="00A040B1" w:rsidRDefault="006171E8" w:rsidP="00236321">
      <w:pPr>
        <w:ind w:left="709" w:hanging="567"/>
        <w:rPr>
          <w:color w:val="000000" w:themeColor="text1"/>
          <w:sz w:val="24"/>
          <w:szCs w:val="24"/>
          <w:u w:val="single"/>
          <w:lang w:val="en-US"/>
        </w:rPr>
      </w:pPr>
      <w:r w:rsidRPr="00A040B1">
        <w:rPr>
          <w:color w:val="000000" w:themeColor="text1"/>
          <w:sz w:val="24"/>
          <w:szCs w:val="24"/>
          <w:u w:val="single"/>
          <w:lang w:val="en-US"/>
        </w:rPr>
        <w:t>Civil Financial Penalties for specified offences</w:t>
      </w:r>
    </w:p>
    <w:p w14:paraId="1D975E03" w14:textId="5B40F87F" w:rsidR="006171E8" w:rsidRPr="00A040B1" w:rsidRDefault="006171E8" w:rsidP="003377A9">
      <w:pPr>
        <w:ind w:left="142" w:firstLine="0"/>
        <w:rPr>
          <w:color w:val="000000" w:themeColor="text1"/>
          <w:sz w:val="24"/>
          <w:szCs w:val="24"/>
          <w:lang w:val="en-US"/>
        </w:rPr>
      </w:pPr>
      <w:r w:rsidRPr="00A040B1">
        <w:rPr>
          <w:color w:val="000000" w:themeColor="text1"/>
          <w:sz w:val="24"/>
          <w:szCs w:val="24"/>
          <w:lang w:val="en-US"/>
        </w:rPr>
        <w:t xml:space="preserve">This section relates exclusively to Civil Financial Penalties issued by the Council for breaches of the </w:t>
      </w:r>
      <w:r w:rsidR="00A040B1" w:rsidRPr="00A040B1">
        <w:rPr>
          <w:color w:val="000000" w:themeColor="text1"/>
          <w:sz w:val="24"/>
          <w:szCs w:val="24"/>
          <w:lang w:val="en-US"/>
        </w:rPr>
        <w:t>housing law below</w:t>
      </w:r>
      <w:r w:rsidRPr="00A040B1">
        <w:rPr>
          <w:color w:val="000000" w:themeColor="text1"/>
          <w:sz w:val="24"/>
          <w:szCs w:val="24"/>
          <w:lang w:val="en-US"/>
        </w:rPr>
        <w:t xml:space="preserve">. </w:t>
      </w:r>
    </w:p>
    <w:p w14:paraId="52FE60DF" w14:textId="77777777" w:rsidR="006171E8" w:rsidRPr="00A040B1" w:rsidRDefault="006171E8" w:rsidP="003377A9">
      <w:pPr>
        <w:ind w:left="142" w:firstLine="0"/>
        <w:rPr>
          <w:color w:val="000000" w:themeColor="text1"/>
          <w:sz w:val="24"/>
          <w:szCs w:val="24"/>
          <w:lang w:val="en-US"/>
        </w:rPr>
      </w:pPr>
      <w:r w:rsidRPr="00A040B1">
        <w:rPr>
          <w:color w:val="000000" w:themeColor="text1"/>
          <w:sz w:val="24"/>
          <w:szCs w:val="24"/>
          <w:lang w:val="en-US"/>
        </w:rPr>
        <w:t>The Council has the power to impose a Civil Financial Penalty for the following:</w:t>
      </w:r>
    </w:p>
    <w:p w14:paraId="03D7254E"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 xml:space="preserve">Failure to comply with an Improvement Notice [s30 Housing Act 2004] </w:t>
      </w:r>
    </w:p>
    <w:p w14:paraId="6FBED017"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 xml:space="preserve">Offences in relation to licensing of Houses in Multiple Occupation (HMOs) [s72 Housing Act 2004] </w:t>
      </w:r>
    </w:p>
    <w:p w14:paraId="0641E963"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 xml:space="preserve">Offences in relation to the Selective Licensing of ‘houses’ [s95 Housing Act 2004] </w:t>
      </w:r>
    </w:p>
    <w:p w14:paraId="29A32527"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 xml:space="preserve">Failure to comply with an Overcrowding Notice [s139 Housing Act 2004] </w:t>
      </w:r>
    </w:p>
    <w:p w14:paraId="72D506C2"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Failure to comply with a management regulation in respect of an HMO [s234 Housing Act 2004]</w:t>
      </w:r>
    </w:p>
    <w:p w14:paraId="71712627"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lastRenderedPageBreak/>
        <w:t>Breaches of Regulation 3 of the Electrical Safety Standards in the Private Rented Sector (England) Regulations 2020 [Regulation 11 of The Electrical Safety Standards in the Private Rented Sector (England) Regulations 2020]</w:t>
      </w:r>
    </w:p>
    <w:p w14:paraId="1CD192BE"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Failure to comply with a banning order [s23 Housing and Planning Act 2016]</w:t>
      </w:r>
    </w:p>
    <w:p w14:paraId="2EF73E25"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The breaches detailed under section 16 of the Housing Act 1988 as amended by the Renters’ Rights Act 2025:</w:t>
      </w:r>
    </w:p>
    <w:p w14:paraId="5E17D0FB" w14:textId="02B544CA" w:rsidR="006171E8" w:rsidRPr="00A040B1" w:rsidRDefault="006171E8" w:rsidP="00E53184">
      <w:pPr>
        <w:pStyle w:val="ListParagraph"/>
        <w:numPr>
          <w:ilvl w:val="0"/>
          <w:numId w:val="30"/>
        </w:numPr>
        <w:spacing w:after="160" w:line="278" w:lineRule="auto"/>
        <w:ind w:left="1276" w:right="0" w:hanging="425"/>
        <w:rPr>
          <w:color w:val="000000" w:themeColor="text1"/>
          <w:sz w:val="24"/>
          <w:szCs w:val="24"/>
          <w:lang w:val="en-US"/>
        </w:rPr>
      </w:pPr>
      <w:r w:rsidRPr="00A040B1">
        <w:rPr>
          <w:color w:val="000000" w:themeColor="text1"/>
          <w:sz w:val="24"/>
          <w:szCs w:val="24"/>
          <w:lang w:val="en-US"/>
        </w:rPr>
        <w:t>Where a landlord or agent relies on a Schedule 2 eviction ground knowing that the landlord would not be able to obtain an order for possession, and the tenant subsequently surrenders the tenancy within four months without a court order having been made</w:t>
      </w:r>
    </w:p>
    <w:p w14:paraId="52B90838" w14:textId="7F1CBA0B" w:rsidR="006171E8" w:rsidRPr="00A040B1" w:rsidRDefault="00D158A7" w:rsidP="00E53184">
      <w:pPr>
        <w:pStyle w:val="ListParagraph"/>
        <w:numPr>
          <w:ilvl w:val="0"/>
          <w:numId w:val="30"/>
        </w:numPr>
        <w:spacing w:after="160" w:line="278" w:lineRule="auto"/>
        <w:ind w:left="1276" w:right="0" w:hanging="425"/>
        <w:rPr>
          <w:color w:val="000000" w:themeColor="text1"/>
          <w:sz w:val="24"/>
          <w:szCs w:val="24"/>
          <w:lang w:val="en-US"/>
        </w:rPr>
      </w:pPr>
      <w:r w:rsidRPr="00A040B1">
        <w:rPr>
          <w:color w:val="000000" w:themeColor="text1"/>
          <w:sz w:val="24"/>
          <w:szCs w:val="24"/>
          <w:lang w:val="en-US"/>
        </w:rPr>
        <w:t>attempting</w:t>
      </w:r>
      <w:r w:rsidR="006171E8" w:rsidRPr="00A040B1">
        <w:rPr>
          <w:color w:val="000000" w:themeColor="text1"/>
          <w:sz w:val="24"/>
          <w:szCs w:val="24"/>
          <w:lang w:val="en-US"/>
        </w:rPr>
        <w:t xml:space="preserve"> to let the property </w:t>
      </w:r>
      <w:proofErr w:type="gramStart"/>
      <w:r w:rsidR="006171E8" w:rsidRPr="00A040B1">
        <w:rPr>
          <w:color w:val="000000" w:themeColor="text1"/>
          <w:sz w:val="24"/>
          <w:szCs w:val="24"/>
          <w:lang w:val="en-US"/>
        </w:rPr>
        <w:t>for</w:t>
      </w:r>
      <w:proofErr w:type="gramEnd"/>
      <w:r w:rsidR="006171E8" w:rsidRPr="00A040B1">
        <w:rPr>
          <w:color w:val="000000" w:themeColor="text1"/>
          <w:sz w:val="24"/>
          <w:szCs w:val="24"/>
          <w:lang w:val="en-US"/>
        </w:rPr>
        <w:t xml:space="preserve"> a fixed term</w:t>
      </w:r>
    </w:p>
    <w:p w14:paraId="1F7D40C9" w14:textId="63839571" w:rsidR="006171E8" w:rsidRPr="00A040B1" w:rsidRDefault="006171E8" w:rsidP="00E53184">
      <w:pPr>
        <w:pStyle w:val="ListParagraph"/>
        <w:numPr>
          <w:ilvl w:val="0"/>
          <w:numId w:val="30"/>
        </w:numPr>
        <w:spacing w:after="160" w:line="278" w:lineRule="auto"/>
        <w:ind w:left="1276" w:right="0" w:hanging="425"/>
        <w:rPr>
          <w:color w:val="000000" w:themeColor="text1"/>
          <w:sz w:val="24"/>
          <w:szCs w:val="24"/>
          <w:lang w:val="en-US"/>
        </w:rPr>
      </w:pPr>
      <w:r w:rsidRPr="00A040B1">
        <w:rPr>
          <w:color w:val="000000" w:themeColor="text1"/>
          <w:sz w:val="24"/>
          <w:szCs w:val="24"/>
          <w:lang w:val="en-US"/>
        </w:rPr>
        <w:t>Failure to give a written statement of terms and any other information required by regulations made by the Secretary of State</w:t>
      </w:r>
    </w:p>
    <w:p w14:paraId="232B1CD6" w14:textId="4A08F7C0" w:rsidR="006171E8" w:rsidRPr="00A040B1" w:rsidRDefault="006171E8" w:rsidP="00E53184">
      <w:pPr>
        <w:pStyle w:val="ListParagraph"/>
        <w:numPr>
          <w:ilvl w:val="0"/>
          <w:numId w:val="30"/>
        </w:numPr>
        <w:spacing w:after="160" w:line="278" w:lineRule="auto"/>
        <w:ind w:left="1276" w:right="0" w:hanging="425"/>
        <w:rPr>
          <w:color w:val="000000" w:themeColor="text1"/>
          <w:sz w:val="24"/>
          <w:szCs w:val="24"/>
          <w:lang w:val="en-US"/>
        </w:rPr>
      </w:pPr>
      <w:r w:rsidRPr="00A040B1">
        <w:rPr>
          <w:color w:val="000000" w:themeColor="text1"/>
          <w:sz w:val="24"/>
          <w:szCs w:val="24"/>
          <w:lang w:val="en-US"/>
        </w:rPr>
        <w:t xml:space="preserve">attempting to end the tenancy orally or by service of a notice to quit </w:t>
      </w:r>
    </w:p>
    <w:p w14:paraId="47FE11F6" w14:textId="0071A11B" w:rsidR="006171E8" w:rsidRPr="00A040B1" w:rsidRDefault="006171E8" w:rsidP="00E53184">
      <w:pPr>
        <w:pStyle w:val="ListParagraph"/>
        <w:numPr>
          <w:ilvl w:val="0"/>
          <w:numId w:val="30"/>
        </w:numPr>
        <w:spacing w:after="160" w:line="278" w:lineRule="auto"/>
        <w:ind w:left="1276" w:right="0" w:hanging="425"/>
        <w:rPr>
          <w:color w:val="000000" w:themeColor="text1"/>
          <w:sz w:val="24"/>
          <w:szCs w:val="24"/>
          <w:lang w:val="en-US"/>
        </w:rPr>
      </w:pPr>
      <w:r w:rsidRPr="00A040B1">
        <w:rPr>
          <w:color w:val="000000" w:themeColor="text1"/>
          <w:sz w:val="24"/>
          <w:szCs w:val="24"/>
          <w:lang w:val="en-US"/>
        </w:rPr>
        <w:t>serving an eviction notice that attempts to end a tenancy outside the prescribed section 8 process</w:t>
      </w:r>
    </w:p>
    <w:p w14:paraId="7903EA7F" w14:textId="1825E291" w:rsidR="006171E8" w:rsidRPr="00A040B1" w:rsidRDefault="006171E8" w:rsidP="00E53184">
      <w:pPr>
        <w:pStyle w:val="ListParagraph"/>
        <w:numPr>
          <w:ilvl w:val="0"/>
          <w:numId w:val="30"/>
        </w:numPr>
        <w:spacing w:after="160" w:line="278" w:lineRule="auto"/>
        <w:ind w:left="1276" w:right="0" w:hanging="425"/>
        <w:rPr>
          <w:color w:val="000000" w:themeColor="text1"/>
          <w:sz w:val="24"/>
          <w:szCs w:val="24"/>
          <w:lang w:val="en-US"/>
        </w:rPr>
      </w:pPr>
      <w:r w:rsidRPr="00A040B1">
        <w:rPr>
          <w:color w:val="000000" w:themeColor="text1"/>
          <w:sz w:val="24"/>
          <w:szCs w:val="24"/>
          <w:lang w:val="en-US"/>
        </w:rPr>
        <w:t>failing to provide a tenant with prior notice that a ground which requires it may be used</w:t>
      </w:r>
    </w:p>
    <w:p w14:paraId="26480C10" w14:textId="77777777" w:rsidR="006171E8" w:rsidRPr="00A040B1" w:rsidRDefault="006171E8" w:rsidP="00E53184">
      <w:pPr>
        <w:pStyle w:val="ListParagraph"/>
        <w:numPr>
          <w:ilvl w:val="0"/>
          <w:numId w:val="30"/>
        </w:numPr>
        <w:spacing w:after="160" w:line="278" w:lineRule="auto"/>
        <w:ind w:left="1276" w:right="0" w:hanging="425"/>
        <w:rPr>
          <w:color w:val="000000" w:themeColor="text1"/>
          <w:sz w:val="24"/>
          <w:szCs w:val="24"/>
          <w:lang w:val="en-US"/>
        </w:rPr>
      </w:pPr>
      <w:r w:rsidRPr="00A040B1">
        <w:rPr>
          <w:color w:val="000000" w:themeColor="text1"/>
          <w:sz w:val="24"/>
          <w:szCs w:val="24"/>
          <w:lang w:val="en-US"/>
        </w:rPr>
        <w:t xml:space="preserve">reletting or </w:t>
      </w:r>
      <w:proofErr w:type="gramStart"/>
      <w:r w:rsidRPr="00A040B1">
        <w:rPr>
          <w:color w:val="000000" w:themeColor="text1"/>
          <w:sz w:val="24"/>
          <w:szCs w:val="24"/>
          <w:lang w:val="en-US"/>
        </w:rPr>
        <w:t>remarketing</w:t>
      </w:r>
      <w:proofErr w:type="gramEnd"/>
      <w:r w:rsidRPr="00A040B1">
        <w:rPr>
          <w:color w:val="000000" w:themeColor="text1"/>
          <w:sz w:val="24"/>
          <w:szCs w:val="24"/>
          <w:lang w:val="en-US"/>
        </w:rPr>
        <w:t xml:space="preserve"> a property within the 12-month no-let period after using the moving and selling grounds.</w:t>
      </w:r>
    </w:p>
    <w:p w14:paraId="35039A74"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Discriminating against prospective tenants during the PRS letting process on the grounds of receiving benefits or having children (Part 1, Chapter 3 Renter’s Rights Act 2025)</w:t>
      </w:r>
    </w:p>
    <w:p w14:paraId="66492968"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 xml:space="preserve">Inviting or encouraging any person to offer to pay an amount of rent under the proposed letting that exceeds the stated rent or accepting an offer from any person to pay an amount of rent under the proposed letting that exceeds the stated rent. </w:t>
      </w:r>
    </w:p>
    <w:p w14:paraId="1FC66FBF"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Offences in relation to the PRS database (Part 2, Chapter 3 Renters’ Rights Act 2025)</w:t>
      </w:r>
    </w:p>
    <w:p w14:paraId="1AB9BA9F"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bookmarkStart w:id="18" w:name="_Hlk200110110"/>
      <w:r w:rsidRPr="00A040B1">
        <w:rPr>
          <w:color w:val="000000" w:themeColor="text1"/>
          <w:sz w:val="24"/>
          <w:szCs w:val="24"/>
          <w:lang w:val="en-US"/>
        </w:rPr>
        <w:t>Offences in relation to the landlord ombudsman (s67 Renters’ Rights Act 2025)</w:t>
      </w:r>
    </w:p>
    <w:p w14:paraId="62391D22"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Abusing the new no-fault eviction grounds (s16 Renters’ Rights Act 2025)</w:t>
      </w:r>
    </w:p>
    <w:p w14:paraId="441F841B"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Continuing breaches of the tenancy reform changes (s16 Renters’ Rights Act 2025)</w:t>
      </w:r>
    </w:p>
    <w:p w14:paraId="081BE916" w14:textId="77777777" w:rsidR="006171E8" w:rsidRPr="00A040B1" w:rsidRDefault="006171E8" w:rsidP="00E53184">
      <w:pPr>
        <w:pStyle w:val="ListParagraph"/>
        <w:numPr>
          <w:ilvl w:val="0"/>
          <w:numId w:val="29"/>
        </w:numPr>
        <w:spacing w:after="160" w:line="278" w:lineRule="auto"/>
        <w:ind w:right="0"/>
        <w:rPr>
          <w:color w:val="000000" w:themeColor="text1"/>
          <w:sz w:val="24"/>
          <w:szCs w:val="24"/>
          <w:lang w:val="en-US"/>
        </w:rPr>
      </w:pPr>
      <w:r w:rsidRPr="00A040B1">
        <w:rPr>
          <w:color w:val="000000" w:themeColor="text1"/>
          <w:sz w:val="24"/>
          <w:szCs w:val="24"/>
          <w:lang w:val="en-US"/>
        </w:rPr>
        <w:t xml:space="preserve">Breach of the decent </w:t>
      </w:r>
      <w:proofErr w:type="gramStart"/>
      <w:r w:rsidRPr="00A040B1">
        <w:rPr>
          <w:color w:val="000000" w:themeColor="text1"/>
          <w:sz w:val="24"/>
          <w:szCs w:val="24"/>
          <w:lang w:val="en-US"/>
        </w:rPr>
        <w:t>homes</w:t>
      </w:r>
      <w:proofErr w:type="gramEnd"/>
      <w:r w:rsidRPr="00A040B1">
        <w:rPr>
          <w:color w:val="000000" w:themeColor="text1"/>
          <w:sz w:val="24"/>
          <w:szCs w:val="24"/>
          <w:lang w:val="en-US"/>
        </w:rPr>
        <w:t xml:space="preserve"> standard (s101 Renters’ Rights Act 2025)</w:t>
      </w:r>
    </w:p>
    <w:bookmarkEnd w:id="18"/>
    <w:p w14:paraId="31C9AC56" w14:textId="77777777" w:rsidR="006171E8" w:rsidRPr="00A040B1" w:rsidRDefault="006171E8" w:rsidP="003377A9">
      <w:pPr>
        <w:ind w:left="142" w:firstLine="0"/>
        <w:rPr>
          <w:color w:val="000000" w:themeColor="text1"/>
          <w:sz w:val="24"/>
          <w:szCs w:val="24"/>
          <w:lang w:val="en-US"/>
        </w:rPr>
      </w:pPr>
      <w:r w:rsidRPr="00A040B1">
        <w:rPr>
          <w:color w:val="000000" w:themeColor="text1"/>
          <w:sz w:val="24"/>
          <w:szCs w:val="24"/>
          <w:lang w:val="en-US"/>
        </w:rPr>
        <w:t>Civil Financial Penalties in respect of these offences operate according to their own independent standalone policy.</w:t>
      </w:r>
    </w:p>
    <w:p w14:paraId="55F5CCC2" w14:textId="77777777" w:rsidR="003020A5" w:rsidRPr="00A040B1" w:rsidRDefault="003020A5" w:rsidP="00236321">
      <w:pPr>
        <w:spacing w:after="0" w:line="259" w:lineRule="auto"/>
        <w:ind w:left="709" w:right="0" w:hanging="567"/>
        <w:rPr>
          <w:bCs/>
          <w:color w:val="000000" w:themeColor="text1"/>
          <w:sz w:val="24"/>
          <w:szCs w:val="24"/>
        </w:rPr>
      </w:pPr>
    </w:p>
    <w:p w14:paraId="733A858F" w14:textId="6E80EC42" w:rsidR="003020A5" w:rsidRPr="00236321" w:rsidRDefault="003020A5" w:rsidP="00236321">
      <w:pPr>
        <w:spacing w:after="0" w:line="259" w:lineRule="auto"/>
        <w:ind w:left="709" w:right="0" w:hanging="567"/>
        <w:rPr>
          <w:sz w:val="24"/>
          <w:szCs w:val="24"/>
        </w:rPr>
      </w:pPr>
    </w:p>
    <w:p w14:paraId="3A60E657" w14:textId="3124FE3F" w:rsidR="000033A2" w:rsidRPr="00236321" w:rsidRDefault="00E85E23" w:rsidP="00E53184">
      <w:pPr>
        <w:pStyle w:val="Heading1"/>
        <w:numPr>
          <w:ilvl w:val="0"/>
          <w:numId w:val="5"/>
        </w:numPr>
        <w:ind w:left="709" w:hanging="567"/>
      </w:pPr>
      <w:bookmarkStart w:id="19" w:name="_Toc224135899"/>
      <w:r w:rsidRPr="00236321">
        <w:t>Rent Repayment Orders</w:t>
      </w:r>
      <w:bookmarkEnd w:id="19"/>
    </w:p>
    <w:p w14:paraId="058A7495" w14:textId="77777777" w:rsidR="008827EB" w:rsidRPr="00236321" w:rsidRDefault="008827EB" w:rsidP="00236321">
      <w:pPr>
        <w:spacing w:after="0" w:line="259" w:lineRule="auto"/>
        <w:ind w:left="709" w:right="0" w:hanging="567"/>
        <w:rPr>
          <w:bCs/>
        </w:rPr>
      </w:pPr>
    </w:p>
    <w:p w14:paraId="1698CBD1" w14:textId="7ECFCCB7" w:rsidR="00632CCA" w:rsidRPr="00236321" w:rsidRDefault="00E85E23" w:rsidP="00433CF2">
      <w:pPr>
        <w:spacing w:after="0" w:line="259" w:lineRule="auto"/>
        <w:ind w:left="142" w:right="0" w:firstLine="0"/>
        <w:rPr>
          <w:bCs/>
          <w:sz w:val="24"/>
          <w:szCs w:val="24"/>
        </w:rPr>
      </w:pPr>
      <w:r w:rsidRPr="00236321">
        <w:rPr>
          <w:bCs/>
          <w:sz w:val="24"/>
          <w:szCs w:val="24"/>
        </w:rPr>
        <w:t xml:space="preserve">Where the Council has issued a Civil Financial Penalty or pursued prosecution, it will usually apply for a Rent Repayment Order to recover taxpayer funds and to </w:t>
      </w:r>
      <w:r w:rsidRPr="00236321">
        <w:rPr>
          <w:bCs/>
          <w:sz w:val="24"/>
          <w:szCs w:val="24"/>
        </w:rPr>
        <w:lastRenderedPageBreak/>
        <w:t>assist the funding of PRS enforcement work where public funds have been paid to a criminal landlord.</w:t>
      </w:r>
    </w:p>
    <w:p w14:paraId="173454A0" w14:textId="77777777" w:rsidR="00CD298F" w:rsidRPr="00236321" w:rsidRDefault="00CD298F" w:rsidP="00433CF2">
      <w:pPr>
        <w:spacing w:after="0" w:line="259" w:lineRule="auto"/>
        <w:ind w:left="142" w:right="0" w:firstLine="0"/>
        <w:rPr>
          <w:bCs/>
          <w:sz w:val="24"/>
          <w:szCs w:val="24"/>
        </w:rPr>
      </w:pPr>
    </w:p>
    <w:p w14:paraId="7246D038" w14:textId="7B5C18E7" w:rsidR="00417669" w:rsidRPr="00236321" w:rsidRDefault="00E85E23" w:rsidP="00433CF2">
      <w:pPr>
        <w:spacing w:after="0" w:line="259" w:lineRule="auto"/>
        <w:ind w:left="142" w:right="0" w:firstLine="0"/>
        <w:rPr>
          <w:bCs/>
          <w:sz w:val="24"/>
          <w:szCs w:val="24"/>
        </w:rPr>
      </w:pPr>
      <w:r w:rsidRPr="00236321">
        <w:rPr>
          <w:bCs/>
          <w:sz w:val="24"/>
          <w:szCs w:val="24"/>
        </w:rPr>
        <w:t xml:space="preserve">Part 2 of the Housing and Planning Act 2016 permits the Council to seek a Rent Repayment Order at the First Tier Tribunal Property Chamber to require the landlord of the property where the offence(s) has been committed to refund rent to the tenants or the Council. </w:t>
      </w:r>
    </w:p>
    <w:p w14:paraId="0D5B2DBB" w14:textId="77777777" w:rsidR="00CD741B" w:rsidRPr="00236321" w:rsidRDefault="00CD741B" w:rsidP="00433CF2">
      <w:pPr>
        <w:spacing w:after="0" w:line="259" w:lineRule="auto"/>
        <w:ind w:left="142" w:right="0" w:firstLine="0"/>
        <w:rPr>
          <w:bCs/>
          <w:sz w:val="24"/>
          <w:szCs w:val="24"/>
        </w:rPr>
      </w:pPr>
    </w:p>
    <w:p w14:paraId="32715DAA" w14:textId="2F91F470" w:rsidR="000033A2" w:rsidRPr="00236321" w:rsidRDefault="00E85E23" w:rsidP="00433CF2">
      <w:pPr>
        <w:spacing w:after="0" w:line="259" w:lineRule="auto"/>
        <w:ind w:left="142" w:right="0" w:firstLine="0"/>
        <w:rPr>
          <w:bCs/>
          <w:sz w:val="24"/>
          <w:szCs w:val="24"/>
        </w:rPr>
      </w:pPr>
      <w:r w:rsidRPr="00236321">
        <w:rPr>
          <w:bCs/>
          <w:sz w:val="24"/>
          <w:szCs w:val="24"/>
        </w:rPr>
        <w:t xml:space="preserve">S48 of the Housing and Planning Act 2016 places a duty on the Council to consider applying for Rent Repayment Orders. </w:t>
      </w:r>
    </w:p>
    <w:p w14:paraId="4A4A87EF" w14:textId="77777777" w:rsidR="00B75F2C" w:rsidRPr="00236321" w:rsidRDefault="00B75F2C" w:rsidP="00433CF2">
      <w:pPr>
        <w:spacing w:after="0" w:line="259" w:lineRule="auto"/>
        <w:ind w:left="142" w:right="0" w:firstLine="0"/>
        <w:rPr>
          <w:bCs/>
          <w:sz w:val="24"/>
          <w:szCs w:val="24"/>
        </w:rPr>
      </w:pPr>
    </w:p>
    <w:p w14:paraId="4223163A" w14:textId="2BA99255" w:rsidR="000033A2" w:rsidRPr="00236321" w:rsidRDefault="00E85E23" w:rsidP="00433CF2">
      <w:pPr>
        <w:spacing w:after="0" w:line="259" w:lineRule="auto"/>
        <w:ind w:left="142" w:right="0" w:firstLine="0"/>
        <w:rPr>
          <w:bCs/>
          <w:sz w:val="24"/>
          <w:szCs w:val="24"/>
        </w:rPr>
      </w:pPr>
      <w:r w:rsidRPr="00236321">
        <w:rPr>
          <w:bCs/>
          <w:sz w:val="24"/>
          <w:szCs w:val="24"/>
        </w:rPr>
        <w:t xml:space="preserve">Where a landlord has been convicted or received a Civil Financial Penalty in respect of </w:t>
      </w:r>
      <w:r w:rsidR="00A26E87" w:rsidRPr="00236321">
        <w:rPr>
          <w:bCs/>
          <w:sz w:val="24"/>
          <w:szCs w:val="24"/>
        </w:rPr>
        <w:t>qualifying offences</w:t>
      </w:r>
      <w:r w:rsidRPr="00236321">
        <w:rPr>
          <w:bCs/>
          <w:sz w:val="24"/>
          <w:szCs w:val="24"/>
        </w:rPr>
        <w:t>, the Tribunal must award the maximum applicable amount, except in exceptional circumstances.</w:t>
      </w:r>
    </w:p>
    <w:p w14:paraId="46424352" w14:textId="77777777" w:rsidR="00B75F2C" w:rsidRPr="00236321" w:rsidRDefault="00B75F2C" w:rsidP="00433CF2">
      <w:pPr>
        <w:spacing w:after="0" w:line="259" w:lineRule="auto"/>
        <w:ind w:left="142" w:right="0" w:firstLine="0"/>
        <w:rPr>
          <w:bCs/>
          <w:sz w:val="24"/>
          <w:szCs w:val="24"/>
        </w:rPr>
      </w:pPr>
    </w:p>
    <w:p w14:paraId="5718963F" w14:textId="77777777" w:rsidR="000033A2" w:rsidRPr="00236321" w:rsidRDefault="00E85E23" w:rsidP="00433CF2">
      <w:pPr>
        <w:spacing w:after="0" w:line="259" w:lineRule="auto"/>
        <w:ind w:left="142" w:right="0" w:firstLine="0"/>
        <w:rPr>
          <w:bCs/>
          <w:sz w:val="24"/>
          <w:szCs w:val="24"/>
        </w:rPr>
      </w:pPr>
      <w:r w:rsidRPr="00236321">
        <w:rPr>
          <w:bCs/>
          <w:sz w:val="24"/>
          <w:szCs w:val="24"/>
        </w:rPr>
        <w:t>This power will be considered in response to all qualifying offences and where there is sufficient evidence for a successful application to the First Tier Tribunal.</w:t>
      </w:r>
    </w:p>
    <w:p w14:paraId="233E8BB4" w14:textId="77777777" w:rsidR="00A26E87" w:rsidRPr="00236321" w:rsidRDefault="00A26E87" w:rsidP="00236321">
      <w:pPr>
        <w:spacing w:after="0" w:line="259" w:lineRule="auto"/>
        <w:ind w:left="709" w:right="0" w:hanging="567"/>
        <w:rPr>
          <w:bCs/>
        </w:rPr>
      </w:pPr>
    </w:p>
    <w:p w14:paraId="53846D67" w14:textId="77777777" w:rsidR="008C06EE" w:rsidRPr="00236321" w:rsidRDefault="008C06EE" w:rsidP="00236321">
      <w:pPr>
        <w:spacing w:after="0" w:line="259" w:lineRule="auto"/>
        <w:ind w:left="709" w:right="0" w:hanging="567"/>
        <w:rPr>
          <w:bCs/>
          <w:color w:val="EE0000"/>
          <w:sz w:val="24"/>
          <w:szCs w:val="24"/>
        </w:rPr>
      </w:pPr>
    </w:p>
    <w:p w14:paraId="6548CD4B" w14:textId="5D7680AC" w:rsidR="000033A2" w:rsidRPr="00A040B1" w:rsidRDefault="00E85E23" w:rsidP="00236321">
      <w:pPr>
        <w:spacing w:after="0" w:line="259" w:lineRule="auto"/>
        <w:ind w:left="709" w:right="0" w:hanging="567"/>
        <w:rPr>
          <w:bCs/>
          <w:color w:val="000000" w:themeColor="text1"/>
          <w:sz w:val="24"/>
          <w:szCs w:val="24"/>
        </w:rPr>
      </w:pPr>
      <w:r w:rsidRPr="00A040B1">
        <w:rPr>
          <w:bCs/>
          <w:color w:val="000000" w:themeColor="text1"/>
          <w:sz w:val="24"/>
          <w:szCs w:val="24"/>
        </w:rPr>
        <w:t>The qualifying offences</w:t>
      </w:r>
      <w:r w:rsidR="00417669" w:rsidRPr="00A040B1">
        <w:rPr>
          <w:bCs/>
          <w:color w:val="000000" w:themeColor="text1"/>
          <w:sz w:val="24"/>
          <w:szCs w:val="24"/>
        </w:rPr>
        <w:t xml:space="preserve"> (to include Renter Rights Act 2025)</w:t>
      </w:r>
      <w:r w:rsidRPr="00A040B1">
        <w:rPr>
          <w:bCs/>
          <w:color w:val="000000" w:themeColor="text1"/>
          <w:sz w:val="24"/>
          <w:szCs w:val="24"/>
        </w:rPr>
        <w:t xml:space="preserve"> are:</w:t>
      </w:r>
    </w:p>
    <w:p w14:paraId="4FE03F52" w14:textId="77777777" w:rsidR="00CD298F" w:rsidRPr="00A040B1" w:rsidRDefault="00CD298F" w:rsidP="00236321">
      <w:pPr>
        <w:spacing w:after="0" w:line="259" w:lineRule="auto"/>
        <w:ind w:left="709" w:right="0" w:hanging="567"/>
        <w:rPr>
          <w:bCs/>
          <w:color w:val="000000" w:themeColor="text1"/>
          <w:sz w:val="24"/>
          <w:szCs w:val="24"/>
        </w:rPr>
      </w:pPr>
    </w:p>
    <w:p w14:paraId="03B21E36"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Failure to comply with an Improvement Notice (Housing Act 2004, s30)</w:t>
      </w:r>
    </w:p>
    <w:p w14:paraId="633DC04D"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Failure to comply with a Prohibition Order (Housing Act 2004, s32)</w:t>
      </w:r>
    </w:p>
    <w:p w14:paraId="53073D23"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Breach of a Banning Order (Housing and Planning Act 2016, s21)</w:t>
      </w:r>
    </w:p>
    <w:p w14:paraId="57C14885"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Control or management of an unlicensed HMO (Housing Act 2004, s72)</w:t>
      </w:r>
    </w:p>
    <w:p w14:paraId="2D080A3B"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Control or management of an unlicensed house under selective licensing (Housing Act 2004, s95)</w:t>
      </w:r>
    </w:p>
    <w:p w14:paraId="287D5333"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Violent entry (Criminal Law Act 1977, s6)</w:t>
      </w:r>
    </w:p>
    <w:p w14:paraId="6AED963B"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Illegal eviction or harassment (Protection from Eviction Act 1977, s1)</w:t>
      </w:r>
    </w:p>
    <w:p w14:paraId="37A932F2"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Landlord’s failure to become a member of a landlord redress scheme (Renters’ Rights Act 2025, s68)</w:t>
      </w:r>
    </w:p>
    <w:p w14:paraId="71143BC3"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Where an offence has been committed under s16J of the Housing Act 1988 (under the powers given in s16K of the Housing Act 1988 as inserted by s17 Renters’ Rights Act 2025)</w:t>
      </w:r>
    </w:p>
    <w:p w14:paraId="30459D7B"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Landlord’s breach of non-discrimination requirements under ss35, 36, or 41 Renters’ Rights Act 2025</w:t>
      </w:r>
    </w:p>
    <w:p w14:paraId="79B7320D"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Landlord’s acceptance of rent in advance from prospective tenants (Part 1, Chapter 1 Renters’ Rights Act 2025)</w:t>
      </w:r>
    </w:p>
    <w:p w14:paraId="040809AC"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Landlord’s advertisement or offering of the property without specifying the proposed rent, or encouraging any person to offer to pay more than the stated rent (Part 1, Chapter 6 Renters’ Rights Act 2025)</w:t>
      </w:r>
    </w:p>
    <w:p w14:paraId="4367C328"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Landlord’s failure to join a PRS database (s93 Renters’ Rights Act 2025)</w:t>
      </w:r>
    </w:p>
    <w:p w14:paraId="7EB6ADCB"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Landlord’s failure to comply with the requirements of a PRS database, or in providing false or misleading information to the database operator (s93 Renters’ Rights Act 2025)</w:t>
      </w:r>
    </w:p>
    <w:p w14:paraId="413643E6"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lastRenderedPageBreak/>
        <w:t>Offences in relation to the landlord ombudsman (s67 Renters’ Rights Act 2025)</w:t>
      </w:r>
    </w:p>
    <w:p w14:paraId="59D7B1D5"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Knowingly or recklessly using a possession ground (s16 Renters’ Rights Act 2025)</w:t>
      </w:r>
    </w:p>
    <w:p w14:paraId="42CE2C11"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Abusing the new no-fault eviction grounds (s16 Renters’ Rights Act 2025)</w:t>
      </w:r>
    </w:p>
    <w:p w14:paraId="7A7D7365"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Continuing breaches of the tenancy reform changes (s16 Renters’ Rights Act 2025)</w:t>
      </w:r>
    </w:p>
    <w:p w14:paraId="39C0E71F" w14:textId="77777777" w:rsidR="006171E8" w:rsidRPr="00A040B1" w:rsidRDefault="006171E8" w:rsidP="00E53184">
      <w:pPr>
        <w:pStyle w:val="ListParagraph"/>
        <w:numPr>
          <w:ilvl w:val="0"/>
          <w:numId w:val="31"/>
        </w:numPr>
        <w:spacing w:after="160" w:line="278" w:lineRule="auto"/>
        <w:ind w:right="0"/>
        <w:rPr>
          <w:color w:val="000000" w:themeColor="text1"/>
          <w:sz w:val="24"/>
          <w:szCs w:val="24"/>
          <w:lang w:val="en-US"/>
        </w:rPr>
      </w:pPr>
      <w:r w:rsidRPr="00A040B1">
        <w:rPr>
          <w:color w:val="000000" w:themeColor="text1"/>
          <w:sz w:val="24"/>
          <w:szCs w:val="24"/>
          <w:lang w:val="en-US"/>
        </w:rPr>
        <w:t xml:space="preserve">Breach of the decent </w:t>
      </w:r>
      <w:proofErr w:type="gramStart"/>
      <w:r w:rsidRPr="00A040B1">
        <w:rPr>
          <w:color w:val="000000" w:themeColor="text1"/>
          <w:sz w:val="24"/>
          <w:szCs w:val="24"/>
          <w:lang w:val="en-US"/>
        </w:rPr>
        <w:t>homes</w:t>
      </w:r>
      <w:proofErr w:type="gramEnd"/>
      <w:r w:rsidRPr="00A040B1">
        <w:rPr>
          <w:color w:val="000000" w:themeColor="text1"/>
          <w:sz w:val="24"/>
          <w:szCs w:val="24"/>
          <w:lang w:val="en-US"/>
        </w:rPr>
        <w:t xml:space="preserve"> standard (Part 3, s101 Renters’ Rights Act 2025)</w:t>
      </w:r>
    </w:p>
    <w:p w14:paraId="5210AD05" w14:textId="77777777" w:rsidR="006171E8" w:rsidRPr="00A040B1" w:rsidRDefault="006171E8" w:rsidP="00433CF2">
      <w:pPr>
        <w:ind w:left="142" w:firstLine="0"/>
        <w:rPr>
          <w:color w:val="000000" w:themeColor="text1"/>
          <w:sz w:val="24"/>
          <w:szCs w:val="24"/>
          <w:lang w:val="en-US"/>
        </w:rPr>
      </w:pPr>
      <w:r w:rsidRPr="00A040B1">
        <w:rPr>
          <w:color w:val="000000" w:themeColor="text1"/>
          <w:sz w:val="24"/>
          <w:szCs w:val="24"/>
          <w:lang w:val="en-US"/>
        </w:rPr>
        <w:t xml:space="preserve">An application for an RRO may be in addition to other formal action, such as prosecution proceedings or the imposition of a Civil Penalty, </w:t>
      </w:r>
      <w:proofErr w:type="gramStart"/>
      <w:r w:rsidRPr="00A040B1">
        <w:rPr>
          <w:color w:val="000000" w:themeColor="text1"/>
          <w:sz w:val="24"/>
          <w:szCs w:val="24"/>
          <w:lang w:val="en-US"/>
        </w:rPr>
        <w:t>in order to</w:t>
      </w:r>
      <w:proofErr w:type="gramEnd"/>
      <w:r w:rsidRPr="00A040B1">
        <w:rPr>
          <w:color w:val="000000" w:themeColor="text1"/>
          <w:sz w:val="24"/>
          <w:szCs w:val="24"/>
          <w:lang w:val="en-US"/>
        </w:rPr>
        <w:t xml:space="preserve"> reimburse public funds. </w:t>
      </w:r>
    </w:p>
    <w:p w14:paraId="2E51941B" w14:textId="77777777" w:rsidR="006171E8" w:rsidRPr="00A040B1" w:rsidRDefault="006171E8" w:rsidP="00433CF2">
      <w:pPr>
        <w:ind w:left="142" w:firstLine="0"/>
        <w:rPr>
          <w:color w:val="000000" w:themeColor="text1"/>
          <w:sz w:val="24"/>
          <w:szCs w:val="24"/>
          <w:lang w:val="en-US"/>
        </w:rPr>
      </w:pPr>
    </w:p>
    <w:p w14:paraId="64CA7DD1" w14:textId="63F616FD" w:rsidR="006171E8" w:rsidRPr="00A040B1" w:rsidRDefault="006171E8" w:rsidP="00433CF2">
      <w:pPr>
        <w:ind w:left="142" w:firstLine="0"/>
        <w:rPr>
          <w:color w:val="000000" w:themeColor="text1"/>
          <w:sz w:val="24"/>
          <w:szCs w:val="24"/>
          <w:lang w:val="en-US"/>
        </w:rPr>
      </w:pPr>
      <w:r w:rsidRPr="00A040B1">
        <w:rPr>
          <w:color w:val="000000" w:themeColor="text1"/>
          <w:sz w:val="24"/>
          <w:szCs w:val="24"/>
          <w:lang w:val="en-US"/>
        </w:rPr>
        <w:t>Where the Council has issued a Civil Financial Penalty or pursued prosecution, it will usually apply for a Rent Repayment Order to recover taxpayer funds and to assist the funding of PRS enforcement work where public funds have been paid to a criminal landlord.</w:t>
      </w:r>
    </w:p>
    <w:p w14:paraId="5E5D75E7" w14:textId="77777777" w:rsidR="00417669" w:rsidRPr="00236321" w:rsidRDefault="00417669" w:rsidP="00433CF2">
      <w:pPr>
        <w:spacing w:after="0" w:line="259" w:lineRule="auto"/>
        <w:ind w:left="142" w:right="0" w:firstLine="0"/>
        <w:rPr>
          <w:bCs/>
        </w:rPr>
      </w:pPr>
    </w:p>
    <w:p w14:paraId="6A26F14D" w14:textId="779141A7" w:rsidR="00370513" w:rsidRPr="00236321" w:rsidRDefault="00E85E23" w:rsidP="00433CF2">
      <w:pPr>
        <w:ind w:left="142" w:right="-8" w:firstLine="0"/>
        <w:rPr>
          <w:sz w:val="24"/>
          <w:szCs w:val="24"/>
        </w:rPr>
      </w:pPr>
      <w:r w:rsidRPr="00236321">
        <w:rPr>
          <w:sz w:val="24"/>
          <w:szCs w:val="24"/>
        </w:rPr>
        <w:t>S49 of the Housing and Planning Act 2016 enables the Council to assist tenants in applying for Rent Repayment Orders. The Council will usually assist tenants by referring them to a reputable support service.</w:t>
      </w:r>
    </w:p>
    <w:p w14:paraId="1A9237AA" w14:textId="77777777" w:rsidR="00FA111B" w:rsidRPr="00236321" w:rsidRDefault="00FA111B" w:rsidP="00433CF2">
      <w:pPr>
        <w:ind w:left="142" w:right="-8" w:firstLine="0"/>
        <w:rPr>
          <w:sz w:val="24"/>
          <w:szCs w:val="24"/>
        </w:rPr>
      </w:pPr>
    </w:p>
    <w:p w14:paraId="1D9CA58A" w14:textId="0B88F7EF" w:rsidR="00FA111B" w:rsidRPr="00236321" w:rsidRDefault="4CC456B3" w:rsidP="00433CF2">
      <w:pPr>
        <w:ind w:left="142" w:right="-8" w:firstLine="0"/>
        <w:rPr>
          <w:sz w:val="24"/>
          <w:szCs w:val="24"/>
        </w:rPr>
      </w:pPr>
      <w:r w:rsidRPr="00236321">
        <w:rPr>
          <w:sz w:val="24"/>
          <w:szCs w:val="24"/>
        </w:rPr>
        <w:t xml:space="preserve">Tenants may also apply directly to the First-tier Tribunal for a Rent Repayment Order </w:t>
      </w:r>
      <w:r w:rsidRPr="00236321">
        <w:rPr>
          <w:b/>
          <w:bCs/>
          <w:sz w:val="24"/>
          <w:szCs w:val="24"/>
        </w:rPr>
        <w:t>even if the landlord has not been prosecuted or received a civil penalty</w:t>
      </w:r>
      <w:r w:rsidRPr="00236321">
        <w:rPr>
          <w:sz w:val="24"/>
          <w:szCs w:val="24"/>
        </w:rPr>
        <w:t xml:space="preserve">, </w:t>
      </w:r>
      <w:proofErr w:type="gramStart"/>
      <w:r w:rsidRPr="00236321">
        <w:rPr>
          <w:sz w:val="24"/>
          <w:szCs w:val="24"/>
        </w:rPr>
        <w:t>as long as</w:t>
      </w:r>
      <w:proofErr w:type="gramEnd"/>
      <w:r w:rsidRPr="00236321">
        <w:rPr>
          <w:sz w:val="24"/>
          <w:szCs w:val="24"/>
        </w:rPr>
        <w:t xml:space="preserve"> they can demonstrate that a qualifying offence has been committed. In such cases, the Tribunal will assess the evidence and determine the appropriate amount to award.</w:t>
      </w:r>
    </w:p>
    <w:p w14:paraId="54614D23" w14:textId="77777777" w:rsidR="0002680B" w:rsidRPr="00236321" w:rsidRDefault="0002680B" w:rsidP="00433CF2">
      <w:pPr>
        <w:ind w:left="142" w:right="-8" w:firstLine="0"/>
        <w:rPr>
          <w:sz w:val="24"/>
          <w:szCs w:val="24"/>
        </w:rPr>
      </w:pPr>
    </w:p>
    <w:p w14:paraId="1D87536F" w14:textId="77777777" w:rsidR="00FA111B" w:rsidRPr="00236321" w:rsidRDefault="4CC456B3" w:rsidP="00433CF2">
      <w:pPr>
        <w:ind w:left="142" w:right="-8" w:firstLine="0"/>
        <w:rPr>
          <w:sz w:val="24"/>
          <w:szCs w:val="24"/>
        </w:rPr>
      </w:pPr>
      <w:r w:rsidRPr="00236321">
        <w:rPr>
          <w:sz w:val="24"/>
          <w:szCs w:val="24"/>
        </w:rPr>
        <w:t xml:space="preserve">The Council will support tenants in understanding their rights and may assist by referring them to a </w:t>
      </w:r>
      <w:r w:rsidRPr="00236321">
        <w:rPr>
          <w:b/>
          <w:bCs/>
          <w:sz w:val="24"/>
          <w:szCs w:val="24"/>
        </w:rPr>
        <w:t>reputable support service</w:t>
      </w:r>
      <w:r w:rsidRPr="00236321">
        <w:rPr>
          <w:sz w:val="24"/>
          <w:szCs w:val="24"/>
        </w:rPr>
        <w:t xml:space="preserve"> or legal advice provider.</w:t>
      </w:r>
    </w:p>
    <w:p w14:paraId="38D00FE3" w14:textId="6B989AEB" w:rsidR="00FA111B" w:rsidRPr="00236321" w:rsidRDefault="00FA111B" w:rsidP="00236321">
      <w:pPr>
        <w:ind w:left="709" w:right="-8" w:hanging="567"/>
        <w:rPr>
          <w:bCs/>
          <w:sz w:val="24"/>
          <w:szCs w:val="24"/>
        </w:rPr>
      </w:pPr>
    </w:p>
    <w:p w14:paraId="77098400" w14:textId="10412E53" w:rsidR="00945550" w:rsidRPr="00236321" w:rsidRDefault="00E85E23" w:rsidP="00E53184">
      <w:pPr>
        <w:pStyle w:val="Heading1"/>
        <w:numPr>
          <w:ilvl w:val="0"/>
          <w:numId w:val="5"/>
        </w:numPr>
        <w:ind w:left="709" w:hanging="567"/>
      </w:pPr>
      <w:bookmarkStart w:id="20" w:name="_Toc224135900"/>
      <w:r w:rsidRPr="00236321">
        <w:t>Banning Orders</w:t>
      </w:r>
      <w:bookmarkEnd w:id="20"/>
    </w:p>
    <w:p w14:paraId="094CF9ED" w14:textId="77777777" w:rsidR="00CD298F" w:rsidRPr="00236321" w:rsidRDefault="00CD298F" w:rsidP="00236321">
      <w:pPr>
        <w:spacing w:after="0" w:line="259" w:lineRule="auto"/>
        <w:ind w:left="709" w:right="0" w:hanging="567"/>
        <w:rPr>
          <w:bCs/>
          <w:sz w:val="24"/>
          <w:szCs w:val="24"/>
        </w:rPr>
      </w:pPr>
    </w:p>
    <w:p w14:paraId="4319DC9A" w14:textId="050AC5A5" w:rsidR="00945550" w:rsidRPr="00236321" w:rsidRDefault="00E85E23" w:rsidP="00E53184">
      <w:pPr>
        <w:spacing w:after="0" w:line="259" w:lineRule="auto"/>
        <w:ind w:left="142" w:right="0" w:firstLine="0"/>
        <w:rPr>
          <w:bCs/>
          <w:sz w:val="24"/>
          <w:szCs w:val="24"/>
        </w:rPr>
      </w:pPr>
      <w:r w:rsidRPr="00236321">
        <w:rPr>
          <w:bCs/>
          <w:sz w:val="24"/>
          <w:szCs w:val="24"/>
        </w:rPr>
        <w:t xml:space="preserve">Part 2, Chapter 2 of the Housing and Planning Act 2016 permits a Council to apply for a Banning Order against a person who has been convicted of one or more of the relevant offences. This would prevent the landlord from: </w:t>
      </w:r>
    </w:p>
    <w:p w14:paraId="076ABFFB" w14:textId="77777777" w:rsidR="0002680B" w:rsidRPr="00236321" w:rsidRDefault="0002680B" w:rsidP="00236321">
      <w:pPr>
        <w:spacing w:after="0" w:line="259" w:lineRule="auto"/>
        <w:ind w:left="709" w:right="0" w:hanging="567"/>
        <w:rPr>
          <w:bCs/>
          <w:sz w:val="24"/>
          <w:szCs w:val="24"/>
        </w:rPr>
      </w:pPr>
    </w:p>
    <w:p w14:paraId="5230C94D" w14:textId="56E4DF3E" w:rsidR="00945550" w:rsidRPr="00E53184" w:rsidRDefault="00E85E23" w:rsidP="00E53184">
      <w:pPr>
        <w:pStyle w:val="ListParagraph"/>
        <w:numPr>
          <w:ilvl w:val="0"/>
          <w:numId w:val="32"/>
        </w:numPr>
        <w:spacing w:after="0" w:line="259" w:lineRule="auto"/>
        <w:ind w:right="0"/>
        <w:rPr>
          <w:bCs/>
          <w:sz w:val="24"/>
          <w:szCs w:val="24"/>
        </w:rPr>
      </w:pPr>
      <w:r w:rsidRPr="00E53184">
        <w:rPr>
          <w:bCs/>
          <w:sz w:val="24"/>
          <w:szCs w:val="24"/>
        </w:rPr>
        <w:t xml:space="preserve">Letting housing in </w:t>
      </w:r>
      <w:r w:rsidR="007F2B35" w:rsidRPr="00E53184">
        <w:rPr>
          <w:bCs/>
          <w:sz w:val="24"/>
          <w:szCs w:val="24"/>
        </w:rPr>
        <w:t>England.</w:t>
      </w:r>
      <w:r w:rsidRPr="00E53184">
        <w:rPr>
          <w:bCs/>
          <w:sz w:val="24"/>
          <w:szCs w:val="24"/>
        </w:rPr>
        <w:t xml:space="preserve"> </w:t>
      </w:r>
    </w:p>
    <w:p w14:paraId="34A76225" w14:textId="5029FD11" w:rsidR="00945550" w:rsidRPr="00E53184" w:rsidRDefault="00E85E23" w:rsidP="00E53184">
      <w:pPr>
        <w:pStyle w:val="ListParagraph"/>
        <w:numPr>
          <w:ilvl w:val="0"/>
          <w:numId w:val="32"/>
        </w:numPr>
        <w:spacing w:after="0" w:line="259" w:lineRule="auto"/>
        <w:ind w:right="0"/>
        <w:rPr>
          <w:bCs/>
          <w:sz w:val="24"/>
          <w:szCs w:val="24"/>
        </w:rPr>
      </w:pPr>
      <w:r w:rsidRPr="00E53184">
        <w:rPr>
          <w:bCs/>
          <w:sz w:val="24"/>
          <w:szCs w:val="24"/>
        </w:rPr>
        <w:t xml:space="preserve">Engaging in English letting agency </w:t>
      </w:r>
      <w:r w:rsidR="007F2B35" w:rsidRPr="00E53184">
        <w:rPr>
          <w:bCs/>
          <w:sz w:val="24"/>
          <w:szCs w:val="24"/>
        </w:rPr>
        <w:t>work.</w:t>
      </w:r>
      <w:r w:rsidRPr="00E53184">
        <w:rPr>
          <w:bCs/>
          <w:sz w:val="24"/>
          <w:szCs w:val="24"/>
        </w:rPr>
        <w:t xml:space="preserve"> </w:t>
      </w:r>
    </w:p>
    <w:p w14:paraId="146CF0BF" w14:textId="77CC0827" w:rsidR="00945550" w:rsidRPr="00E53184" w:rsidRDefault="00E85E23" w:rsidP="00E53184">
      <w:pPr>
        <w:pStyle w:val="ListParagraph"/>
        <w:numPr>
          <w:ilvl w:val="0"/>
          <w:numId w:val="32"/>
        </w:numPr>
        <w:spacing w:after="0" w:line="259" w:lineRule="auto"/>
        <w:ind w:right="0"/>
        <w:rPr>
          <w:bCs/>
          <w:sz w:val="24"/>
          <w:szCs w:val="24"/>
        </w:rPr>
      </w:pPr>
      <w:r w:rsidRPr="00E53184">
        <w:rPr>
          <w:bCs/>
          <w:sz w:val="24"/>
          <w:szCs w:val="24"/>
        </w:rPr>
        <w:t xml:space="preserve">Engaging in English property management work; or </w:t>
      </w:r>
    </w:p>
    <w:p w14:paraId="325C97EB" w14:textId="6961A82B" w:rsidR="00945550" w:rsidRPr="00E53184" w:rsidRDefault="00E85E23" w:rsidP="00E53184">
      <w:pPr>
        <w:pStyle w:val="ListParagraph"/>
        <w:numPr>
          <w:ilvl w:val="0"/>
          <w:numId w:val="32"/>
        </w:numPr>
        <w:spacing w:after="0" w:line="259" w:lineRule="auto"/>
        <w:ind w:right="0"/>
        <w:rPr>
          <w:bCs/>
          <w:sz w:val="24"/>
          <w:szCs w:val="24"/>
        </w:rPr>
      </w:pPr>
      <w:r w:rsidRPr="00E53184">
        <w:rPr>
          <w:bCs/>
          <w:sz w:val="24"/>
          <w:szCs w:val="24"/>
        </w:rPr>
        <w:t>Doing two or more of those things.</w:t>
      </w:r>
    </w:p>
    <w:p w14:paraId="6412994D" w14:textId="77777777" w:rsidR="005D7D5C" w:rsidRPr="00236321" w:rsidRDefault="005D7D5C" w:rsidP="00E53184">
      <w:pPr>
        <w:spacing w:after="0" w:line="259" w:lineRule="auto"/>
        <w:ind w:left="142" w:right="0" w:firstLine="0"/>
        <w:rPr>
          <w:bCs/>
          <w:sz w:val="24"/>
          <w:szCs w:val="24"/>
        </w:rPr>
      </w:pPr>
    </w:p>
    <w:p w14:paraId="073D6A3F" w14:textId="1F0AF6F9" w:rsidR="005D7D5C" w:rsidRPr="00236321" w:rsidRDefault="00E85E23" w:rsidP="00E53184">
      <w:pPr>
        <w:spacing w:after="0" w:line="259" w:lineRule="auto"/>
        <w:ind w:left="142" w:right="0" w:firstLine="0"/>
        <w:rPr>
          <w:bCs/>
          <w:sz w:val="24"/>
          <w:szCs w:val="24"/>
        </w:rPr>
      </w:pPr>
      <w:r w:rsidRPr="00236321">
        <w:rPr>
          <w:bCs/>
          <w:sz w:val="24"/>
          <w:szCs w:val="24"/>
        </w:rPr>
        <w:t xml:space="preserve">The Council may consider a Banning Order for the more serious offenders. It will </w:t>
      </w:r>
      <w:r w:rsidR="00050AE6" w:rsidRPr="00236321">
        <w:rPr>
          <w:bCs/>
          <w:sz w:val="24"/>
          <w:szCs w:val="24"/>
        </w:rPr>
        <w:t>consider</w:t>
      </w:r>
      <w:r w:rsidRPr="00236321">
        <w:rPr>
          <w:bCs/>
          <w:sz w:val="24"/>
          <w:szCs w:val="24"/>
        </w:rPr>
        <w:t xml:space="preserve"> the seriousness of the offence(s), whether the landlord has committed other offences (or received any Civil Penalty in relation to a Banning Order offence) and any history of failing to comply with their obligations or legal responsibilities. </w:t>
      </w:r>
    </w:p>
    <w:p w14:paraId="572638E6" w14:textId="77777777" w:rsidR="005D7D5C" w:rsidRPr="00236321" w:rsidRDefault="005D7D5C" w:rsidP="00E53184">
      <w:pPr>
        <w:spacing w:after="0" w:line="259" w:lineRule="auto"/>
        <w:ind w:left="142" w:right="0" w:firstLine="0"/>
        <w:rPr>
          <w:bCs/>
          <w:sz w:val="24"/>
          <w:szCs w:val="24"/>
        </w:rPr>
      </w:pPr>
    </w:p>
    <w:p w14:paraId="253CE59E" w14:textId="6BFB08FE" w:rsidR="00945550" w:rsidRPr="00236321" w:rsidRDefault="00E85E23" w:rsidP="00E53184">
      <w:pPr>
        <w:spacing w:after="0" w:line="259" w:lineRule="auto"/>
        <w:ind w:left="142" w:right="0" w:firstLine="0"/>
        <w:rPr>
          <w:bCs/>
          <w:sz w:val="24"/>
          <w:szCs w:val="24"/>
        </w:rPr>
      </w:pPr>
      <w:r w:rsidRPr="00236321">
        <w:rPr>
          <w:bCs/>
          <w:sz w:val="24"/>
          <w:szCs w:val="24"/>
        </w:rPr>
        <w:t xml:space="preserve">It will also </w:t>
      </w:r>
      <w:r w:rsidR="00050AE6" w:rsidRPr="00236321">
        <w:rPr>
          <w:bCs/>
          <w:sz w:val="24"/>
          <w:szCs w:val="24"/>
        </w:rPr>
        <w:t>consider</w:t>
      </w:r>
      <w:r w:rsidRPr="00236321">
        <w:rPr>
          <w:bCs/>
          <w:sz w:val="24"/>
          <w:szCs w:val="24"/>
        </w:rPr>
        <w:t xml:space="preserve"> other relevant factors, including but not limited to: </w:t>
      </w:r>
    </w:p>
    <w:p w14:paraId="2C41B0AC" w14:textId="6DB7F08B" w:rsidR="00945550" w:rsidRPr="00E53184" w:rsidRDefault="00E85E23" w:rsidP="00E53184">
      <w:pPr>
        <w:pStyle w:val="ListParagraph"/>
        <w:numPr>
          <w:ilvl w:val="0"/>
          <w:numId w:val="33"/>
        </w:numPr>
        <w:spacing w:after="0" w:line="259" w:lineRule="auto"/>
        <w:ind w:right="0"/>
        <w:rPr>
          <w:bCs/>
          <w:sz w:val="24"/>
          <w:szCs w:val="24"/>
        </w:rPr>
      </w:pPr>
      <w:r w:rsidRPr="00E53184">
        <w:rPr>
          <w:bCs/>
          <w:sz w:val="24"/>
          <w:szCs w:val="24"/>
        </w:rPr>
        <w:t xml:space="preserve">The harm, or potential harm, caused to the </w:t>
      </w:r>
      <w:r w:rsidR="007F2B35" w:rsidRPr="00E53184">
        <w:rPr>
          <w:bCs/>
          <w:sz w:val="24"/>
          <w:szCs w:val="24"/>
        </w:rPr>
        <w:t>tenant.</w:t>
      </w:r>
      <w:r w:rsidRPr="00E53184">
        <w:rPr>
          <w:bCs/>
          <w:sz w:val="24"/>
          <w:szCs w:val="24"/>
        </w:rPr>
        <w:t xml:space="preserve"> </w:t>
      </w:r>
    </w:p>
    <w:p w14:paraId="6F237AE4" w14:textId="1A6E3721" w:rsidR="00945550" w:rsidRPr="00E53184" w:rsidRDefault="00E85E23" w:rsidP="00E53184">
      <w:pPr>
        <w:pStyle w:val="ListParagraph"/>
        <w:numPr>
          <w:ilvl w:val="0"/>
          <w:numId w:val="33"/>
        </w:numPr>
        <w:spacing w:after="0" w:line="259" w:lineRule="auto"/>
        <w:ind w:right="0"/>
        <w:rPr>
          <w:bCs/>
          <w:sz w:val="24"/>
          <w:szCs w:val="24"/>
        </w:rPr>
      </w:pPr>
      <w:r w:rsidRPr="00E53184">
        <w:rPr>
          <w:bCs/>
          <w:sz w:val="24"/>
          <w:szCs w:val="24"/>
        </w:rPr>
        <w:t xml:space="preserve">The need to punish the </w:t>
      </w:r>
      <w:r w:rsidR="007F2B35" w:rsidRPr="00E53184">
        <w:rPr>
          <w:bCs/>
          <w:sz w:val="24"/>
          <w:szCs w:val="24"/>
        </w:rPr>
        <w:t>offender.</w:t>
      </w:r>
      <w:r w:rsidRPr="00E53184">
        <w:rPr>
          <w:bCs/>
          <w:sz w:val="24"/>
          <w:szCs w:val="24"/>
        </w:rPr>
        <w:t xml:space="preserve">  </w:t>
      </w:r>
    </w:p>
    <w:p w14:paraId="3F2E76D0" w14:textId="7BDBABE9" w:rsidR="00945550" w:rsidRPr="00E53184" w:rsidRDefault="00E85E23" w:rsidP="00E53184">
      <w:pPr>
        <w:pStyle w:val="ListParagraph"/>
        <w:numPr>
          <w:ilvl w:val="0"/>
          <w:numId w:val="33"/>
        </w:numPr>
        <w:spacing w:after="0" w:line="259" w:lineRule="auto"/>
        <w:ind w:right="0"/>
        <w:rPr>
          <w:bCs/>
          <w:sz w:val="24"/>
          <w:szCs w:val="24"/>
        </w:rPr>
      </w:pPr>
      <w:r w:rsidRPr="00E53184">
        <w:rPr>
          <w:bCs/>
          <w:sz w:val="24"/>
          <w:szCs w:val="24"/>
        </w:rPr>
        <w:t xml:space="preserve">The need to deter the offender from repeating the </w:t>
      </w:r>
      <w:r w:rsidR="007F2B35" w:rsidRPr="00E53184">
        <w:rPr>
          <w:bCs/>
          <w:sz w:val="24"/>
          <w:szCs w:val="24"/>
        </w:rPr>
        <w:t>offence.</w:t>
      </w:r>
      <w:r w:rsidRPr="00E53184">
        <w:rPr>
          <w:bCs/>
          <w:sz w:val="24"/>
          <w:szCs w:val="24"/>
        </w:rPr>
        <w:t xml:space="preserve"> </w:t>
      </w:r>
    </w:p>
    <w:p w14:paraId="7490D84F" w14:textId="0FBF10E2" w:rsidR="00945550" w:rsidRPr="00E53184" w:rsidRDefault="00E85E23" w:rsidP="00E53184">
      <w:pPr>
        <w:pStyle w:val="ListParagraph"/>
        <w:numPr>
          <w:ilvl w:val="0"/>
          <w:numId w:val="33"/>
        </w:numPr>
        <w:spacing w:after="0" w:line="259" w:lineRule="auto"/>
        <w:ind w:right="0"/>
        <w:rPr>
          <w:bCs/>
          <w:sz w:val="24"/>
          <w:szCs w:val="24"/>
        </w:rPr>
      </w:pPr>
      <w:r w:rsidRPr="00E53184">
        <w:rPr>
          <w:bCs/>
          <w:sz w:val="24"/>
          <w:szCs w:val="24"/>
        </w:rPr>
        <w:t>The need to deter others from committing similar offences.</w:t>
      </w:r>
    </w:p>
    <w:p w14:paraId="3EA3F0BE" w14:textId="77777777" w:rsidR="005D7D5C" w:rsidRPr="00236321" w:rsidRDefault="005D7D5C" w:rsidP="00236321">
      <w:pPr>
        <w:spacing w:after="0" w:line="259" w:lineRule="auto"/>
        <w:ind w:left="709" w:right="0" w:hanging="567"/>
        <w:rPr>
          <w:bCs/>
          <w:sz w:val="24"/>
          <w:szCs w:val="24"/>
        </w:rPr>
      </w:pPr>
    </w:p>
    <w:p w14:paraId="3F9DEC14" w14:textId="620E2DB4" w:rsidR="00945550" w:rsidRPr="00236321" w:rsidRDefault="00E85E23" w:rsidP="00E53184">
      <w:pPr>
        <w:spacing w:after="0" w:line="259" w:lineRule="auto"/>
        <w:ind w:left="142" w:right="0" w:firstLine="0"/>
        <w:rPr>
          <w:bCs/>
          <w:sz w:val="24"/>
          <w:szCs w:val="24"/>
        </w:rPr>
      </w:pPr>
      <w:r w:rsidRPr="00236321">
        <w:rPr>
          <w:bCs/>
          <w:sz w:val="24"/>
          <w:szCs w:val="24"/>
        </w:rPr>
        <w:t>Entry onto the PRS database</w:t>
      </w:r>
      <w:r w:rsidR="005D7D5C" w:rsidRPr="00236321">
        <w:rPr>
          <w:bCs/>
          <w:sz w:val="24"/>
          <w:szCs w:val="24"/>
        </w:rPr>
        <w:t xml:space="preserve"> - </w:t>
      </w:r>
      <w:r w:rsidRPr="00236321">
        <w:rPr>
          <w:bCs/>
          <w:sz w:val="24"/>
          <w:szCs w:val="24"/>
        </w:rPr>
        <w:t>Under s84(1) of the Renters’ Rights Act 2025, the Authority has a duty to make an entry on the Private Rental Sector database in respect of a person where:</w:t>
      </w:r>
    </w:p>
    <w:p w14:paraId="14E705AD" w14:textId="77777777" w:rsidR="0002680B" w:rsidRPr="00236321" w:rsidRDefault="0002680B" w:rsidP="00236321">
      <w:pPr>
        <w:spacing w:after="0" w:line="259" w:lineRule="auto"/>
        <w:ind w:left="709" w:right="0" w:hanging="567"/>
        <w:rPr>
          <w:bCs/>
          <w:sz w:val="24"/>
          <w:szCs w:val="24"/>
        </w:rPr>
      </w:pPr>
    </w:p>
    <w:p w14:paraId="2876866C" w14:textId="3A90BFB8" w:rsidR="00945550" w:rsidRPr="00E53184" w:rsidRDefault="00E85E23" w:rsidP="00E53184">
      <w:pPr>
        <w:pStyle w:val="ListParagraph"/>
        <w:numPr>
          <w:ilvl w:val="0"/>
          <w:numId w:val="34"/>
        </w:numPr>
        <w:spacing w:after="0" w:line="259" w:lineRule="auto"/>
        <w:ind w:right="0"/>
        <w:rPr>
          <w:bCs/>
          <w:sz w:val="24"/>
          <w:szCs w:val="24"/>
        </w:rPr>
      </w:pPr>
      <w:r w:rsidRPr="00E53184">
        <w:rPr>
          <w:bCs/>
          <w:sz w:val="24"/>
          <w:szCs w:val="24"/>
        </w:rPr>
        <w:t xml:space="preserve">A relevant Banning Order has been made against that person following an application by the </w:t>
      </w:r>
      <w:r w:rsidR="007F2B35" w:rsidRPr="00E53184">
        <w:rPr>
          <w:bCs/>
          <w:sz w:val="24"/>
          <w:szCs w:val="24"/>
        </w:rPr>
        <w:t>authority.</w:t>
      </w:r>
    </w:p>
    <w:p w14:paraId="660F97D4" w14:textId="4F4E435D" w:rsidR="00945550" w:rsidRPr="00E53184" w:rsidRDefault="00E85E23" w:rsidP="00E53184">
      <w:pPr>
        <w:pStyle w:val="ListParagraph"/>
        <w:numPr>
          <w:ilvl w:val="0"/>
          <w:numId w:val="34"/>
        </w:numPr>
        <w:spacing w:after="0" w:line="259" w:lineRule="auto"/>
        <w:ind w:right="0"/>
        <w:rPr>
          <w:bCs/>
          <w:sz w:val="24"/>
          <w:szCs w:val="24"/>
        </w:rPr>
      </w:pPr>
      <w:r w:rsidRPr="00E53184">
        <w:rPr>
          <w:bCs/>
          <w:sz w:val="24"/>
          <w:szCs w:val="24"/>
        </w:rPr>
        <w:t xml:space="preserve">The person has been convicted of a relevant Banning Order offence following criminal proceedings brought by the </w:t>
      </w:r>
      <w:r w:rsidR="007F2B35" w:rsidRPr="00E53184">
        <w:rPr>
          <w:bCs/>
          <w:sz w:val="24"/>
          <w:szCs w:val="24"/>
        </w:rPr>
        <w:t>authority,</w:t>
      </w:r>
      <w:r w:rsidRPr="00E53184">
        <w:rPr>
          <w:bCs/>
          <w:sz w:val="24"/>
          <w:szCs w:val="24"/>
        </w:rPr>
        <w:t xml:space="preserve"> or</w:t>
      </w:r>
    </w:p>
    <w:p w14:paraId="7F407B80" w14:textId="51A6F850" w:rsidR="00945550" w:rsidRPr="00E53184" w:rsidRDefault="00E85E23" w:rsidP="00E53184">
      <w:pPr>
        <w:pStyle w:val="ListParagraph"/>
        <w:numPr>
          <w:ilvl w:val="0"/>
          <w:numId w:val="34"/>
        </w:numPr>
        <w:spacing w:after="0" w:line="259" w:lineRule="auto"/>
        <w:ind w:right="0"/>
        <w:rPr>
          <w:bCs/>
          <w:sz w:val="24"/>
          <w:szCs w:val="24"/>
        </w:rPr>
      </w:pPr>
      <w:r w:rsidRPr="00E53184">
        <w:rPr>
          <w:bCs/>
          <w:sz w:val="24"/>
          <w:szCs w:val="24"/>
        </w:rPr>
        <w:t>The authority has imposed a Financial Penalty on the person in relation to a Banning Order offence.</w:t>
      </w:r>
    </w:p>
    <w:p w14:paraId="67CED562" w14:textId="77777777" w:rsidR="00945550" w:rsidRPr="00E53184" w:rsidRDefault="00E85E23" w:rsidP="00E53184">
      <w:pPr>
        <w:pStyle w:val="ListParagraph"/>
        <w:numPr>
          <w:ilvl w:val="0"/>
          <w:numId w:val="34"/>
        </w:numPr>
        <w:spacing w:after="0" w:line="259" w:lineRule="auto"/>
        <w:ind w:right="0"/>
        <w:rPr>
          <w:bCs/>
          <w:sz w:val="24"/>
          <w:szCs w:val="24"/>
        </w:rPr>
      </w:pPr>
      <w:r w:rsidRPr="00E53184">
        <w:rPr>
          <w:bCs/>
          <w:sz w:val="24"/>
          <w:szCs w:val="24"/>
        </w:rPr>
        <w:t>Under section 84(2), the Authority has the power to make an entry where:</w:t>
      </w:r>
    </w:p>
    <w:p w14:paraId="04DD026C" w14:textId="0D910250" w:rsidR="00945550" w:rsidRPr="00E53184" w:rsidRDefault="00E85E23" w:rsidP="00E53184">
      <w:pPr>
        <w:pStyle w:val="ListParagraph"/>
        <w:numPr>
          <w:ilvl w:val="0"/>
          <w:numId w:val="34"/>
        </w:numPr>
        <w:spacing w:after="0" w:line="259" w:lineRule="auto"/>
        <w:ind w:right="0"/>
        <w:rPr>
          <w:bCs/>
          <w:sz w:val="24"/>
          <w:szCs w:val="24"/>
        </w:rPr>
      </w:pPr>
      <w:r w:rsidRPr="00E53184">
        <w:rPr>
          <w:bCs/>
          <w:sz w:val="24"/>
          <w:szCs w:val="24"/>
        </w:rPr>
        <w:t>The person has been convicted of a relevant Banning Order offence following criminal proceedings brought by someone other than a local housing authority, or</w:t>
      </w:r>
    </w:p>
    <w:p w14:paraId="7A6F1B52" w14:textId="430B3CB1" w:rsidR="006560A8" w:rsidRPr="00E53184" w:rsidRDefault="00E85E23" w:rsidP="00E53184">
      <w:pPr>
        <w:pStyle w:val="ListParagraph"/>
        <w:numPr>
          <w:ilvl w:val="0"/>
          <w:numId w:val="34"/>
        </w:numPr>
        <w:spacing w:after="0" w:line="259" w:lineRule="auto"/>
        <w:ind w:right="0"/>
        <w:rPr>
          <w:bCs/>
          <w:sz w:val="24"/>
          <w:szCs w:val="24"/>
        </w:rPr>
      </w:pPr>
      <w:r w:rsidRPr="00E53184">
        <w:rPr>
          <w:bCs/>
          <w:sz w:val="24"/>
          <w:szCs w:val="24"/>
        </w:rPr>
        <w:t>A Financial Penalty has been imposed on the person in relation to a relevant Banning order offence by a person other than a local housing authority</w:t>
      </w:r>
    </w:p>
    <w:p w14:paraId="1A348F79" w14:textId="77777777" w:rsidR="0082487B" w:rsidRPr="00236321" w:rsidRDefault="0082487B" w:rsidP="00236321">
      <w:pPr>
        <w:spacing w:after="3" w:line="259" w:lineRule="auto"/>
        <w:ind w:left="709" w:right="0" w:hanging="567"/>
        <w:rPr>
          <w:strike/>
          <w:sz w:val="20"/>
          <w:szCs w:val="20"/>
        </w:rPr>
      </w:pPr>
    </w:p>
    <w:p w14:paraId="0892AB6C" w14:textId="77777777" w:rsidR="00950262" w:rsidRPr="00236321" w:rsidRDefault="00950262" w:rsidP="00236321">
      <w:pPr>
        <w:spacing w:after="3" w:line="259" w:lineRule="auto"/>
        <w:ind w:left="709" w:right="0" w:hanging="567"/>
        <w:rPr>
          <w:b/>
          <w:bCs/>
          <w:color w:val="auto"/>
          <w:sz w:val="24"/>
          <w:szCs w:val="24"/>
        </w:rPr>
      </w:pPr>
    </w:p>
    <w:p w14:paraId="757EBBC1" w14:textId="77777777" w:rsidR="00950262" w:rsidRPr="00236321" w:rsidRDefault="2EACC3D0" w:rsidP="00E53184">
      <w:pPr>
        <w:spacing w:after="3" w:line="259" w:lineRule="auto"/>
        <w:ind w:left="142" w:right="0" w:firstLine="0"/>
        <w:rPr>
          <w:color w:val="auto"/>
          <w:sz w:val="24"/>
          <w:szCs w:val="24"/>
        </w:rPr>
      </w:pPr>
      <w:r w:rsidRPr="00236321">
        <w:rPr>
          <w:color w:val="auto"/>
          <w:sz w:val="24"/>
          <w:szCs w:val="24"/>
        </w:rPr>
        <w:t>At present, the Council does not have a formal Banning Order policy. However, Banning Orders will be considered on a case-by-case basis, in consultation with legal services and in accordance with statutory guidance issued by the Ministry of Housing, Communities and Local Government (MHCLG).</w:t>
      </w:r>
    </w:p>
    <w:p w14:paraId="675BC131" w14:textId="77777777" w:rsidR="0002680B" w:rsidRPr="00236321" w:rsidRDefault="0002680B" w:rsidP="00E53184">
      <w:pPr>
        <w:spacing w:after="3" w:line="259" w:lineRule="auto"/>
        <w:ind w:left="142" w:right="0" w:firstLine="0"/>
        <w:rPr>
          <w:color w:val="auto"/>
          <w:sz w:val="24"/>
          <w:szCs w:val="24"/>
        </w:rPr>
      </w:pPr>
    </w:p>
    <w:p w14:paraId="19F5CB6F" w14:textId="6084F299" w:rsidR="00950262" w:rsidRPr="00236321" w:rsidRDefault="2EACC3D0" w:rsidP="00E53184">
      <w:pPr>
        <w:spacing w:after="3" w:line="259" w:lineRule="auto"/>
        <w:ind w:left="142" w:right="0" w:firstLine="0"/>
        <w:rPr>
          <w:color w:val="auto"/>
          <w:sz w:val="24"/>
          <w:szCs w:val="24"/>
        </w:rPr>
      </w:pPr>
      <w:r w:rsidRPr="00236321">
        <w:rPr>
          <w:color w:val="auto"/>
          <w:sz w:val="24"/>
          <w:szCs w:val="24"/>
        </w:rPr>
        <w:t>The Council will continue to monitor national developments and may develop a dedicated policy in future to support the consistent use of Banning Orders as part of its enforcement toolkit.</w:t>
      </w:r>
    </w:p>
    <w:p w14:paraId="54EF0CC6" w14:textId="77777777" w:rsidR="0002153F" w:rsidRPr="00236321" w:rsidRDefault="0002153F" w:rsidP="00236321">
      <w:pPr>
        <w:spacing w:after="3" w:line="259" w:lineRule="auto"/>
        <w:ind w:left="709" w:right="0" w:hanging="567"/>
        <w:rPr>
          <w:color w:val="auto"/>
          <w:sz w:val="24"/>
          <w:szCs w:val="24"/>
        </w:rPr>
      </w:pPr>
    </w:p>
    <w:p w14:paraId="5C7757C2" w14:textId="779FB6B5" w:rsidR="0002153F" w:rsidRPr="00A040B1" w:rsidRDefault="0002153F" w:rsidP="00E53184">
      <w:pPr>
        <w:pStyle w:val="ListParagraph"/>
        <w:numPr>
          <w:ilvl w:val="0"/>
          <w:numId w:val="5"/>
        </w:numPr>
        <w:ind w:left="709" w:hanging="567"/>
        <w:rPr>
          <w:color w:val="000000" w:themeColor="text1"/>
          <w:sz w:val="24"/>
          <w:szCs w:val="24"/>
          <w:u w:val="single"/>
          <w:lang w:val="en-US"/>
        </w:rPr>
      </w:pPr>
      <w:r w:rsidRPr="00A040B1">
        <w:rPr>
          <w:color w:val="000000" w:themeColor="text1"/>
          <w:sz w:val="24"/>
          <w:szCs w:val="24"/>
          <w:u w:val="single"/>
          <w:lang w:val="en-US"/>
        </w:rPr>
        <w:t>Entry onto the PRS database</w:t>
      </w:r>
    </w:p>
    <w:p w14:paraId="696EA476" w14:textId="77777777" w:rsidR="0002153F" w:rsidRPr="00A040B1" w:rsidRDefault="0002153F" w:rsidP="00E53184">
      <w:pPr>
        <w:ind w:left="142" w:firstLine="0"/>
        <w:rPr>
          <w:color w:val="000000" w:themeColor="text1"/>
          <w:sz w:val="24"/>
          <w:szCs w:val="24"/>
          <w:lang w:val="en-US"/>
        </w:rPr>
      </w:pPr>
      <w:r w:rsidRPr="00A040B1">
        <w:rPr>
          <w:color w:val="000000" w:themeColor="text1"/>
          <w:sz w:val="24"/>
          <w:szCs w:val="24"/>
          <w:lang w:val="en-US"/>
        </w:rPr>
        <w:t>Under s84(1) of the Renters’ Rights Act 2025, the Authority has a duty to make an entry on the Private Rental Sector database in respect of a person where:</w:t>
      </w:r>
    </w:p>
    <w:p w14:paraId="54A82DCA" w14:textId="451A30D1" w:rsidR="0002153F" w:rsidRPr="00A040B1" w:rsidRDefault="0002153F" w:rsidP="00E53184">
      <w:pPr>
        <w:pStyle w:val="ListParagraph"/>
        <w:numPr>
          <w:ilvl w:val="0"/>
          <w:numId w:val="35"/>
        </w:numPr>
        <w:spacing w:after="160" w:line="278" w:lineRule="auto"/>
        <w:ind w:right="0"/>
        <w:rPr>
          <w:color w:val="000000" w:themeColor="text1"/>
          <w:sz w:val="24"/>
          <w:szCs w:val="24"/>
          <w:lang w:val="en-US"/>
        </w:rPr>
      </w:pPr>
      <w:r w:rsidRPr="00A040B1">
        <w:rPr>
          <w:color w:val="000000" w:themeColor="text1"/>
          <w:sz w:val="24"/>
          <w:szCs w:val="24"/>
          <w:lang w:val="en-US"/>
        </w:rPr>
        <w:t>A relevant Banning Order has been made against that person following an application by the authority</w:t>
      </w:r>
    </w:p>
    <w:p w14:paraId="52F17FF0" w14:textId="70805566" w:rsidR="0002153F" w:rsidRPr="00A040B1" w:rsidRDefault="0002153F" w:rsidP="00E53184">
      <w:pPr>
        <w:pStyle w:val="ListParagraph"/>
        <w:numPr>
          <w:ilvl w:val="0"/>
          <w:numId w:val="35"/>
        </w:numPr>
        <w:spacing w:after="160" w:line="278" w:lineRule="auto"/>
        <w:ind w:right="0"/>
        <w:rPr>
          <w:color w:val="000000" w:themeColor="text1"/>
          <w:sz w:val="24"/>
          <w:szCs w:val="24"/>
          <w:lang w:val="en-US"/>
        </w:rPr>
      </w:pPr>
      <w:r w:rsidRPr="00A040B1">
        <w:rPr>
          <w:color w:val="000000" w:themeColor="text1"/>
          <w:sz w:val="24"/>
          <w:szCs w:val="24"/>
          <w:lang w:val="en-US"/>
        </w:rPr>
        <w:t>The person has been convicted of a relevant Banning Order offence following criminal proceedings brought by the authority or</w:t>
      </w:r>
    </w:p>
    <w:p w14:paraId="15C60710" w14:textId="77777777" w:rsidR="0002153F" w:rsidRPr="00A040B1" w:rsidRDefault="0002153F" w:rsidP="00E53184">
      <w:pPr>
        <w:pStyle w:val="ListParagraph"/>
        <w:numPr>
          <w:ilvl w:val="0"/>
          <w:numId w:val="35"/>
        </w:numPr>
        <w:spacing w:after="160" w:line="278" w:lineRule="auto"/>
        <w:ind w:right="0"/>
        <w:rPr>
          <w:color w:val="000000" w:themeColor="text1"/>
          <w:sz w:val="24"/>
          <w:szCs w:val="24"/>
          <w:lang w:val="en-US"/>
        </w:rPr>
      </w:pPr>
      <w:r w:rsidRPr="00A040B1">
        <w:rPr>
          <w:color w:val="000000" w:themeColor="text1"/>
          <w:sz w:val="24"/>
          <w:szCs w:val="24"/>
          <w:lang w:val="en-US"/>
        </w:rPr>
        <w:t>The authority has imposed a Financial Penalty on the person in relation to a Banning Order offence.</w:t>
      </w:r>
    </w:p>
    <w:p w14:paraId="6909A15D" w14:textId="77777777" w:rsidR="0002153F" w:rsidRPr="00A040B1" w:rsidRDefault="0002153F" w:rsidP="00236321">
      <w:pPr>
        <w:ind w:left="709" w:hanging="567"/>
        <w:rPr>
          <w:color w:val="000000" w:themeColor="text1"/>
          <w:sz w:val="24"/>
          <w:szCs w:val="24"/>
          <w:lang w:val="en-US"/>
        </w:rPr>
      </w:pPr>
      <w:r w:rsidRPr="00A040B1">
        <w:rPr>
          <w:color w:val="000000" w:themeColor="text1"/>
          <w:sz w:val="24"/>
          <w:szCs w:val="24"/>
          <w:lang w:val="en-US"/>
        </w:rPr>
        <w:t>Under section 84(2), the Authority has the power to make an entry where:</w:t>
      </w:r>
    </w:p>
    <w:p w14:paraId="31806199" w14:textId="77777777" w:rsidR="0002153F" w:rsidRPr="00A040B1" w:rsidRDefault="0002153F" w:rsidP="00E53184">
      <w:pPr>
        <w:pStyle w:val="ListParagraph"/>
        <w:numPr>
          <w:ilvl w:val="0"/>
          <w:numId w:val="36"/>
        </w:numPr>
        <w:spacing w:after="160" w:line="278" w:lineRule="auto"/>
        <w:ind w:right="0"/>
        <w:rPr>
          <w:color w:val="000000" w:themeColor="text1"/>
          <w:sz w:val="24"/>
          <w:szCs w:val="24"/>
          <w:lang w:val="en-US"/>
        </w:rPr>
      </w:pPr>
      <w:r w:rsidRPr="00A040B1">
        <w:rPr>
          <w:color w:val="000000" w:themeColor="text1"/>
          <w:sz w:val="24"/>
          <w:szCs w:val="24"/>
          <w:lang w:val="en-US"/>
        </w:rPr>
        <w:lastRenderedPageBreak/>
        <w:t>The person has been convicted of a relevant Banning Order offence following criminal proceedings brought by someone other than a local housing authority, or</w:t>
      </w:r>
    </w:p>
    <w:p w14:paraId="252D0B3E" w14:textId="77777777" w:rsidR="0002153F" w:rsidRPr="00A040B1" w:rsidRDefault="0002153F" w:rsidP="00E53184">
      <w:pPr>
        <w:pStyle w:val="ListParagraph"/>
        <w:numPr>
          <w:ilvl w:val="0"/>
          <w:numId w:val="36"/>
        </w:numPr>
        <w:spacing w:after="160" w:line="278" w:lineRule="auto"/>
        <w:ind w:right="0"/>
        <w:rPr>
          <w:color w:val="000000" w:themeColor="text1"/>
          <w:sz w:val="24"/>
          <w:szCs w:val="24"/>
          <w:lang w:val="en-US"/>
        </w:rPr>
      </w:pPr>
      <w:r w:rsidRPr="00A040B1">
        <w:rPr>
          <w:color w:val="000000" w:themeColor="text1"/>
          <w:sz w:val="24"/>
          <w:szCs w:val="24"/>
          <w:lang w:val="en-US"/>
        </w:rPr>
        <w:t>A Financial Penalty has been imposed on the person in relation to a relevant Banning Order offence by a person other than a local housing authority.</w:t>
      </w:r>
    </w:p>
    <w:p w14:paraId="6B203AA1" w14:textId="77777777" w:rsidR="0002153F" w:rsidRPr="00236321" w:rsidRDefault="0002153F" w:rsidP="00236321">
      <w:pPr>
        <w:spacing w:after="3" w:line="259" w:lineRule="auto"/>
        <w:ind w:left="709" w:right="0" w:hanging="567"/>
        <w:rPr>
          <w:color w:val="auto"/>
          <w:sz w:val="24"/>
          <w:szCs w:val="24"/>
        </w:rPr>
      </w:pPr>
    </w:p>
    <w:p w14:paraId="7C1E38FA" w14:textId="77777777" w:rsidR="00950262" w:rsidRPr="00236321" w:rsidRDefault="00950262" w:rsidP="00236321">
      <w:pPr>
        <w:spacing w:after="3" w:line="259" w:lineRule="auto"/>
        <w:ind w:left="709" w:right="0" w:hanging="567"/>
        <w:rPr>
          <w:strike/>
          <w:color w:val="auto"/>
          <w:sz w:val="24"/>
          <w:szCs w:val="24"/>
        </w:rPr>
      </w:pPr>
    </w:p>
    <w:p w14:paraId="11AF2812" w14:textId="217F52B7" w:rsidR="00370513" w:rsidRPr="00236321" w:rsidRDefault="00E85E23" w:rsidP="00E53184">
      <w:pPr>
        <w:pStyle w:val="Heading1"/>
        <w:numPr>
          <w:ilvl w:val="0"/>
          <w:numId w:val="5"/>
        </w:numPr>
        <w:ind w:left="709" w:hanging="567"/>
        <w:rPr>
          <w:sz w:val="20"/>
          <w:szCs w:val="20"/>
        </w:rPr>
      </w:pPr>
      <w:bookmarkStart w:id="21" w:name="_Toc224135901"/>
      <w:r w:rsidRPr="00236321">
        <w:t>Priorities for Enforcement</w:t>
      </w:r>
      <w:bookmarkEnd w:id="21"/>
      <w:r w:rsidRPr="00236321">
        <w:t xml:space="preserve"> </w:t>
      </w:r>
    </w:p>
    <w:p w14:paraId="07A0EE9E" w14:textId="77777777" w:rsidR="00370513" w:rsidRPr="00236321" w:rsidRDefault="00E85E23" w:rsidP="00236321">
      <w:pPr>
        <w:spacing w:after="2" w:line="259" w:lineRule="auto"/>
        <w:ind w:left="709" w:right="0" w:hanging="567"/>
      </w:pPr>
      <w:r w:rsidRPr="00236321">
        <w:rPr>
          <w:sz w:val="20"/>
        </w:rPr>
        <w:t xml:space="preserve"> </w:t>
      </w:r>
    </w:p>
    <w:p w14:paraId="43EEE017" w14:textId="4D62D2AB" w:rsidR="00065672" w:rsidRPr="00236321" w:rsidRDefault="00E85E23" w:rsidP="00E53184">
      <w:pPr>
        <w:tabs>
          <w:tab w:val="left" w:pos="8080"/>
        </w:tabs>
        <w:ind w:left="142" w:right="-8" w:firstLine="0"/>
        <w:rPr>
          <w:sz w:val="24"/>
          <w:szCs w:val="24"/>
        </w:rPr>
      </w:pPr>
      <w:r w:rsidRPr="00236321">
        <w:rPr>
          <w:sz w:val="24"/>
          <w:szCs w:val="24"/>
        </w:rPr>
        <w:t xml:space="preserve">Normally the Council will not take enforcement action against </w:t>
      </w:r>
      <w:r w:rsidR="00794FB1" w:rsidRPr="00236321">
        <w:rPr>
          <w:sz w:val="24"/>
          <w:szCs w:val="24"/>
        </w:rPr>
        <w:t xml:space="preserve">owner-occupiers </w:t>
      </w:r>
      <w:r w:rsidR="007F2B35" w:rsidRPr="00236321">
        <w:rPr>
          <w:sz w:val="24"/>
          <w:szCs w:val="24"/>
        </w:rPr>
        <w:t>as the</w:t>
      </w:r>
      <w:r w:rsidRPr="00236321">
        <w:rPr>
          <w:sz w:val="24"/>
          <w:szCs w:val="24"/>
        </w:rPr>
        <w:t xml:space="preserve"> owner has far greater control and power to remedy any hazards in the property. </w:t>
      </w:r>
    </w:p>
    <w:p w14:paraId="3E17B124" w14:textId="77777777" w:rsidR="00065672" w:rsidRPr="00236321" w:rsidRDefault="00065672" w:rsidP="00E53184">
      <w:pPr>
        <w:tabs>
          <w:tab w:val="left" w:pos="8453"/>
        </w:tabs>
        <w:ind w:left="142" w:right="470" w:firstLine="0"/>
        <w:rPr>
          <w:sz w:val="24"/>
          <w:szCs w:val="24"/>
        </w:rPr>
      </w:pPr>
    </w:p>
    <w:p w14:paraId="2DF3834D" w14:textId="4725990D" w:rsidR="00065672" w:rsidRPr="00236321" w:rsidRDefault="00E85E23" w:rsidP="00E53184">
      <w:pPr>
        <w:tabs>
          <w:tab w:val="left" w:pos="8222"/>
        </w:tabs>
        <w:ind w:left="142" w:right="-8" w:firstLine="0"/>
        <w:rPr>
          <w:sz w:val="24"/>
          <w:szCs w:val="24"/>
        </w:rPr>
      </w:pPr>
      <w:r w:rsidRPr="00236321">
        <w:rPr>
          <w:sz w:val="24"/>
          <w:szCs w:val="24"/>
        </w:rPr>
        <w:t xml:space="preserve">A private tenant would not have this control or power. However, where the Council knows there is a serious hazard in an owner-occupied property, </w:t>
      </w:r>
      <w:r w:rsidR="00A90D3C" w:rsidRPr="00236321">
        <w:rPr>
          <w:sz w:val="24"/>
          <w:szCs w:val="24"/>
        </w:rPr>
        <w:t>it may become necessary to</w:t>
      </w:r>
      <w:r w:rsidRPr="00236321">
        <w:rPr>
          <w:sz w:val="24"/>
          <w:szCs w:val="24"/>
        </w:rPr>
        <w:t xml:space="preserve"> take formal action in accordance with our statutory duty. </w:t>
      </w:r>
    </w:p>
    <w:p w14:paraId="7200F6EA" w14:textId="77777777" w:rsidR="00065672" w:rsidRPr="00236321" w:rsidRDefault="00065672" w:rsidP="00E53184">
      <w:pPr>
        <w:tabs>
          <w:tab w:val="left" w:pos="8453"/>
        </w:tabs>
        <w:ind w:left="142" w:right="470" w:firstLine="0"/>
        <w:rPr>
          <w:sz w:val="24"/>
          <w:szCs w:val="24"/>
        </w:rPr>
      </w:pPr>
    </w:p>
    <w:p w14:paraId="2A0D55F6" w14:textId="77777777" w:rsidR="00E90284" w:rsidRPr="00236321" w:rsidRDefault="00E85E23" w:rsidP="00E53184">
      <w:pPr>
        <w:tabs>
          <w:tab w:val="left" w:pos="8222"/>
        </w:tabs>
        <w:ind w:left="142" w:right="-8" w:firstLine="0"/>
        <w:rPr>
          <w:sz w:val="24"/>
          <w:szCs w:val="24"/>
        </w:rPr>
      </w:pPr>
      <w:r w:rsidRPr="00236321">
        <w:rPr>
          <w:sz w:val="24"/>
          <w:szCs w:val="24"/>
        </w:rPr>
        <w:t>In most cases this will simply be a Hazard Awareness Notice, but an Improvement or Prohibition Notice may be served if this is needed to protect existing or future occupants</w:t>
      </w:r>
      <w:r w:rsidR="006B12F7" w:rsidRPr="00236321">
        <w:rPr>
          <w:sz w:val="24"/>
          <w:szCs w:val="24"/>
        </w:rPr>
        <w:t>.</w:t>
      </w:r>
    </w:p>
    <w:p w14:paraId="5CA78805" w14:textId="77777777" w:rsidR="00370513" w:rsidRPr="00236321" w:rsidRDefault="00E85E23" w:rsidP="00E53184">
      <w:pPr>
        <w:tabs>
          <w:tab w:val="left" w:pos="8453"/>
        </w:tabs>
        <w:spacing w:after="2" w:line="259" w:lineRule="auto"/>
        <w:ind w:left="142" w:right="0" w:firstLine="0"/>
        <w:rPr>
          <w:sz w:val="24"/>
          <w:szCs w:val="24"/>
        </w:rPr>
      </w:pPr>
      <w:r w:rsidRPr="00236321">
        <w:rPr>
          <w:sz w:val="24"/>
          <w:szCs w:val="24"/>
        </w:rPr>
        <w:t xml:space="preserve"> </w:t>
      </w:r>
    </w:p>
    <w:p w14:paraId="221A16DD" w14:textId="77777777" w:rsidR="00370513" w:rsidRPr="00236321" w:rsidRDefault="00E85E23" w:rsidP="00E53184">
      <w:pPr>
        <w:tabs>
          <w:tab w:val="left" w:pos="8222"/>
        </w:tabs>
        <w:ind w:left="142" w:right="-8" w:firstLine="0"/>
        <w:rPr>
          <w:sz w:val="24"/>
          <w:szCs w:val="24"/>
        </w:rPr>
      </w:pPr>
      <w:r w:rsidRPr="00236321">
        <w:rPr>
          <w:sz w:val="24"/>
          <w:szCs w:val="24"/>
        </w:rPr>
        <w:t xml:space="preserve">To ensure that the Council meet their policy and enforcement objectives effectively, they will from time to time need to target their enforcement activity to specific subjects. For example, this may be: </w:t>
      </w:r>
    </w:p>
    <w:p w14:paraId="5DEBD71A" w14:textId="77777777" w:rsidR="00065672" w:rsidRPr="00236321" w:rsidRDefault="00065672" w:rsidP="00236321">
      <w:pPr>
        <w:tabs>
          <w:tab w:val="left" w:pos="8453"/>
        </w:tabs>
        <w:ind w:left="709" w:right="470" w:hanging="567"/>
        <w:rPr>
          <w:sz w:val="24"/>
          <w:szCs w:val="24"/>
        </w:rPr>
      </w:pPr>
    </w:p>
    <w:p w14:paraId="3BA7F0D7" w14:textId="77777777" w:rsidR="00065672" w:rsidRPr="00E53184" w:rsidRDefault="00E85E23" w:rsidP="00E53184">
      <w:pPr>
        <w:pStyle w:val="ListParagraph"/>
        <w:numPr>
          <w:ilvl w:val="0"/>
          <w:numId w:val="37"/>
        </w:numPr>
        <w:tabs>
          <w:tab w:val="left" w:pos="8453"/>
        </w:tabs>
        <w:spacing w:after="20" w:line="259" w:lineRule="auto"/>
        <w:ind w:right="0"/>
        <w:rPr>
          <w:sz w:val="24"/>
          <w:szCs w:val="24"/>
        </w:rPr>
      </w:pPr>
      <w:r w:rsidRPr="00E53184">
        <w:rPr>
          <w:sz w:val="24"/>
          <w:szCs w:val="24"/>
        </w:rPr>
        <w:t>Concentrating our action on specific areas of the Borough where there are specific concerns</w:t>
      </w:r>
    </w:p>
    <w:p w14:paraId="34CF2D44" w14:textId="128C1402" w:rsidR="00065672" w:rsidRPr="00E53184" w:rsidRDefault="00E85E23" w:rsidP="00E53184">
      <w:pPr>
        <w:pStyle w:val="ListParagraph"/>
        <w:numPr>
          <w:ilvl w:val="0"/>
          <w:numId w:val="37"/>
        </w:numPr>
        <w:tabs>
          <w:tab w:val="left" w:pos="8453"/>
        </w:tabs>
        <w:spacing w:after="20" w:line="259" w:lineRule="auto"/>
        <w:ind w:right="0"/>
        <w:rPr>
          <w:sz w:val="24"/>
          <w:szCs w:val="24"/>
        </w:rPr>
      </w:pPr>
      <w:r w:rsidRPr="00E53184">
        <w:rPr>
          <w:sz w:val="24"/>
          <w:szCs w:val="24"/>
        </w:rPr>
        <w:t xml:space="preserve">On individuals or organisations who persistently commit offences, or their activities result in the need for us to work proactively to meet our objectives </w:t>
      </w:r>
      <w:r w:rsidR="007F2B35" w:rsidRPr="00E53184">
        <w:rPr>
          <w:sz w:val="24"/>
          <w:szCs w:val="24"/>
        </w:rPr>
        <w:t>or.</w:t>
      </w:r>
      <w:r w:rsidRPr="00E53184">
        <w:rPr>
          <w:sz w:val="24"/>
          <w:szCs w:val="24"/>
        </w:rPr>
        <w:t xml:space="preserve"> </w:t>
      </w:r>
    </w:p>
    <w:p w14:paraId="0B085649" w14:textId="46F16982" w:rsidR="00065672" w:rsidRPr="00E53184" w:rsidRDefault="00E85E23" w:rsidP="00E53184">
      <w:pPr>
        <w:pStyle w:val="ListParagraph"/>
        <w:numPr>
          <w:ilvl w:val="0"/>
          <w:numId w:val="37"/>
        </w:numPr>
        <w:tabs>
          <w:tab w:val="left" w:pos="8453"/>
        </w:tabs>
        <w:spacing w:after="20" w:line="259" w:lineRule="auto"/>
        <w:ind w:right="0"/>
        <w:rPr>
          <w:sz w:val="24"/>
          <w:szCs w:val="24"/>
        </w:rPr>
      </w:pPr>
      <w:r w:rsidRPr="00E53184">
        <w:rPr>
          <w:sz w:val="24"/>
          <w:szCs w:val="24"/>
        </w:rPr>
        <w:t xml:space="preserve">On specific types of properties for example Houses in Multiple Occupation or empty </w:t>
      </w:r>
      <w:r w:rsidR="007F2B35" w:rsidRPr="00E53184">
        <w:rPr>
          <w:sz w:val="24"/>
          <w:szCs w:val="24"/>
        </w:rPr>
        <w:t>homes.</w:t>
      </w:r>
      <w:r w:rsidRPr="00E53184">
        <w:rPr>
          <w:sz w:val="24"/>
          <w:szCs w:val="24"/>
        </w:rPr>
        <w:t xml:space="preserve"> </w:t>
      </w:r>
    </w:p>
    <w:p w14:paraId="59E2D40F" w14:textId="77777777" w:rsidR="00370513" w:rsidRPr="00E53184" w:rsidRDefault="00E85E23" w:rsidP="00E53184">
      <w:pPr>
        <w:pStyle w:val="ListParagraph"/>
        <w:numPr>
          <w:ilvl w:val="0"/>
          <w:numId w:val="37"/>
        </w:numPr>
        <w:tabs>
          <w:tab w:val="left" w:pos="8453"/>
        </w:tabs>
        <w:spacing w:after="20" w:line="259" w:lineRule="auto"/>
        <w:ind w:right="0"/>
        <w:rPr>
          <w:sz w:val="24"/>
          <w:szCs w:val="24"/>
        </w:rPr>
      </w:pPr>
      <w:r w:rsidRPr="00E53184">
        <w:rPr>
          <w:sz w:val="24"/>
          <w:szCs w:val="24"/>
        </w:rPr>
        <w:t>The need to work with partners on specific enforcement activities.</w:t>
      </w:r>
    </w:p>
    <w:p w14:paraId="6DEE1D5C" w14:textId="77777777" w:rsidR="00370513" w:rsidRPr="00236321" w:rsidRDefault="00370513" w:rsidP="00236321">
      <w:pPr>
        <w:spacing w:after="2" w:line="259" w:lineRule="auto"/>
        <w:ind w:left="709" w:right="0" w:hanging="567"/>
        <w:rPr>
          <w:sz w:val="24"/>
          <w:szCs w:val="24"/>
        </w:rPr>
      </w:pPr>
    </w:p>
    <w:p w14:paraId="62E9516C" w14:textId="77777777" w:rsidR="00370513" w:rsidRPr="00236321" w:rsidRDefault="00E85E23" w:rsidP="00236321">
      <w:pPr>
        <w:spacing w:after="0" w:line="259" w:lineRule="auto"/>
        <w:ind w:left="709" w:right="0" w:hanging="567"/>
        <w:rPr>
          <w:b/>
        </w:rPr>
      </w:pPr>
      <w:r w:rsidRPr="00236321">
        <w:rPr>
          <w:b/>
        </w:rPr>
        <w:t xml:space="preserve">  </w:t>
      </w:r>
    </w:p>
    <w:p w14:paraId="2BE597F1" w14:textId="0E1E4BD9" w:rsidR="00370513" w:rsidRPr="00236321" w:rsidRDefault="00E85E23" w:rsidP="00E53184">
      <w:pPr>
        <w:pStyle w:val="Heading1"/>
        <w:numPr>
          <w:ilvl w:val="0"/>
          <w:numId w:val="5"/>
        </w:numPr>
        <w:ind w:left="709" w:hanging="567"/>
      </w:pPr>
      <w:bookmarkStart w:id="22" w:name="_Toc224135902"/>
      <w:r w:rsidRPr="00236321">
        <w:t>Charging Policy for Taking Enforcement action</w:t>
      </w:r>
      <w:bookmarkEnd w:id="22"/>
      <w:r w:rsidRPr="00236321">
        <w:t xml:space="preserve"> </w:t>
      </w:r>
    </w:p>
    <w:p w14:paraId="2202CE1F" w14:textId="77777777" w:rsidR="00370513" w:rsidRPr="00236321" w:rsidRDefault="00E85E23" w:rsidP="00236321">
      <w:pPr>
        <w:spacing w:after="2" w:line="259" w:lineRule="auto"/>
        <w:ind w:left="709" w:right="0" w:hanging="567"/>
      </w:pPr>
      <w:r w:rsidRPr="00236321">
        <w:rPr>
          <w:sz w:val="20"/>
        </w:rPr>
        <w:t xml:space="preserve"> </w:t>
      </w:r>
      <w:r w:rsidRPr="00236321">
        <w:t xml:space="preserve"> </w:t>
      </w:r>
    </w:p>
    <w:p w14:paraId="60AA3F5F" w14:textId="77777777" w:rsidR="00065672" w:rsidRPr="00236321" w:rsidRDefault="00E85E23" w:rsidP="00E53184">
      <w:pPr>
        <w:ind w:left="142" w:right="-8" w:firstLine="0"/>
        <w:rPr>
          <w:sz w:val="24"/>
          <w:szCs w:val="24"/>
        </w:rPr>
      </w:pPr>
      <w:r w:rsidRPr="00236321">
        <w:rPr>
          <w:sz w:val="24"/>
          <w:szCs w:val="24"/>
        </w:rPr>
        <w:t>T</w:t>
      </w:r>
      <w:r w:rsidR="003F6D3A" w:rsidRPr="00236321">
        <w:rPr>
          <w:sz w:val="24"/>
          <w:szCs w:val="24"/>
        </w:rPr>
        <w:t xml:space="preserve">he Housing Act 2004 allows Councils to charge for taking enforcement action that results in service of a notice under the Act. </w:t>
      </w:r>
    </w:p>
    <w:p w14:paraId="7E4DFD9E" w14:textId="77777777" w:rsidR="00065672" w:rsidRPr="00236321" w:rsidRDefault="00065672" w:rsidP="00E53184">
      <w:pPr>
        <w:ind w:left="142" w:right="-8" w:firstLine="0"/>
        <w:rPr>
          <w:sz w:val="24"/>
          <w:szCs w:val="24"/>
        </w:rPr>
      </w:pPr>
    </w:p>
    <w:p w14:paraId="11079C00" w14:textId="30784E0D" w:rsidR="00370513" w:rsidRPr="00236321" w:rsidRDefault="00E85E23" w:rsidP="00E53184">
      <w:pPr>
        <w:ind w:left="142" w:right="-8" w:firstLine="0"/>
        <w:rPr>
          <w:color w:val="auto"/>
          <w:sz w:val="24"/>
          <w:szCs w:val="24"/>
        </w:rPr>
      </w:pPr>
      <w:r w:rsidRPr="00236321">
        <w:rPr>
          <w:sz w:val="24"/>
          <w:szCs w:val="24"/>
        </w:rPr>
        <w:t xml:space="preserve">The Council will recover our costs when statutory action is taken including the full costs of an officer’s time, </w:t>
      </w:r>
      <w:r w:rsidR="00065672" w:rsidRPr="00236321">
        <w:rPr>
          <w:sz w:val="24"/>
          <w:szCs w:val="24"/>
        </w:rPr>
        <w:t>overheads,</w:t>
      </w:r>
      <w:r w:rsidRPr="00236321">
        <w:rPr>
          <w:sz w:val="24"/>
          <w:szCs w:val="24"/>
        </w:rPr>
        <w:t xml:space="preserve"> and any relevant expenses such as specialist reports. Current charges are </w:t>
      </w:r>
      <w:r w:rsidR="00440AEC" w:rsidRPr="00236321">
        <w:rPr>
          <w:sz w:val="24"/>
          <w:szCs w:val="24"/>
        </w:rPr>
        <w:t>advertised on our website</w:t>
      </w:r>
    </w:p>
    <w:p w14:paraId="6BF85A61" w14:textId="77777777" w:rsidR="00065672" w:rsidRPr="00236321" w:rsidRDefault="00065672" w:rsidP="00E53184">
      <w:pPr>
        <w:ind w:left="142" w:right="-8" w:firstLine="0"/>
        <w:rPr>
          <w:sz w:val="24"/>
          <w:szCs w:val="24"/>
        </w:rPr>
      </w:pPr>
    </w:p>
    <w:p w14:paraId="31B025CA" w14:textId="77777777" w:rsidR="00370513" w:rsidRPr="00236321" w:rsidRDefault="00E85E23" w:rsidP="00E53184">
      <w:pPr>
        <w:ind w:left="142" w:right="-8" w:firstLine="0"/>
        <w:rPr>
          <w:sz w:val="24"/>
          <w:szCs w:val="24"/>
        </w:rPr>
      </w:pPr>
      <w:r w:rsidRPr="00236321">
        <w:rPr>
          <w:sz w:val="24"/>
          <w:szCs w:val="24"/>
        </w:rPr>
        <w:t xml:space="preserve">There will be discretion to waive the charge when it is not reasonable to expect a person to pay for charges for the enforcement action taken i.e. where it is very </w:t>
      </w:r>
      <w:r w:rsidRPr="00236321">
        <w:rPr>
          <w:sz w:val="24"/>
          <w:szCs w:val="24"/>
        </w:rPr>
        <w:lastRenderedPageBreak/>
        <w:t xml:space="preserve">clear that the owner is not at fault or that the reason for serving the notice was outside the control of the owner.  </w:t>
      </w:r>
    </w:p>
    <w:p w14:paraId="4DA6753F" w14:textId="77777777" w:rsidR="00065672" w:rsidRPr="00236321" w:rsidRDefault="00E85E23" w:rsidP="00E53184">
      <w:pPr>
        <w:spacing w:after="0" w:line="259" w:lineRule="auto"/>
        <w:ind w:left="142" w:right="-8" w:firstLine="0"/>
        <w:rPr>
          <w:sz w:val="24"/>
          <w:szCs w:val="24"/>
        </w:rPr>
      </w:pPr>
      <w:r w:rsidRPr="00236321">
        <w:rPr>
          <w:sz w:val="24"/>
          <w:szCs w:val="24"/>
        </w:rPr>
        <w:t xml:space="preserve"> </w:t>
      </w:r>
    </w:p>
    <w:p w14:paraId="05ECDAF1" w14:textId="77777777" w:rsidR="00370513" w:rsidRPr="00236321" w:rsidRDefault="00E85E23" w:rsidP="00E53184">
      <w:pPr>
        <w:ind w:left="142" w:right="-8" w:firstLine="0"/>
        <w:rPr>
          <w:sz w:val="24"/>
          <w:szCs w:val="24"/>
        </w:rPr>
      </w:pPr>
      <w:r w:rsidRPr="00236321">
        <w:rPr>
          <w:sz w:val="24"/>
          <w:szCs w:val="24"/>
        </w:rPr>
        <w:t>Where a charge for enforcement action is levied, it will be re</w:t>
      </w:r>
      <w:r w:rsidR="00BF7D40" w:rsidRPr="00236321">
        <w:rPr>
          <w:sz w:val="24"/>
          <w:szCs w:val="24"/>
        </w:rPr>
        <w:t xml:space="preserve">gistered as a </w:t>
      </w:r>
      <w:r w:rsidR="00D17804" w:rsidRPr="00236321">
        <w:rPr>
          <w:sz w:val="24"/>
          <w:szCs w:val="24"/>
        </w:rPr>
        <w:t xml:space="preserve">legal </w:t>
      </w:r>
      <w:r w:rsidR="00BF7D40" w:rsidRPr="00236321">
        <w:rPr>
          <w:sz w:val="24"/>
          <w:szCs w:val="24"/>
        </w:rPr>
        <w:t>charge</w:t>
      </w:r>
      <w:r w:rsidR="00D17804" w:rsidRPr="00236321">
        <w:rPr>
          <w:sz w:val="24"/>
          <w:szCs w:val="24"/>
        </w:rPr>
        <w:t xml:space="preserve"> on the property</w:t>
      </w:r>
      <w:r w:rsidR="00BF7D40" w:rsidRPr="00236321">
        <w:rPr>
          <w:sz w:val="24"/>
          <w:szCs w:val="24"/>
        </w:rPr>
        <w:t xml:space="preserve"> until paid.</w:t>
      </w:r>
    </w:p>
    <w:p w14:paraId="30445943" w14:textId="77777777" w:rsidR="002D5AC5" w:rsidRPr="00236321" w:rsidRDefault="002D5AC5" w:rsidP="00236321">
      <w:pPr>
        <w:ind w:left="709" w:right="-8" w:hanging="567"/>
        <w:rPr>
          <w:sz w:val="24"/>
          <w:szCs w:val="24"/>
        </w:rPr>
      </w:pPr>
    </w:p>
    <w:p w14:paraId="67C9A87E" w14:textId="77777777" w:rsidR="002D5AC5" w:rsidRPr="00236321" w:rsidRDefault="00E85E23" w:rsidP="00E53184">
      <w:pPr>
        <w:pStyle w:val="Heading1"/>
        <w:numPr>
          <w:ilvl w:val="0"/>
          <w:numId w:val="5"/>
        </w:numPr>
        <w:ind w:left="709" w:hanging="567"/>
      </w:pPr>
      <w:bookmarkStart w:id="23" w:name="_Toc224135903"/>
      <w:r w:rsidRPr="00236321">
        <w:t>Charges for Housing Act Notices</w:t>
      </w:r>
      <w:bookmarkEnd w:id="23"/>
      <w:r w:rsidRPr="00236321">
        <w:t xml:space="preserve">   </w:t>
      </w:r>
    </w:p>
    <w:p w14:paraId="57674633" w14:textId="77777777" w:rsidR="009E7817" w:rsidRPr="00236321" w:rsidRDefault="009E7817" w:rsidP="00236321">
      <w:pPr>
        <w:spacing w:after="4" w:line="248" w:lineRule="auto"/>
        <w:ind w:left="709" w:right="581" w:hanging="567"/>
        <w:jc w:val="both"/>
        <w:rPr>
          <w:sz w:val="24"/>
          <w:szCs w:val="24"/>
        </w:rPr>
      </w:pPr>
    </w:p>
    <w:p w14:paraId="3E51E04F" w14:textId="480087D1" w:rsidR="002D5AC5" w:rsidRPr="00236321" w:rsidRDefault="00E85E23" w:rsidP="00E53184">
      <w:pPr>
        <w:spacing w:after="4" w:line="248" w:lineRule="auto"/>
        <w:ind w:left="142" w:right="581" w:firstLine="0"/>
        <w:jc w:val="both"/>
        <w:rPr>
          <w:sz w:val="24"/>
          <w:szCs w:val="24"/>
        </w:rPr>
      </w:pPr>
      <w:r w:rsidRPr="00236321">
        <w:rPr>
          <w:sz w:val="24"/>
          <w:szCs w:val="24"/>
        </w:rPr>
        <w:t xml:space="preserve">Under section 49 of the Housing Act 2004 charges can be made for work undertaken in respect of the Housing Act 2004 for the service of statutory notices and the licensing of Houses in Multiple Occupation. These charges can include the costs for officer time; specialist reports such as electrical or structural reports and legal costs. </w:t>
      </w:r>
    </w:p>
    <w:p w14:paraId="66171E2C" w14:textId="77777777" w:rsidR="002D5AC5" w:rsidRPr="00236321" w:rsidRDefault="00E85E23" w:rsidP="00E53184">
      <w:pPr>
        <w:spacing w:after="0" w:line="259" w:lineRule="auto"/>
        <w:ind w:left="142" w:right="0" w:firstLine="0"/>
        <w:rPr>
          <w:sz w:val="24"/>
          <w:szCs w:val="24"/>
        </w:rPr>
      </w:pPr>
      <w:r w:rsidRPr="00236321">
        <w:rPr>
          <w:sz w:val="24"/>
          <w:szCs w:val="24"/>
        </w:rPr>
        <w:t xml:space="preserve"> </w:t>
      </w:r>
    </w:p>
    <w:p w14:paraId="601177C0" w14:textId="77777777" w:rsidR="00347CE6" w:rsidRPr="00236321" w:rsidRDefault="00E85E23" w:rsidP="00E53184">
      <w:pPr>
        <w:ind w:left="142" w:right="470" w:firstLine="0"/>
        <w:rPr>
          <w:sz w:val="24"/>
          <w:szCs w:val="24"/>
        </w:rPr>
      </w:pPr>
      <w:r w:rsidRPr="00236321">
        <w:rPr>
          <w:sz w:val="24"/>
          <w:szCs w:val="24"/>
        </w:rPr>
        <w:t xml:space="preserve">The Council will only seek to receive costs that have been reasonably incurred in administering the service and cannot be used to make profit or used as a penalty.  Charges may be reduced or waived in exceptional circumstances, but this is at the discretion of the Private Sector Housing Team. Any request must be put in writing.  </w:t>
      </w:r>
    </w:p>
    <w:p w14:paraId="42B5814B" w14:textId="77777777" w:rsidR="00347CE6" w:rsidRPr="00236321" w:rsidRDefault="00347CE6" w:rsidP="00E53184">
      <w:pPr>
        <w:ind w:left="142" w:right="470" w:firstLine="0"/>
        <w:rPr>
          <w:sz w:val="24"/>
          <w:szCs w:val="24"/>
        </w:rPr>
      </w:pPr>
    </w:p>
    <w:p w14:paraId="1FED7845" w14:textId="43505E05" w:rsidR="002D5AC5" w:rsidRPr="00236321" w:rsidRDefault="00E85E23" w:rsidP="00E53184">
      <w:pPr>
        <w:ind w:left="142" w:right="470" w:firstLine="0"/>
        <w:rPr>
          <w:sz w:val="24"/>
          <w:szCs w:val="24"/>
        </w:rPr>
      </w:pPr>
      <w:r w:rsidRPr="00236321">
        <w:rPr>
          <w:sz w:val="24"/>
          <w:szCs w:val="24"/>
        </w:rPr>
        <w:t xml:space="preserve">Our charges can be found on our website and are reviewed annually. </w:t>
      </w:r>
    </w:p>
    <w:p w14:paraId="6A97F5FD" w14:textId="77777777" w:rsidR="00083F17" w:rsidRPr="00236321" w:rsidRDefault="00083F17" w:rsidP="00236321">
      <w:pPr>
        <w:ind w:left="709" w:right="-8" w:hanging="567"/>
        <w:rPr>
          <w:sz w:val="24"/>
          <w:szCs w:val="24"/>
        </w:rPr>
      </w:pPr>
    </w:p>
    <w:p w14:paraId="62C4CBB7" w14:textId="77777777" w:rsidR="001E1794" w:rsidRPr="00236321" w:rsidRDefault="00E85E23" w:rsidP="00E53184">
      <w:pPr>
        <w:pStyle w:val="Heading1"/>
        <w:numPr>
          <w:ilvl w:val="0"/>
          <w:numId w:val="5"/>
        </w:numPr>
        <w:ind w:left="709" w:hanging="567"/>
      </w:pPr>
      <w:bookmarkStart w:id="24" w:name="_Toc224135904"/>
      <w:r w:rsidRPr="00236321">
        <w:t>Mobile Home</w:t>
      </w:r>
      <w:r w:rsidR="00187E87" w:rsidRPr="00236321">
        <w:t>s</w:t>
      </w:r>
      <w:r w:rsidRPr="00236321">
        <w:t xml:space="preserve"> Parks.</w:t>
      </w:r>
      <w:bookmarkEnd w:id="24"/>
    </w:p>
    <w:p w14:paraId="32C81F65" w14:textId="77777777" w:rsidR="00187E87" w:rsidRPr="00236321" w:rsidRDefault="00187E87" w:rsidP="00E53184">
      <w:pPr>
        <w:ind w:left="142" w:right="470" w:firstLine="0"/>
        <w:rPr>
          <w:b/>
          <w:sz w:val="28"/>
          <w:szCs w:val="28"/>
        </w:rPr>
      </w:pPr>
    </w:p>
    <w:p w14:paraId="0D24B116" w14:textId="45645EDD" w:rsidR="00981E7E" w:rsidRPr="00236321" w:rsidRDefault="00E85E23" w:rsidP="00E53184">
      <w:pPr>
        <w:pStyle w:val="NormalWeb"/>
        <w:shd w:val="clear" w:color="auto" w:fill="FFFFFF"/>
        <w:spacing w:before="0" w:beforeAutospacing="0"/>
        <w:ind w:left="142"/>
        <w:rPr>
          <w:rFonts w:ascii="Arial" w:hAnsi="Arial" w:cs="Arial"/>
        </w:rPr>
      </w:pPr>
      <w:r w:rsidRPr="00236321">
        <w:rPr>
          <w:rFonts w:ascii="Arial" w:hAnsi="Arial" w:cs="Arial"/>
        </w:rPr>
        <w:t xml:space="preserve">The </w:t>
      </w:r>
      <w:r w:rsidR="00367753" w:rsidRPr="00236321">
        <w:rPr>
          <w:rFonts w:ascii="Arial" w:hAnsi="Arial" w:cs="Arial"/>
        </w:rPr>
        <w:t xml:space="preserve">Private Sector </w:t>
      </w:r>
      <w:r w:rsidR="00EC6510" w:rsidRPr="00236321">
        <w:rPr>
          <w:rFonts w:ascii="Arial" w:hAnsi="Arial" w:cs="Arial"/>
        </w:rPr>
        <w:t xml:space="preserve">Housing Team undertake </w:t>
      </w:r>
      <w:r w:rsidRPr="00236321">
        <w:rPr>
          <w:rFonts w:ascii="Arial" w:hAnsi="Arial" w:cs="Arial"/>
        </w:rPr>
        <w:t>several</w:t>
      </w:r>
      <w:r w:rsidR="00EC6510" w:rsidRPr="00236321">
        <w:rPr>
          <w:rFonts w:ascii="Arial" w:hAnsi="Arial" w:cs="Arial"/>
        </w:rPr>
        <w:t xml:space="preserve"> functions in relation to </w:t>
      </w:r>
      <w:r w:rsidRPr="00236321">
        <w:rPr>
          <w:rFonts w:ascii="Arial" w:hAnsi="Arial" w:cs="Arial"/>
        </w:rPr>
        <w:t>local sites. Tamworth currently has three licensable sites within its Boundary.</w:t>
      </w:r>
    </w:p>
    <w:p w14:paraId="5AB43635" w14:textId="6A52FF9A" w:rsidR="00187E87"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 xml:space="preserve">Under the requirements of the Caravan and Control of Development Act 1960, </w:t>
      </w:r>
      <w:r w:rsidR="00A90D3C" w:rsidRPr="00236321">
        <w:rPr>
          <w:rFonts w:ascii="Arial" w:hAnsi="Arial" w:cs="Arial"/>
          <w:color w:val="212529"/>
        </w:rPr>
        <w:t xml:space="preserve">it </w:t>
      </w:r>
      <w:proofErr w:type="spellStart"/>
      <w:r w:rsidR="00A90D3C" w:rsidRPr="00236321">
        <w:rPr>
          <w:rFonts w:ascii="Arial" w:hAnsi="Arial" w:cs="Arial"/>
          <w:color w:val="212529"/>
        </w:rPr>
        <w:t>it</w:t>
      </w:r>
      <w:proofErr w:type="spellEnd"/>
      <w:r w:rsidR="00A90D3C" w:rsidRPr="00236321">
        <w:rPr>
          <w:rFonts w:ascii="Arial" w:hAnsi="Arial" w:cs="Arial"/>
          <w:color w:val="212529"/>
        </w:rPr>
        <w:t xml:space="preserve"> is a legal requirement</w:t>
      </w:r>
      <w:r w:rsidRPr="00236321">
        <w:rPr>
          <w:rFonts w:ascii="Arial" w:hAnsi="Arial" w:cs="Arial"/>
          <w:color w:val="212529"/>
        </w:rPr>
        <w:t xml:space="preserve"> </w:t>
      </w:r>
      <w:r w:rsidR="00A90D3C" w:rsidRPr="00236321">
        <w:rPr>
          <w:rFonts w:ascii="Arial" w:hAnsi="Arial" w:cs="Arial"/>
          <w:color w:val="212529"/>
        </w:rPr>
        <w:t xml:space="preserve">for local authorities </w:t>
      </w:r>
      <w:r w:rsidRPr="00236321">
        <w:rPr>
          <w:rFonts w:ascii="Arial" w:hAnsi="Arial" w:cs="Arial"/>
          <w:color w:val="212529"/>
        </w:rPr>
        <w:t xml:space="preserve">to licence caravan and mobile homes sites within </w:t>
      </w:r>
      <w:r w:rsidR="00A90D3C" w:rsidRPr="00236321">
        <w:rPr>
          <w:rFonts w:ascii="Arial" w:hAnsi="Arial" w:cs="Arial"/>
          <w:color w:val="212529"/>
        </w:rPr>
        <w:t>their own</w:t>
      </w:r>
      <w:r w:rsidRPr="00236321">
        <w:rPr>
          <w:rFonts w:ascii="Arial" w:hAnsi="Arial" w:cs="Arial"/>
          <w:color w:val="212529"/>
        </w:rPr>
        <w:t xml:space="preserve"> district, unless they fall into the category of exempted sites (as covered by the First Schedule of the Act).</w:t>
      </w:r>
      <w:r w:rsidR="00201728" w:rsidRPr="00236321">
        <w:rPr>
          <w:rFonts w:ascii="Arial" w:hAnsi="Arial" w:cs="Arial"/>
          <w:color w:val="212529"/>
        </w:rPr>
        <w:t xml:space="preserve"> Local Authorities can prosec</w:t>
      </w:r>
      <w:r w:rsidR="00E75BDA" w:rsidRPr="00236321">
        <w:rPr>
          <w:rFonts w:ascii="Arial" w:hAnsi="Arial" w:cs="Arial"/>
          <w:color w:val="212529"/>
        </w:rPr>
        <w:t>ute for a breach of the law.</w:t>
      </w:r>
    </w:p>
    <w:p w14:paraId="4E906CC4" w14:textId="77777777" w:rsidR="00EC6510"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 xml:space="preserve">The </w:t>
      </w:r>
      <w:r w:rsidR="00187E87" w:rsidRPr="00236321">
        <w:rPr>
          <w:rFonts w:ascii="Arial" w:hAnsi="Arial" w:cs="Arial"/>
          <w:color w:val="212529"/>
        </w:rPr>
        <w:t>introduction of Th</w:t>
      </w:r>
      <w:r w:rsidR="00F143FA" w:rsidRPr="00236321">
        <w:rPr>
          <w:rFonts w:ascii="Arial" w:hAnsi="Arial" w:cs="Arial"/>
          <w:color w:val="212529"/>
        </w:rPr>
        <w:t>e Mobile Homes Act 2013</w:t>
      </w:r>
      <w:r w:rsidR="00187E87" w:rsidRPr="00236321">
        <w:rPr>
          <w:rFonts w:ascii="Arial" w:hAnsi="Arial" w:cs="Arial"/>
          <w:color w:val="212529"/>
        </w:rPr>
        <w:t xml:space="preserve"> now provides greater protection to occupiers of residential park homes and caravans.</w:t>
      </w:r>
    </w:p>
    <w:p w14:paraId="15A9690E" w14:textId="77777777" w:rsidR="00EC6510"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 xml:space="preserve">Local Authorities can now issue compliance notices and undertake emergency works on sites. Failures to cooperate with a compliance attracts an unlimited fine. </w:t>
      </w:r>
    </w:p>
    <w:p w14:paraId="1F300D5D" w14:textId="77777777" w:rsidR="00187E87"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The 2013 Act introduced important changes to the Caravan Sites and Control of Development Act 1960. The changes directly affect the way the Council licenses permanent residential sites (known as relevant protected sites).</w:t>
      </w:r>
    </w:p>
    <w:p w14:paraId="117D6302" w14:textId="77777777" w:rsidR="00201728"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 xml:space="preserve">For legal purposes, sites are separated into 3 main types: - Touring, Static Holiday and Static Residential. Following the introduction </w:t>
      </w:r>
      <w:r w:rsidR="00E75BDA" w:rsidRPr="00236321">
        <w:rPr>
          <w:rFonts w:ascii="Arial" w:hAnsi="Arial" w:cs="Arial"/>
          <w:color w:val="212529"/>
        </w:rPr>
        <w:t xml:space="preserve">of the Mobile Homes Act 2013, local authorities can </w:t>
      </w:r>
      <w:r w:rsidRPr="00236321">
        <w:rPr>
          <w:rFonts w:ascii="Arial" w:hAnsi="Arial" w:cs="Arial"/>
          <w:color w:val="212529"/>
        </w:rPr>
        <w:t>charge fees to licence Static Residential sites also known as Park Homes and Relevant Protected Sites.</w:t>
      </w:r>
      <w:r w:rsidRPr="00236321">
        <w:rPr>
          <w:color w:val="212529"/>
        </w:rPr>
        <w:t xml:space="preserve"> </w:t>
      </w:r>
    </w:p>
    <w:p w14:paraId="124BFC60" w14:textId="77777777" w:rsidR="00187E87" w:rsidRPr="00236321" w:rsidRDefault="00E85E23" w:rsidP="00E53184">
      <w:pPr>
        <w:shd w:val="clear" w:color="auto" w:fill="FFFFFF"/>
        <w:spacing w:before="100" w:beforeAutospacing="1" w:after="100" w:afterAutospacing="1" w:line="240" w:lineRule="auto"/>
        <w:ind w:left="142" w:right="0" w:firstLine="0"/>
        <w:rPr>
          <w:rFonts w:eastAsia="Times New Roman"/>
          <w:color w:val="212529"/>
          <w:sz w:val="24"/>
          <w:szCs w:val="24"/>
        </w:rPr>
      </w:pPr>
      <w:r w:rsidRPr="00236321">
        <w:rPr>
          <w:rFonts w:eastAsia="Times New Roman"/>
          <w:color w:val="212529"/>
          <w:sz w:val="24"/>
          <w:szCs w:val="24"/>
        </w:rPr>
        <w:t xml:space="preserve">The definition of a relevant protected site is defined in the Mobile Homes Act 2013. A protected site is a mobile home park which has planning permission to have </w:t>
      </w:r>
      <w:r w:rsidRPr="00236321">
        <w:rPr>
          <w:rFonts w:eastAsia="Times New Roman"/>
          <w:color w:val="212529"/>
          <w:sz w:val="24"/>
          <w:szCs w:val="24"/>
        </w:rPr>
        <w:lastRenderedPageBreak/>
        <w:t>residents living there as their main residence throughout the year. A holiday park isn't a protected site. An exemption from the protected sites description and annual licensing fee requirement applies on any site/s available for the sole use of the owner and their families. A single family permanent residential site is a relevant protected site, but the Council may choose to exempt these sites from the annual li</w:t>
      </w:r>
      <w:r w:rsidR="00E75BDA" w:rsidRPr="00236321">
        <w:rPr>
          <w:rFonts w:eastAsia="Times New Roman"/>
          <w:color w:val="212529"/>
          <w:sz w:val="24"/>
          <w:szCs w:val="24"/>
        </w:rPr>
        <w:t>cence condition monitoring fee</w:t>
      </w:r>
      <w:r w:rsidR="00065672" w:rsidRPr="00236321">
        <w:rPr>
          <w:rFonts w:eastAsia="Times New Roman"/>
          <w:color w:val="212529"/>
          <w:sz w:val="24"/>
          <w:szCs w:val="24"/>
        </w:rPr>
        <w:t>.</w:t>
      </w:r>
    </w:p>
    <w:p w14:paraId="081DAEA5" w14:textId="2202778E" w:rsidR="00187E87" w:rsidRPr="00236321" w:rsidRDefault="00E85E23" w:rsidP="00E53184">
      <w:pPr>
        <w:shd w:val="clear" w:color="auto" w:fill="FFFFFF"/>
        <w:spacing w:after="100" w:afterAutospacing="1" w:line="240" w:lineRule="auto"/>
        <w:ind w:left="142" w:right="0" w:firstLine="0"/>
        <w:rPr>
          <w:rFonts w:eastAsia="Times New Roman"/>
          <w:color w:val="212529"/>
          <w:sz w:val="24"/>
          <w:szCs w:val="24"/>
        </w:rPr>
      </w:pPr>
      <w:r w:rsidRPr="00236321">
        <w:rPr>
          <w:rFonts w:eastAsia="Times New Roman"/>
          <w:color w:val="212529"/>
          <w:sz w:val="24"/>
          <w:szCs w:val="24"/>
        </w:rPr>
        <w:t xml:space="preserve">The council </w:t>
      </w:r>
      <w:r w:rsidR="00050AE6" w:rsidRPr="00236321">
        <w:rPr>
          <w:rFonts w:eastAsia="Times New Roman"/>
          <w:color w:val="212529"/>
          <w:sz w:val="24"/>
          <w:szCs w:val="24"/>
        </w:rPr>
        <w:t>can</w:t>
      </w:r>
      <w:r w:rsidRPr="00236321">
        <w:rPr>
          <w:rFonts w:eastAsia="Times New Roman"/>
          <w:color w:val="212529"/>
          <w:sz w:val="24"/>
          <w:szCs w:val="24"/>
        </w:rPr>
        <w:t xml:space="preserve"> charge for certain different licence fees and annual monitoring fees for mobile home sites. These licences are:</w:t>
      </w:r>
    </w:p>
    <w:p w14:paraId="75C19328" w14:textId="77777777" w:rsidR="00606E53" w:rsidRPr="00E53184" w:rsidRDefault="00E85E23" w:rsidP="00E53184">
      <w:pPr>
        <w:pStyle w:val="ListParagraph"/>
        <w:numPr>
          <w:ilvl w:val="0"/>
          <w:numId w:val="38"/>
        </w:numPr>
        <w:shd w:val="clear" w:color="auto" w:fill="FFFFFF"/>
        <w:spacing w:after="100" w:afterAutospacing="1" w:line="240" w:lineRule="auto"/>
        <w:ind w:right="0"/>
        <w:rPr>
          <w:rFonts w:eastAsia="Times New Roman"/>
          <w:color w:val="212529"/>
          <w:sz w:val="24"/>
          <w:szCs w:val="24"/>
        </w:rPr>
      </w:pPr>
      <w:r w:rsidRPr="00E53184">
        <w:rPr>
          <w:rFonts w:eastAsia="Times New Roman"/>
          <w:color w:val="212529"/>
          <w:sz w:val="24"/>
          <w:szCs w:val="24"/>
        </w:rPr>
        <w:t>Application for the grant of a site licence</w:t>
      </w:r>
    </w:p>
    <w:p w14:paraId="1E374D9C" w14:textId="77777777" w:rsidR="00065672" w:rsidRPr="00E53184" w:rsidRDefault="00E85E23" w:rsidP="00E53184">
      <w:pPr>
        <w:pStyle w:val="ListParagraph"/>
        <w:numPr>
          <w:ilvl w:val="0"/>
          <w:numId w:val="38"/>
        </w:numPr>
        <w:shd w:val="clear" w:color="auto" w:fill="FFFFFF"/>
        <w:spacing w:after="100" w:afterAutospacing="1" w:line="240" w:lineRule="auto"/>
        <w:ind w:right="0"/>
        <w:rPr>
          <w:rFonts w:eastAsia="Times New Roman"/>
          <w:color w:val="212529"/>
          <w:sz w:val="24"/>
          <w:szCs w:val="24"/>
        </w:rPr>
      </w:pPr>
      <w:r w:rsidRPr="00E53184">
        <w:rPr>
          <w:rFonts w:eastAsia="Times New Roman"/>
          <w:color w:val="212529"/>
          <w:sz w:val="24"/>
          <w:szCs w:val="24"/>
        </w:rPr>
        <w:t>Application for the transfer of a site licence</w:t>
      </w:r>
    </w:p>
    <w:p w14:paraId="4AA918B0" w14:textId="77777777" w:rsidR="00065672" w:rsidRPr="00E53184" w:rsidRDefault="00E85E23" w:rsidP="00E53184">
      <w:pPr>
        <w:pStyle w:val="ListParagraph"/>
        <w:numPr>
          <w:ilvl w:val="0"/>
          <w:numId w:val="38"/>
        </w:numPr>
        <w:shd w:val="clear" w:color="auto" w:fill="FFFFFF"/>
        <w:spacing w:after="100" w:afterAutospacing="1" w:line="240" w:lineRule="auto"/>
        <w:ind w:right="0"/>
        <w:rPr>
          <w:rFonts w:eastAsia="Times New Roman"/>
          <w:color w:val="212529"/>
          <w:sz w:val="24"/>
          <w:szCs w:val="24"/>
        </w:rPr>
      </w:pPr>
      <w:r w:rsidRPr="00E53184">
        <w:rPr>
          <w:rFonts w:eastAsia="Times New Roman"/>
          <w:color w:val="212529"/>
          <w:sz w:val="24"/>
          <w:szCs w:val="24"/>
        </w:rPr>
        <w:t>Application to alter the conditions of an existing site licence, and</w:t>
      </w:r>
    </w:p>
    <w:p w14:paraId="5424E88F" w14:textId="77777777" w:rsidR="00065672" w:rsidRPr="00E53184" w:rsidRDefault="00E85E23" w:rsidP="00E53184">
      <w:pPr>
        <w:pStyle w:val="ListParagraph"/>
        <w:numPr>
          <w:ilvl w:val="0"/>
          <w:numId w:val="38"/>
        </w:numPr>
        <w:shd w:val="clear" w:color="auto" w:fill="FFFFFF"/>
        <w:spacing w:after="100" w:afterAutospacing="1" w:line="240" w:lineRule="auto"/>
        <w:ind w:right="0"/>
        <w:rPr>
          <w:rFonts w:eastAsia="Times New Roman"/>
          <w:color w:val="212529"/>
          <w:sz w:val="24"/>
          <w:szCs w:val="24"/>
        </w:rPr>
      </w:pPr>
      <w:r w:rsidRPr="00E53184">
        <w:rPr>
          <w:rFonts w:eastAsia="Times New Roman"/>
          <w:color w:val="212529"/>
          <w:sz w:val="24"/>
          <w:szCs w:val="24"/>
        </w:rPr>
        <w:t xml:space="preserve">The application of annual site monitoring fees </w:t>
      </w:r>
    </w:p>
    <w:p w14:paraId="77FA6C91" w14:textId="7C3EA19F" w:rsidR="00606E53" w:rsidRPr="00E53184" w:rsidRDefault="00E85E23" w:rsidP="00E53184">
      <w:pPr>
        <w:pStyle w:val="ListParagraph"/>
        <w:numPr>
          <w:ilvl w:val="0"/>
          <w:numId w:val="38"/>
        </w:numPr>
        <w:shd w:val="clear" w:color="auto" w:fill="FFFFFF"/>
        <w:spacing w:after="100" w:afterAutospacing="1" w:line="240" w:lineRule="auto"/>
        <w:ind w:right="0"/>
        <w:rPr>
          <w:rFonts w:eastAsia="Times New Roman"/>
          <w:color w:val="212529"/>
          <w:sz w:val="24"/>
          <w:szCs w:val="24"/>
        </w:rPr>
      </w:pPr>
      <w:r w:rsidRPr="00E53184">
        <w:rPr>
          <w:rFonts w:eastAsia="Times New Roman"/>
          <w:color w:val="212529"/>
          <w:sz w:val="24"/>
          <w:szCs w:val="24"/>
        </w:rPr>
        <w:t>Application to register as a 'fit and proper person'</w:t>
      </w:r>
    </w:p>
    <w:p w14:paraId="59B6F0FD" w14:textId="3163AEFE" w:rsidR="00440AEC" w:rsidRPr="00236321" w:rsidRDefault="00E85E23" w:rsidP="00236321">
      <w:pPr>
        <w:shd w:val="clear" w:color="auto" w:fill="FFFFFF"/>
        <w:spacing w:after="100" w:afterAutospacing="1" w:line="240" w:lineRule="auto"/>
        <w:ind w:left="709" w:right="0" w:hanging="567"/>
        <w:rPr>
          <w:rFonts w:eastAsia="Times New Roman"/>
          <w:color w:val="212529"/>
          <w:sz w:val="24"/>
          <w:szCs w:val="24"/>
        </w:rPr>
      </w:pPr>
      <w:r w:rsidRPr="00236321">
        <w:rPr>
          <w:rFonts w:eastAsia="Times New Roman"/>
          <w:color w:val="212529"/>
          <w:sz w:val="24"/>
          <w:szCs w:val="24"/>
        </w:rPr>
        <w:t>The fee structure is</w:t>
      </w:r>
      <w:r w:rsidR="0002579B" w:rsidRPr="00236321">
        <w:rPr>
          <w:rFonts w:eastAsia="Times New Roman"/>
          <w:color w:val="212529"/>
          <w:sz w:val="24"/>
          <w:szCs w:val="24"/>
        </w:rPr>
        <w:t xml:space="preserve"> updated annually and can be found on our website</w:t>
      </w:r>
    </w:p>
    <w:p w14:paraId="33B7C081"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bookmarkStart w:id="25" w:name="_Toc87952803"/>
      <w:bookmarkStart w:id="26" w:name="_Toc87952935"/>
      <w:bookmarkStart w:id="27" w:name="_Toc87954637"/>
      <w:bookmarkStart w:id="28" w:name="_Toc87956750"/>
      <w:bookmarkStart w:id="29" w:name="_Toc87958258"/>
      <w:bookmarkStart w:id="30" w:name="_Toc87962603"/>
      <w:bookmarkStart w:id="31" w:name="_Toc87962986"/>
      <w:bookmarkStart w:id="32" w:name="_Toc211934787"/>
      <w:bookmarkEnd w:id="25"/>
      <w:bookmarkEnd w:id="26"/>
      <w:bookmarkEnd w:id="27"/>
      <w:bookmarkEnd w:id="28"/>
      <w:bookmarkEnd w:id="29"/>
      <w:bookmarkEnd w:id="30"/>
      <w:bookmarkEnd w:id="31"/>
      <w:bookmarkEnd w:id="32"/>
    </w:p>
    <w:p w14:paraId="3F50B0F8"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023FFC2E"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5E9AFC27"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7377B0ED"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00D2B26B"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3AE54383"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4538CC72"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62375333"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5F5F542A"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3817ED7A"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1CD71E11" w14:textId="77777777" w:rsidR="0002680B" w:rsidRPr="00236321" w:rsidRDefault="0002680B" w:rsidP="00E53184">
      <w:pPr>
        <w:pStyle w:val="ListParagraph"/>
        <w:numPr>
          <w:ilvl w:val="0"/>
          <w:numId w:val="3"/>
        </w:numPr>
        <w:shd w:val="clear" w:color="auto" w:fill="FFFFFF"/>
        <w:spacing w:before="100" w:beforeAutospacing="1" w:after="100" w:afterAutospacing="1" w:line="240" w:lineRule="auto"/>
        <w:ind w:left="709" w:right="0" w:hanging="567"/>
        <w:rPr>
          <w:b/>
          <w:bCs/>
          <w:vanish/>
          <w:color w:val="auto"/>
          <w:sz w:val="24"/>
          <w:szCs w:val="24"/>
          <w:shd w:val="clear" w:color="auto" w:fill="FFFFFF"/>
        </w:rPr>
      </w:pPr>
    </w:p>
    <w:p w14:paraId="51770D50" w14:textId="2AD00EE7" w:rsidR="00DA7CE5" w:rsidRPr="00236321" w:rsidRDefault="00387DF8" w:rsidP="00236321">
      <w:pPr>
        <w:shd w:val="clear" w:color="auto" w:fill="FFFFFF"/>
        <w:spacing w:before="100" w:beforeAutospacing="1" w:after="100" w:afterAutospacing="1" w:line="240" w:lineRule="auto"/>
        <w:ind w:left="709" w:right="0" w:hanging="567"/>
        <w:rPr>
          <w:b/>
          <w:bCs/>
          <w:color w:val="auto"/>
          <w:sz w:val="24"/>
          <w:szCs w:val="24"/>
          <w:shd w:val="clear" w:color="auto" w:fill="FFFFFF"/>
        </w:rPr>
      </w:pPr>
      <w:r w:rsidRPr="00236321">
        <w:rPr>
          <w:b/>
          <w:bCs/>
          <w:color w:val="auto"/>
          <w:sz w:val="24"/>
          <w:szCs w:val="24"/>
          <w:shd w:val="clear" w:color="auto" w:fill="FFFFFF"/>
        </w:rPr>
        <w:t xml:space="preserve">13. </w:t>
      </w:r>
      <w:proofErr w:type="gramStart"/>
      <w:r w:rsidR="00995C66" w:rsidRPr="00236321">
        <w:rPr>
          <w:b/>
          <w:bCs/>
          <w:color w:val="auto"/>
          <w:sz w:val="24"/>
          <w:szCs w:val="24"/>
          <w:shd w:val="clear" w:color="auto" w:fill="FFFFFF"/>
        </w:rPr>
        <w:t xml:space="preserve">1 </w:t>
      </w:r>
      <w:r w:rsidR="00E85E23" w:rsidRPr="00236321">
        <w:rPr>
          <w:b/>
          <w:bCs/>
          <w:color w:val="auto"/>
          <w:sz w:val="24"/>
          <w:szCs w:val="24"/>
          <w:shd w:val="clear" w:color="auto" w:fill="FFFFFF"/>
        </w:rPr>
        <w:t xml:space="preserve"> Homes</w:t>
      </w:r>
      <w:proofErr w:type="gramEnd"/>
      <w:r w:rsidR="00E85E23" w:rsidRPr="00236321">
        <w:rPr>
          <w:b/>
          <w:bCs/>
          <w:color w:val="auto"/>
          <w:sz w:val="24"/>
          <w:szCs w:val="24"/>
          <w:shd w:val="clear" w:color="auto" w:fill="FFFFFF"/>
        </w:rPr>
        <w:t xml:space="preserve"> (Requirement for Manager of Site to be Fit and Proper Person) (England) Regulations 2020 </w:t>
      </w:r>
    </w:p>
    <w:p w14:paraId="119B8E51" w14:textId="27FA896E" w:rsidR="00065672" w:rsidRPr="00236321" w:rsidRDefault="00E85E23" w:rsidP="00E53184">
      <w:pPr>
        <w:shd w:val="clear" w:color="auto" w:fill="FFFFFF"/>
        <w:spacing w:before="100" w:beforeAutospacing="1" w:after="100" w:afterAutospacing="1" w:line="240" w:lineRule="auto"/>
        <w:ind w:left="142" w:right="0" w:firstLine="0"/>
        <w:rPr>
          <w:color w:val="auto"/>
          <w:sz w:val="24"/>
          <w:szCs w:val="24"/>
          <w:shd w:val="clear" w:color="auto" w:fill="FFFFFF"/>
        </w:rPr>
      </w:pPr>
      <w:r w:rsidRPr="00236321">
        <w:rPr>
          <w:color w:val="auto"/>
          <w:sz w:val="24"/>
          <w:szCs w:val="24"/>
          <w:shd w:val="clear" w:color="auto" w:fill="FFFFFF"/>
        </w:rPr>
        <w:t xml:space="preserve">The regulations </w:t>
      </w:r>
      <w:r w:rsidR="00F143FA" w:rsidRPr="00236321">
        <w:rPr>
          <w:color w:val="auto"/>
          <w:sz w:val="24"/>
          <w:szCs w:val="24"/>
          <w:shd w:val="clear" w:color="auto" w:fill="FFFFFF"/>
        </w:rPr>
        <w:t xml:space="preserve">prohibit the use of land as a residential mobile home site unless the local authority is satisfied that the owner or manager of the site is a fit and proper person to manage the site. </w:t>
      </w:r>
    </w:p>
    <w:p w14:paraId="17AF73DF" w14:textId="12892EF1" w:rsidR="00DD0756" w:rsidRPr="00236321" w:rsidRDefault="00E85E23" w:rsidP="00E53184">
      <w:pPr>
        <w:shd w:val="clear" w:color="auto" w:fill="FFFFFF"/>
        <w:spacing w:before="100" w:beforeAutospacing="1" w:after="100" w:afterAutospacing="1" w:line="240" w:lineRule="auto"/>
        <w:ind w:left="142" w:right="0" w:firstLine="0"/>
        <w:rPr>
          <w:rFonts w:eastAsia="Times New Roman"/>
          <w:color w:val="212529"/>
          <w:sz w:val="24"/>
          <w:szCs w:val="24"/>
        </w:rPr>
      </w:pPr>
      <w:r w:rsidRPr="00236321">
        <w:rPr>
          <w:color w:val="auto"/>
          <w:sz w:val="24"/>
          <w:szCs w:val="24"/>
          <w:shd w:val="clear" w:color="auto" w:fill="FFFFFF"/>
        </w:rPr>
        <w:t>T</w:t>
      </w:r>
      <w:r w:rsidR="00BB2B11" w:rsidRPr="00236321">
        <w:rPr>
          <w:color w:val="auto"/>
          <w:sz w:val="24"/>
          <w:szCs w:val="24"/>
          <w:shd w:val="clear" w:color="auto" w:fill="FFFFFF"/>
        </w:rPr>
        <w:t>he purpose of the fit and proper person test is to improve the standards of park (mobile) home site management</w:t>
      </w:r>
      <w:r w:rsidR="00F307BA" w:rsidRPr="00236321">
        <w:rPr>
          <w:color w:val="0B0C0C"/>
          <w:sz w:val="24"/>
          <w:szCs w:val="24"/>
          <w:shd w:val="clear" w:color="auto" w:fill="FFFFFF"/>
        </w:rPr>
        <w:t>.</w:t>
      </w:r>
      <w:r w:rsidR="00BB2B11" w:rsidRPr="00236321">
        <w:rPr>
          <w:color w:val="212529"/>
          <w:sz w:val="24"/>
          <w:szCs w:val="24"/>
          <w:shd w:val="clear" w:color="auto" w:fill="FFFFFF"/>
        </w:rPr>
        <w:t xml:space="preserve"> </w:t>
      </w:r>
      <w:r w:rsidR="00F307BA" w:rsidRPr="00236321">
        <w:rPr>
          <w:color w:val="212529"/>
          <w:sz w:val="24"/>
          <w:szCs w:val="24"/>
          <w:shd w:val="clear" w:color="auto" w:fill="FFFFFF"/>
        </w:rPr>
        <w:t xml:space="preserve"> </w:t>
      </w:r>
      <w:r w:rsidR="00BB2B11" w:rsidRPr="00236321">
        <w:rPr>
          <w:color w:val="212529"/>
          <w:sz w:val="24"/>
          <w:szCs w:val="24"/>
          <w:shd w:val="clear" w:color="auto" w:fill="FFFFFF"/>
        </w:rPr>
        <w:t>If necessary, the council can appoint a person to manage the site.</w:t>
      </w:r>
    </w:p>
    <w:p w14:paraId="40FCFF90" w14:textId="77777777" w:rsidR="00F143FA"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An </w:t>
      </w:r>
      <w:r w:rsidRPr="00236321">
        <w:rPr>
          <w:rStyle w:val="Strong"/>
          <w:rFonts w:ascii="Arial" w:hAnsi="Arial" w:cs="Arial"/>
          <w:color w:val="212529"/>
        </w:rPr>
        <w:t>occupier</w:t>
      </w:r>
      <w:r w:rsidRPr="00236321">
        <w:rPr>
          <w:rFonts w:ascii="Arial" w:hAnsi="Arial" w:cs="Arial"/>
          <w:color w:val="212529"/>
        </w:rPr>
        <w:t> means a person who is entitled to the possession of the land as under section 1(3) of the Caravan Sites and Control of Development Act 1960.</w:t>
      </w:r>
    </w:p>
    <w:p w14:paraId="44E51114" w14:textId="77777777" w:rsidR="00F143FA"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Single family site owners that are not operating as a commercial business are exempt from the requirement to be a fit and proper person test.</w:t>
      </w:r>
    </w:p>
    <w:p w14:paraId="22CCF6F9" w14:textId="77777777" w:rsidR="00F143FA"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The council must establish and maintain a register of persons they are satisfied are fit and proper to manage a relevant protected site in their area.</w:t>
      </w:r>
    </w:p>
    <w:p w14:paraId="2C2B659B" w14:textId="008191B7" w:rsidR="00F143FA"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 xml:space="preserve">The council is not required to consider an application for entry on the register unless that application is accompanied by the correct fee. If the correct fee is not paid, the application will not be </w:t>
      </w:r>
      <w:r w:rsidR="00050AE6" w:rsidRPr="00236321">
        <w:rPr>
          <w:rFonts w:ascii="Arial" w:hAnsi="Arial" w:cs="Arial"/>
          <w:color w:val="212529"/>
        </w:rPr>
        <w:t>valid,</w:t>
      </w:r>
      <w:r w:rsidRPr="00236321">
        <w:rPr>
          <w:rFonts w:ascii="Arial" w:hAnsi="Arial" w:cs="Arial"/>
          <w:color w:val="212529"/>
        </w:rPr>
        <w:t xml:space="preserve"> and the site owner could be in breach of the Regulations</w:t>
      </w:r>
    </w:p>
    <w:p w14:paraId="17E5B929" w14:textId="77777777" w:rsidR="00F143FA"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If the council decides not to approve an application the applicant is not entitled to a refund of the fee paid.</w:t>
      </w:r>
    </w:p>
    <w:p w14:paraId="62FD292B" w14:textId="77777777" w:rsidR="00F143FA"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Where an application for a Fit &amp; Proper Person test has been successful the applicants will be included on the public register for a period of 5 years</w:t>
      </w:r>
    </w:p>
    <w:p w14:paraId="25213735" w14:textId="77777777" w:rsidR="00F307BA" w:rsidRPr="00236321" w:rsidRDefault="00E85E23" w:rsidP="00E53184">
      <w:pPr>
        <w:pStyle w:val="NormalWeb"/>
        <w:shd w:val="clear" w:color="auto" w:fill="FFFFFF"/>
        <w:spacing w:before="0" w:beforeAutospacing="0"/>
        <w:ind w:left="142"/>
        <w:rPr>
          <w:rFonts w:ascii="Arial" w:hAnsi="Arial" w:cs="Arial"/>
          <w:color w:val="212529"/>
        </w:rPr>
      </w:pPr>
      <w:r w:rsidRPr="00236321">
        <w:rPr>
          <w:rFonts w:ascii="Arial" w:hAnsi="Arial" w:cs="Arial"/>
          <w:color w:val="212529"/>
        </w:rPr>
        <w:t>Breaches of the Regulations include an unlimited fine and potential revocation of the operator’s licence.</w:t>
      </w:r>
    </w:p>
    <w:p w14:paraId="7938103D" w14:textId="07E7EA6B" w:rsidR="00EC6510" w:rsidRPr="00236321" w:rsidRDefault="00387DF8" w:rsidP="00236321">
      <w:pPr>
        <w:pStyle w:val="Heading1"/>
        <w:ind w:left="709" w:hanging="567"/>
      </w:pPr>
      <w:bookmarkStart w:id="33" w:name="_Toc224135905"/>
      <w:r w:rsidRPr="00236321">
        <w:lastRenderedPageBreak/>
        <w:t>14.</w:t>
      </w:r>
      <w:r w:rsidR="00E85E23" w:rsidRPr="00236321">
        <w:t>Harassment</w:t>
      </w:r>
      <w:r w:rsidR="1BD2D5A9" w:rsidRPr="00236321">
        <w:t xml:space="preserve"> and </w:t>
      </w:r>
      <w:r w:rsidR="018B443A" w:rsidRPr="00236321">
        <w:t>unlawful eviction</w:t>
      </w:r>
      <w:bookmarkEnd w:id="33"/>
      <w:r w:rsidR="018B443A" w:rsidRPr="00236321">
        <w:t xml:space="preserve">  </w:t>
      </w:r>
    </w:p>
    <w:p w14:paraId="3484EAC6" w14:textId="77777777" w:rsidR="006408BE" w:rsidRPr="00236321" w:rsidRDefault="78BFBE78" w:rsidP="00E53184">
      <w:pPr>
        <w:pStyle w:val="NormalWeb"/>
        <w:ind w:left="142"/>
        <w:rPr>
          <w:rFonts w:ascii="Arial" w:hAnsi="Arial" w:cs="Arial"/>
        </w:rPr>
      </w:pPr>
      <w:r w:rsidRPr="00236321">
        <w:rPr>
          <w:rFonts w:ascii="Arial" w:hAnsi="Arial" w:cs="Arial"/>
        </w:rPr>
        <w:t xml:space="preserve">The Council is committed to protecting tenants from harassment and unlawful eviction. These actions are criminal offences under the </w:t>
      </w:r>
      <w:r w:rsidRPr="00236321">
        <w:rPr>
          <w:rStyle w:val="Strong"/>
          <w:rFonts w:ascii="Arial" w:hAnsi="Arial" w:cs="Arial"/>
        </w:rPr>
        <w:t>Protection from Eviction Act 1977</w:t>
      </w:r>
      <w:r w:rsidRPr="00236321">
        <w:rPr>
          <w:rFonts w:ascii="Arial" w:hAnsi="Arial" w:cs="Arial"/>
        </w:rPr>
        <w:t>, and tenants may also seek civil remedies through the courts. Local authorities have the power to investigate and prosecute where evidence supports that an offence has been committed. Examples of harassment include landlords entering a property without notice or interfering with utility supplies.</w:t>
      </w:r>
    </w:p>
    <w:p w14:paraId="6A2F7BDA" w14:textId="77777777" w:rsidR="006408BE" w:rsidRPr="00236321" w:rsidRDefault="78BFBE78" w:rsidP="00E53184">
      <w:pPr>
        <w:pStyle w:val="NormalWeb"/>
        <w:ind w:left="142"/>
        <w:rPr>
          <w:rFonts w:ascii="Arial" w:hAnsi="Arial" w:cs="Arial"/>
        </w:rPr>
      </w:pPr>
      <w:r w:rsidRPr="00236321">
        <w:rPr>
          <w:rFonts w:ascii="Arial" w:hAnsi="Arial" w:cs="Arial"/>
        </w:rPr>
        <w:t xml:space="preserve">Where harassment involves failure to carry out necessary repairs and the property is in poor condition, the Council may also take enforcement action under the </w:t>
      </w:r>
      <w:r w:rsidRPr="00236321">
        <w:rPr>
          <w:rStyle w:val="Strong"/>
          <w:rFonts w:ascii="Arial" w:hAnsi="Arial" w:cs="Arial"/>
        </w:rPr>
        <w:t>Housing Act 2004</w:t>
      </w:r>
      <w:r w:rsidRPr="00236321">
        <w:rPr>
          <w:rFonts w:ascii="Arial" w:hAnsi="Arial" w:cs="Arial"/>
        </w:rPr>
        <w:t xml:space="preserve">, using the </w:t>
      </w:r>
      <w:r w:rsidRPr="00236321">
        <w:rPr>
          <w:rStyle w:val="Strong"/>
          <w:rFonts w:ascii="Arial" w:hAnsi="Arial" w:cs="Arial"/>
        </w:rPr>
        <w:t>Housing Health and Safety Rating System (HHSRS)</w:t>
      </w:r>
      <w:r w:rsidRPr="00236321">
        <w:rPr>
          <w:rFonts w:ascii="Arial" w:hAnsi="Arial" w:cs="Arial"/>
        </w:rPr>
        <w:t>. This includes serving Improvement Notices or Prohibition Orders to secure improvements to the property, particularly where Category 1 or 2 hazards are identified.</w:t>
      </w:r>
    </w:p>
    <w:p w14:paraId="3AAF56CD" w14:textId="222FA034" w:rsidR="006408BE" w:rsidRPr="00236321" w:rsidRDefault="78BFBE78" w:rsidP="00E53184">
      <w:pPr>
        <w:pStyle w:val="NormalWeb"/>
        <w:ind w:left="142"/>
        <w:rPr>
          <w:rFonts w:ascii="Arial" w:hAnsi="Arial" w:cs="Arial"/>
        </w:rPr>
      </w:pPr>
      <w:r w:rsidRPr="00236321">
        <w:rPr>
          <w:rFonts w:ascii="Arial" w:hAnsi="Arial" w:cs="Arial"/>
        </w:rPr>
        <w:t xml:space="preserve">The </w:t>
      </w:r>
      <w:r w:rsidRPr="00236321">
        <w:rPr>
          <w:rStyle w:val="Strong"/>
          <w:rFonts w:ascii="Arial" w:hAnsi="Arial" w:cs="Arial"/>
        </w:rPr>
        <w:t>Private Sector Housing Team</w:t>
      </w:r>
      <w:r w:rsidRPr="00236321">
        <w:rPr>
          <w:rFonts w:ascii="Arial" w:hAnsi="Arial" w:cs="Arial"/>
        </w:rPr>
        <w:t xml:space="preserve"> will take a proactive stance in investigating all allegations of harassment and unlawful eviction. Where a conviction is secured, the Council may consider applying for a </w:t>
      </w:r>
      <w:r w:rsidRPr="00236321">
        <w:rPr>
          <w:rStyle w:val="Strong"/>
          <w:rFonts w:ascii="Arial" w:hAnsi="Arial" w:cs="Arial"/>
        </w:rPr>
        <w:t>banning order</w:t>
      </w:r>
      <w:r w:rsidRPr="00236321">
        <w:rPr>
          <w:rFonts w:ascii="Arial" w:hAnsi="Arial" w:cs="Arial"/>
        </w:rPr>
        <w:t xml:space="preserve"> in accordance with Section 8 of this policy.</w:t>
      </w:r>
    </w:p>
    <w:p w14:paraId="73A1D2EE" w14:textId="77777777" w:rsidR="006408BE" w:rsidRPr="00236321" w:rsidRDefault="78BFBE78" w:rsidP="00E53184">
      <w:pPr>
        <w:pStyle w:val="NormalWeb"/>
        <w:ind w:left="142"/>
        <w:rPr>
          <w:rFonts w:ascii="Arial" w:hAnsi="Arial" w:cs="Arial"/>
        </w:rPr>
      </w:pPr>
      <w:r w:rsidRPr="00236321">
        <w:rPr>
          <w:rFonts w:ascii="Arial" w:hAnsi="Arial" w:cs="Arial"/>
        </w:rPr>
        <w:t xml:space="preserve">The </w:t>
      </w:r>
      <w:r w:rsidRPr="00236321">
        <w:rPr>
          <w:rStyle w:val="Strong"/>
          <w:rFonts w:ascii="Arial" w:hAnsi="Arial" w:cs="Arial"/>
        </w:rPr>
        <w:t>Renters’ Rights Act 2025</w:t>
      </w:r>
      <w:r w:rsidRPr="00236321">
        <w:rPr>
          <w:rFonts w:ascii="Arial" w:hAnsi="Arial" w:cs="Arial"/>
        </w:rPr>
        <w:t xml:space="preserve"> introduces a new tenancy framework that strengthens protections against retaliatory and arbitrary evictions. It abolishes Section 21 ‘no fault’ evictions and replaces fixed-term assured tenancies with a single system of </w:t>
      </w:r>
      <w:r w:rsidRPr="00236321">
        <w:rPr>
          <w:rStyle w:val="Strong"/>
          <w:rFonts w:ascii="Arial" w:hAnsi="Arial" w:cs="Arial"/>
        </w:rPr>
        <w:t>periodic tenancies</w:t>
      </w:r>
      <w:r w:rsidRPr="00236321">
        <w:rPr>
          <w:rFonts w:ascii="Arial" w:hAnsi="Arial" w:cs="Arial"/>
        </w:rPr>
        <w:t>. Tenants will have the right to remain in their home until they choose to leave, provided they give two months’ notice.</w:t>
      </w:r>
    </w:p>
    <w:p w14:paraId="018099C1" w14:textId="77777777" w:rsidR="006408BE" w:rsidRPr="00236321" w:rsidRDefault="78BFBE78" w:rsidP="00E53184">
      <w:pPr>
        <w:pStyle w:val="NormalWeb"/>
        <w:ind w:left="142"/>
        <w:rPr>
          <w:rFonts w:ascii="Arial" w:hAnsi="Arial" w:cs="Arial"/>
        </w:rPr>
      </w:pPr>
      <w:r w:rsidRPr="00236321">
        <w:rPr>
          <w:rFonts w:ascii="Arial" w:hAnsi="Arial" w:cs="Arial"/>
        </w:rPr>
        <w:t>This reform enhances tenant security and empowers renters to challenge poor conditions or unlawful practices without fear of eviction. It also simplifies possession procedures for landlords, offering clearer and more transparent grounds for reclaiming properties when necessary.</w:t>
      </w:r>
    </w:p>
    <w:p w14:paraId="60CE78AF" w14:textId="46862AC3" w:rsidR="006408BE" w:rsidRPr="00236321" w:rsidRDefault="78BFBE78" w:rsidP="00E53184">
      <w:pPr>
        <w:pStyle w:val="NormalWeb"/>
        <w:ind w:left="142"/>
        <w:rPr>
          <w:rFonts w:ascii="Arial" w:hAnsi="Arial" w:cs="Arial"/>
        </w:rPr>
      </w:pPr>
      <w:r w:rsidRPr="00236321">
        <w:rPr>
          <w:rFonts w:ascii="Arial" w:hAnsi="Arial" w:cs="Arial"/>
        </w:rPr>
        <w:t>The Council will continue to enforce these protections robustly and in line with statutory guidanc</w:t>
      </w:r>
      <w:r w:rsidR="0002680B" w:rsidRPr="00236321">
        <w:rPr>
          <w:rFonts w:ascii="Arial" w:hAnsi="Arial" w:cs="Arial"/>
        </w:rPr>
        <w:t>e</w:t>
      </w:r>
      <w:r w:rsidRPr="00236321">
        <w:rPr>
          <w:rFonts w:ascii="Arial" w:hAnsi="Arial" w:cs="Arial"/>
        </w:rPr>
        <w:t xml:space="preserve"> and this enforcement policy.</w:t>
      </w:r>
    </w:p>
    <w:p w14:paraId="263012CF" w14:textId="7F9B0723" w:rsidR="00B37086" w:rsidRPr="00236321" w:rsidRDefault="00E85E23" w:rsidP="00E53184">
      <w:pPr>
        <w:pStyle w:val="Heading1"/>
        <w:numPr>
          <w:ilvl w:val="0"/>
          <w:numId w:val="8"/>
        </w:numPr>
        <w:ind w:left="142" w:firstLine="0"/>
        <w:rPr>
          <w:rFonts w:eastAsiaTheme="minorEastAsia"/>
          <w:sz w:val="24"/>
          <w:szCs w:val="24"/>
        </w:rPr>
      </w:pPr>
      <w:bookmarkStart w:id="34" w:name="_Toc224135906"/>
      <w:r w:rsidRPr="00236321">
        <w:t xml:space="preserve">Filthy and Verminous </w:t>
      </w:r>
      <w:r w:rsidR="0DEF8C15" w:rsidRPr="00236321">
        <w:t>P</w:t>
      </w:r>
      <w:r w:rsidRPr="00236321">
        <w:t>roperties</w:t>
      </w:r>
      <w:bookmarkEnd w:id="34"/>
      <w:r w:rsidRPr="00236321">
        <w:t xml:space="preserve"> </w:t>
      </w:r>
    </w:p>
    <w:p w14:paraId="2E5D1DC4" w14:textId="7B1B2161" w:rsidR="0072332E" w:rsidRPr="00236321" w:rsidRDefault="0002680B" w:rsidP="00E53184">
      <w:pPr>
        <w:pStyle w:val="NormalWeb"/>
        <w:ind w:left="142"/>
        <w:rPr>
          <w:rFonts w:ascii="Arial" w:hAnsi="Arial" w:cs="Arial"/>
        </w:rPr>
      </w:pPr>
      <w:r w:rsidRPr="00236321">
        <w:rPr>
          <w:rFonts w:ascii="Arial" w:hAnsi="Arial" w:cs="Arial"/>
        </w:rPr>
        <w:t>T</w:t>
      </w:r>
      <w:r w:rsidR="45CA5ED8" w:rsidRPr="00236321">
        <w:rPr>
          <w:rFonts w:ascii="Arial" w:hAnsi="Arial" w:cs="Arial"/>
        </w:rPr>
        <w:t>he Private Sector Housing Team has enforcement powers to address properties that are deemed filthy or verminous under public health legislation. This includes premises containing decaying food, human or animal excrement, or those infested with pests such as rats, mice, fleas, or larvae. These powers do not extend to properties that are simply cluttered or have overgrown gardens, unless they present a clear public health risk.</w:t>
      </w:r>
    </w:p>
    <w:p w14:paraId="2F58606D" w14:textId="77777777" w:rsidR="0072332E" w:rsidRPr="00236321" w:rsidRDefault="45CA5ED8" w:rsidP="00E53184">
      <w:pPr>
        <w:pStyle w:val="NormalWeb"/>
        <w:ind w:left="142"/>
        <w:rPr>
          <w:rFonts w:ascii="Arial" w:hAnsi="Arial" w:cs="Arial"/>
        </w:rPr>
      </w:pPr>
      <w:r w:rsidRPr="00236321">
        <w:rPr>
          <w:rFonts w:ascii="Arial" w:hAnsi="Arial" w:cs="Arial"/>
        </w:rPr>
        <w:t>Referrals may originate from neighbours, partner agencies, or internal teams. In many cases, occupants of such properties have additional needs, and it is best practice to adopt a collaborative, multi-agency approach. The Council will seek to engage with the occupier and work alongside statutory and third-sector services to resolve concerns sensitively and effectively.</w:t>
      </w:r>
    </w:p>
    <w:p w14:paraId="023E2144" w14:textId="77777777" w:rsidR="0072332E" w:rsidRPr="00236321" w:rsidRDefault="45CA5ED8" w:rsidP="00E53184">
      <w:pPr>
        <w:pStyle w:val="NormalWeb"/>
        <w:ind w:left="142"/>
        <w:rPr>
          <w:rFonts w:ascii="Arial" w:hAnsi="Arial" w:cs="Arial"/>
        </w:rPr>
      </w:pPr>
      <w:r w:rsidRPr="00236321">
        <w:rPr>
          <w:rFonts w:ascii="Arial" w:hAnsi="Arial" w:cs="Arial"/>
        </w:rPr>
        <w:lastRenderedPageBreak/>
        <w:t xml:space="preserve">Where informal engagement fails, the Council may invoke powers under the </w:t>
      </w:r>
      <w:r w:rsidRPr="00236321">
        <w:rPr>
          <w:rStyle w:val="Strong"/>
          <w:rFonts w:ascii="Arial" w:hAnsi="Arial" w:cs="Arial"/>
        </w:rPr>
        <w:t>Public Health Act 1936 and 1961</w:t>
      </w:r>
      <w:r w:rsidRPr="00236321">
        <w:rPr>
          <w:rFonts w:ascii="Arial" w:hAnsi="Arial" w:cs="Arial"/>
        </w:rPr>
        <w:t>, serving formal notices requiring the cleansing of the property, removal of contaminated contents, and other remedial works. If access cannot be gained voluntarily, a warrant may be sought under the Act to enter the premises.</w:t>
      </w:r>
    </w:p>
    <w:p w14:paraId="248ECEC0" w14:textId="77777777" w:rsidR="0072332E" w:rsidRPr="00236321" w:rsidRDefault="45CA5ED8" w:rsidP="00E53184">
      <w:pPr>
        <w:pStyle w:val="NormalWeb"/>
        <w:ind w:left="142"/>
        <w:rPr>
          <w:rFonts w:ascii="Arial" w:hAnsi="Arial" w:cs="Arial"/>
        </w:rPr>
      </w:pPr>
      <w:r w:rsidRPr="00236321">
        <w:rPr>
          <w:rFonts w:ascii="Arial" w:hAnsi="Arial" w:cs="Arial"/>
        </w:rPr>
        <w:t xml:space="preserve">Where necessary, the Council will carry out works in default and recover associated costs from the responsible party. If the condition of the property causes a wider impact—such as odour, infestation, or environmental harm to neighbouring properties—it may be treated as a </w:t>
      </w:r>
      <w:r w:rsidRPr="00236321">
        <w:rPr>
          <w:rStyle w:val="Strong"/>
          <w:rFonts w:ascii="Arial" w:hAnsi="Arial" w:cs="Arial"/>
        </w:rPr>
        <w:t>statutory nuisance</w:t>
      </w:r>
      <w:r w:rsidRPr="00236321">
        <w:rPr>
          <w:rFonts w:ascii="Arial" w:hAnsi="Arial" w:cs="Arial"/>
        </w:rPr>
        <w:t xml:space="preserve"> and enforced under the </w:t>
      </w:r>
      <w:r w:rsidRPr="00236321">
        <w:rPr>
          <w:rStyle w:val="Strong"/>
          <w:rFonts w:ascii="Arial" w:hAnsi="Arial" w:cs="Arial"/>
        </w:rPr>
        <w:t>Environmental Protection Act 1990</w:t>
      </w:r>
      <w:r w:rsidRPr="00236321">
        <w:rPr>
          <w:rFonts w:ascii="Arial" w:hAnsi="Arial" w:cs="Arial"/>
        </w:rPr>
        <w:t>.</w:t>
      </w:r>
    </w:p>
    <w:p w14:paraId="3460CE75" w14:textId="77777777" w:rsidR="008C06EE" w:rsidRPr="00236321" w:rsidRDefault="008C06EE" w:rsidP="00236321">
      <w:pPr>
        <w:ind w:left="709" w:right="470" w:hanging="567"/>
        <w:rPr>
          <w:b/>
          <w:sz w:val="24"/>
          <w:szCs w:val="24"/>
        </w:rPr>
      </w:pPr>
    </w:p>
    <w:p w14:paraId="7A21BDC7" w14:textId="767A9BF6" w:rsidR="001E1794" w:rsidRPr="00236321" w:rsidRDefault="00E85E23" w:rsidP="00E53184">
      <w:pPr>
        <w:pStyle w:val="Heading1"/>
        <w:numPr>
          <w:ilvl w:val="0"/>
          <w:numId w:val="7"/>
        </w:numPr>
        <w:ind w:left="709" w:hanging="567"/>
      </w:pPr>
      <w:bookmarkStart w:id="35" w:name="_Toc224135907"/>
      <w:r w:rsidRPr="00236321">
        <w:t>Empty Properties</w:t>
      </w:r>
      <w:bookmarkEnd w:id="35"/>
      <w:r w:rsidRPr="00236321">
        <w:t xml:space="preserve"> </w:t>
      </w:r>
    </w:p>
    <w:p w14:paraId="7B7A86BB" w14:textId="77777777" w:rsidR="00330B42" w:rsidRPr="00236321" w:rsidRDefault="00330B42" w:rsidP="00236321">
      <w:pPr>
        <w:ind w:left="709" w:right="470" w:hanging="567"/>
        <w:rPr>
          <w:b/>
          <w:bCs/>
          <w:strike/>
          <w:sz w:val="28"/>
          <w:szCs w:val="28"/>
        </w:rPr>
      </w:pPr>
    </w:p>
    <w:p w14:paraId="6DEA6DD9" w14:textId="77777777" w:rsidR="0072332E" w:rsidRPr="00236321" w:rsidRDefault="45CA5ED8" w:rsidP="00E53184">
      <w:pPr>
        <w:tabs>
          <w:tab w:val="left" w:pos="8080"/>
        </w:tabs>
        <w:ind w:left="142" w:right="-8" w:firstLine="0"/>
        <w:rPr>
          <w:sz w:val="24"/>
          <w:szCs w:val="24"/>
        </w:rPr>
      </w:pPr>
      <w:r w:rsidRPr="00236321">
        <w:rPr>
          <w:sz w:val="24"/>
          <w:szCs w:val="24"/>
        </w:rPr>
        <w:t xml:space="preserve">The Private Sector Housing Team undertakes </w:t>
      </w:r>
      <w:r w:rsidRPr="00236321">
        <w:rPr>
          <w:b/>
          <w:bCs/>
          <w:sz w:val="24"/>
          <w:szCs w:val="24"/>
        </w:rPr>
        <w:t>non-statutory</w:t>
      </w:r>
      <w:r w:rsidRPr="00236321">
        <w:rPr>
          <w:sz w:val="24"/>
          <w:szCs w:val="24"/>
        </w:rPr>
        <w:t xml:space="preserve"> work to address the impact of long-term empty properties within the Borough. Empty homes are a wasted housing resource and can fall into disrepair, attract vandalism and fly-tipping, and negatively affect the surrounding community.</w:t>
      </w:r>
    </w:p>
    <w:p w14:paraId="437A5509" w14:textId="77777777" w:rsidR="00D158A7" w:rsidRPr="00236321" w:rsidRDefault="00D158A7" w:rsidP="00E53184">
      <w:pPr>
        <w:tabs>
          <w:tab w:val="left" w:pos="8080"/>
        </w:tabs>
        <w:ind w:left="142" w:right="-8" w:firstLine="0"/>
        <w:rPr>
          <w:sz w:val="24"/>
          <w:szCs w:val="24"/>
        </w:rPr>
      </w:pPr>
    </w:p>
    <w:p w14:paraId="6C78083E" w14:textId="77777777" w:rsidR="0072332E" w:rsidRPr="00236321" w:rsidRDefault="45CA5ED8" w:rsidP="00E53184">
      <w:pPr>
        <w:tabs>
          <w:tab w:val="left" w:pos="8080"/>
        </w:tabs>
        <w:ind w:left="142" w:right="-8" w:firstLine="0"/>
        <w:rPr>
          <w:sz w:val="24"/>
          <w:szCs w:val="24"/>
        </w:rPr>
      </w:pPr>
      <w:r w:rsidRPr="00236321">
        <w:rPr>
          <w:sz w:val="24"/>
          <w:szCs w:val="24"/>
        </w:rPr>
        <w:t>Although there is no statutory duty for the Council to act on empty properties, the team may respond to complaints or referrals by engaging with owners to encourage remedial works and support efforts to bring properties back into use. This discretionary approach aims to reduce nuisance, improve neighbourhoods, and increase housing availability.</w:t>
      </w:r>
    </w:p>
    <w:p w14:paraId="3F070576" w14:textId="77777777" w:rsidR="00D158A7" w:rsidRPr="00236321" w:rsidRDefault="00D158A7" w:rsidP="00E53184">
      <w:pPr>
        <w:tabs>
          <w:tab w:val="left" w:pos="8080"/>
        </w:tabs>
        <w:ind w:left="142" w:right="-8" w:firstLine="0"/>
        <w:rPr>
          <w:sz w:val="24"/>
          <w:szCs w:val="24"/>
        </w:rPr>
      </w:pPr>
    </w:p>
    <w:p w14:paraId="6E3A3876" w14:textId="77777777" w:rsidR="0072332E" w:rsidRPr="00236321" w:rsidRDefault="45CA5ED8" w:rsidP="00E53184">
      <w:pPr>
        <w:tabs>
          <w:tab w:val="left" w:pos="8080"/>
        </w:tabs>
        <w:ind w:left="142" w:right="-8" w:firstLine="0"/>
        <w:rPr>
          <w:sz w:val="24"/>
          <w:szCs w:val="24"/>
        </w:rPr>
      </w:pPr>
      <w:r w:rsidRPr="00236321">
        <w:rPr>
          <w:sz w:val="24"/>
          <w:szCs w:val="24"/>
        </w:rPr>
        <w:t>Where informal engagement does not resolve the issue, or where urgent risks arise—such as dangerous structures—the Council may consider formal enforcement action under relevant legislation, including:</w:t>
      </w:r>
    </w:p>
    <w:p w14:paraId="64DBC29F" w14:textId="77777777" w:rsidR="001F537B" w:rsidRPr="00236321" w:rsidRDefault="001F537B" w:rsidP="00236321">
      <w:pPr>
        <w:tabs>
          <w:tab w:val="left" w:pos="8080"/>
        </w:tabs>
        <w:ind w:left="709" w:right="-8" w:hanging="567"/>
        <w:rPr>
          <w:sz w:val="24"/>
          <w:szCs w:val="24"/>
        </w:rPr>
      </w:pPr>
    </w:p>
    <w:p w14:paraId="4A94F2EA" w14:textId="77777777" w:rsidR="0072332E" w:rsidRPr="00E53184" w:rsidRDefault="45CA5ED8" w:rsidP="00E53184">
      <w:pPr>
        <w:pStyle w:val="ListParagraph"/>
        <w:numPr>
          <w:ilvl w:val="0"/>
          <w:numId w:val="39"/>
        </w:numPr>
        <w:tabs>
          <w:tab w:val="left" w:pos="8080"/>
        </w:tabs>
        <w:ind w:right="-8"/>
        <w:rPr>
          <w:sz w:val="24"/>
          <w:szCs w:val="24"/>
        </w:rPr>
      </w:pPr>
      <w:r w:rsidRPr="00E53184">
        <w:rPr>
          <w:sz w:val="24"/>
          <w:szCs w:val="24"/>
        </w:rPr>
        <w:t>Housing Act 2004</w:t>
      </w:r>
    </w:p>
    <w:p w14:paraId="4F37D226" w14:textId="77777777" w:rsidR="0072332E" w:rsidRPr="00E53184" w:rsidRDefault="45CA5ED8" w:rsidP="00E53184">
      <w:pPr>
        <w:pStyle w:val="ListParagraph"/>
        <w:numPr>
          <w:ilvl w:val="0"/>
          <w:numId w:val="39"/>
        </w:numPr>
        <w:tabs>
          <w:tab w:val="left" w:pos="8080"/>
        </w:tabs>
        <w:ind w:right="-8"/>
        <w:rPr>
          <w:sz w:val="24"/>
          <w:szCs w:val="24"/>
        </w:rPr>
      </w:pPr>
      <w:r w:rsidRPr="00E53184">
        <w:rPr>
          <w:sz w:val="24"/>
          <w:szCs w:val="24"/>
        </w:rPr>
        <w:t>Building Act 1984</w:t>
      </w:r>
    </w:p>
    <w:p w14:paraId="2B85DF29" w14:textId="77777777" w:rsidR="0072332E" w:rsidRPr="00E53184" w:rsidRDefault="45CA5ED8" w:rsidP="00E53184">
      <w:pPr>
        <w:pStyle w:val="ListParagraph"/>
        <w:numPr>
          <w:ilvl w:val="0"/>
          <w:numId w:val="39"/>
        </w:numPr>
        <w:tabs>
          <w:tab w:val="left" w:pos="8080"/>
        </w:tabs>
        <w:ind w:right="-8"/>
        <w:rPr>
          <w:sz w:val="24"/>
          <w:szCs w:val="24"/>
        </w:rPr>
      </w:pPr>
      <w:r w:rsidRPr="00E53184">
        <w:rPr>
          <w:sz w:val="24"/>
          <w:szCs w:val="24"/>
        </w:rPr>
        <w:t>Environmental Protection Act 1990</w:t>
      </w:r>
    </w:p>
    <w:p w14:paraId="49CEFC30" w14:textId="77777777" w:rsidR="0072332E" w:rsidRPr="00E53184" w:rsidRDefault="45CA5ED8" w:rsidP="00E53184">
      <w:pPr>
        <w:pStyle w:val="ListParagraph"/>
        <w:numPr>
          <w:ilvl w:val="0"/>
          <w:numId w:val="39"/>
        </w:numPr>
        <w:tabs>
          <w:tab w:val="left" w:pos="8080"/>
        </w:tabs>
        <w:ind w:right="-8"/>
        <w:rPr>
          <w:sz w:val="24"/>
          <w:szCs w:val="24"/>
        </w:rPr>
      </w:pPr>
      <w:r w:rsidRPr="00E53184">
        <w:rPr>
          <w:sz w:val="24"/>
          <w:szCs w:val="24"/>
        </w:rPr>
        <w:t>Prevention of Damage by Pests Act 1949</w:t>
      </w:r>
    </w:p>
    <w:p w14:paraId="24ADA48A" w14:textId="77777777" w:rsidR="0072332E" w:rsidRPr="00E53184" w:rsidRDefault="45CA5ED8" w:rsidP="00E53184">
      <w:pPr>
        <w:pStyle w:val="ListParagraph"/>
        <w:numPr>
          <w:ilvl w:val="0"/>
          <w:numId w:val="39"/>
        </w:numPr>
        <w:tabs>
          <w:tab w:val="left" w:pos="8080"/>
        </w:tabs>
        <w:ind w:right="-8"/>
        <w:rPr>
          <w:sz w:val="24"/>
          <w:szCs w:val="24"/>
        </w:rPr>
      </w:pPr>
      <w:r w:rsidRPr="00E53184">
        <w:rPr>
          <w:sz w:val="24"/>
          <w:szCs w:val="24"/>
        </w:rPr>
        <w:t>Local Government (Miscellaneous Provisions) Act 1982</w:t>
      </w:r>
    </w:p>
    <w:p w14:paraId="348E1993" w14:textId="77777777" w:rsidR="0072332E" w:rsidRPr="00E53184" w:rsidRDefault="45CA5ED8" w:rsidP="00E53184">
      <w:pPr>
        <w:pStyle w:val="ListParagraph"/>
        <w:numPr>
          <w:ilvl w:val="0"/>
          <w:numId w:val="39"/>
        </w:numPr>
        <w:tabs>
          <w:tab w:val="left" w:pos="8080"/>
        </w:tabs>
        <w:ind w:right="-8"/>
        <w:rPr>
          <w:sz w:val="24"/>
          <w:szCs w:val="24"/>
        </w:rPr>
      </w:pPr>
      <w:r w:rsidRPr="00E53184">
        <w:rPr>
          <w:sz w:val="24"/>
          <w:szCs w:val="24"/>
        </w:rPr>
        <w:t>Town and Country Planning Act 1990 (in collaboration with Planning colleagues)</w:t>
      </w:r>
    </w:p>
    <w:p w14:paraId="187F32E0" w14:textId="77777777" w:rsidR="001F537B" w:rsidRPr="00236321" w:rsidRDefault="001F537B" w:rsidP="00236321">
      <w:pPr>
        <w:tabs>
          <w:tab w:val="left" w:pos="8080"/>
        </w:tabs>
        <w:ind w:left="709" w:right="-8" w:hanging="567"/>
        <w:rPr>
          <w:sz w:val="24"/>
          <w:szCs w:val="24"/>
        </w:rPr>
      </w:pPr>
    </w:p>
    <w:p w14:paraId="4A77F544" w14:textId="77777777" w:rsidR="0072332E" w:rsidRPr="00236321" w:rsidRDefault="45CA5ED8" w:rsidP="00E53184">
      <w:pPr>
        <w:tabs>
          <w:tab w:val="left" w:pos="8080"/>
        </w:tabs>
        <w:ind w:left="142" w:right="-8" w:firstLine="0"/>
        <w:rPr>
          <w:sz w:val="24"/>
          <w:szCs w:val="24"/>
        </w:rPr>
      </w:pPr>
      <w:r w:rsidRPr="00236321">
        <w:rPr>
          <w:sz w:val="24"/>
          <w:szCs w:val="24"/>
        </w:rPr>
        <w:t>Where legislation permits, charges may be applied for the service of notices. These charges will reflect officer time, the cost of any works carried out in default, and any specialist reports commissioned.</w:t>
      </w:r>
    </w:p>
    <w:p w14:paraId="6144C1B6" w14:textId="77777777" w:rsidR="00D158A7" w:rsidRPr="00236321" w:rsidRDefault="00D158A7" w:rsidP="00E53184">
      <w:pPr>
        <w:tabs>
          <w:tab w:val="left" w:pos="8080"/>
        </w:tabs>
        <w:ind w:left="142" w:right="-8" w:firstLine="0"/>
        <w:rPr>
          <w:sz w:val="24"/>
          <w:szCs w:val="24"/>
        </w:rPr>
      </w:pPr>
    </w:p>
    <w:p w14:paraId="77091BE0" w14:textId="77777777" w:rsidR="0072332E" w:rsidRPr="00236321" w:rsidRDefault="45CA5ED8" w:rsidP="00E53184">
      <w:pPr>
        <w:tabs>
          <w:tab w:val="left" w:pos="8080"/>
        </w:tabs>
        <w:ind w:left="142" w:right="-8" w:firstLine="0"/>
        <w:rPr>
          <w:sz w:val="24"/>
          <w:szCs w:val="24"/>
        </w:rPr>
      </w:pPr>
      <w:r w:rsidRPr="00236321">
        <w:rPr>
          <w:sz w:val="24"/>
          <w:szCs w:val="24"/>
        </w:rPr>
        <w:t xml:space="preserve">Formal notices and unpaid charges may be registered as local land charges or recovered through the courts, subject to case-by-case assessment. In cases of persistent non-compliance, the Council may consider further measures such as </w:t>
      </w:r>
      <w:r w:rsidRPr="00236321">
        <w:rPr>
          <w:b/>
          <w:bCs/>
          <w:sz w:val="24"/>
          <w:szCs w:val="24"/>
        </w:rPr>
        <w:t>Enforced Sale</w:t>
      </w:r>
      <w:r w:rsidRPr="00236321">
        <w:rPr>
          <w:sz w:val="24"/>
          <w:szCs w:val="24"/>
        </w:rPr>
        <w:t xml:space="preserve"> or </w:t>
      </w:r>
      <w:r w:rsidRPr="00236321">
        <w:rPr>
          <w:b/>
          <w:bCs/>
          <w:sz w:val="24"/>
          <w:szCs w:val="24"/>
        </w:rPr>
        <w:t>Compulsory Purchase</w:t>
      </w:r>
      <w:r w:rsidRPr="00236321">
        <w:rPr>
          <w:sz w:val="24"/>
          <w:szCs w:val="24"/>
        </w:rPr>
        <w:t xml:space="preserve"> to bring the property back into productive use.</w:t>
      </w:r>
    </w:p>
    <w:p w14:paraId="1D9C3A0E" w14:textId="77777777" w:rsidR="0072332E" w:rsidRPr="00236321" w:rsidRDefault="0072332E" w:rsidP="00236321">
      <w:pPr>
        <w:tabs>
          <w:tab w:val="left" w:pos="8080"/>
        </w:tabs>
        <w:ind w:left="709" w:right="-8" w:hanging="567"/>
        <w:rPr>
          <w:strike/>
          <w:sz w:val="24"/>
          <w:szCs w:val="24"/>
        </w:rPr>
      </w:pPr>
    </w:p>
    <w:p w14:paraId="5244DFFC" w14:textId="77777777" w:rsidR="00370513" w:rsidRPr="00236321" w:rsidRDefault="00E85E23" w:rsidP="00236321">
      <w:pPr>
        <w:ind w:left="709" w:right="470" w:hanging="567"/>
        <w:rPr>
          <w:sz w:val="24"/>
          <w:szCs w:val="24"/>
        </w:rPr>
      </w:pPr>
      <w:r w:rsidRPr="00236321">
        <w:rPr>
          <w:sz w:val="24"/>
          <w:szCs w:val="24"/>
        </w:rPr>
        <w:t xml:space="preserve"> </w:t>
      </w:r>
      <w:r w:rsidR="003F6D3A" w:rsidRPr="00236321">
        <w:rPr>
          <w:sz w:val="24"/>
          <w:szCs w:val="24"/>
        </w:rPr>
        <w:t xml:space="preserve"> </w:t>
      </w:r>
      <w:r w:rsidR="003F6D3A" w:rsidRPr="00236321">
        <w:t xml:space="preserve"> </w:t>
      </w:r>
      <w:r w:rsidR="003F6D3A" w:rsidRPr="00236321">
        <w:rPr>
          <w:sz w:val="20"/>
        </w:rPr>
        <w:t xml:space="preserve"> </w:t>
      </w:r>
    </w:p>
    <w:p w14:paraId="3751A0D6" w14:textId="7C505B72" w:rsidR="00370513" w:rsidRPr="00236321" w:rsidRDefault="00E85E23" w:rsidP="00E53184">
      <w:pPr>
        <w:pStyle w:val="Heading1"/>
        <w:numPr>
          <w:ilvl w:val="0"/>
          <w:numId w:val="7"/>
        </w:numPr>
        <w:tabs>
          <w:tab w:val="center" w:pos="535"/>
          <w:tab w:val="center" w:pos="2237"/>
        </w:tabs>
        <w:ind w:left="709" w:hanging="567"/>
        <w:rPr>
          <w:sz w:val="24"/>
          <w:szCs w:val="24"/>
        </w:rPr>
      </w:pPr>
      <w:bookmarkStart w:id="36" w:name="_Toc224135908"/>
      <w:r w:rsidRPr="00236321">
        <w:rPr>
          <w:sz w:val="24"/>
          <w:szCs w:val="24"/>
        </w:rPr>
        <w:lastRenderedPageBreak/>
        <w:t>Monitoring and Review of This Policy</w:t>
      </w:r>
      <w:bookmarkEnd w:id="36"/>
      <w:r w:rsidRPr="00236321">
        <w:rPr>
          <w:sz w:val="24"/>
          <w:szCs w:val="24"/>
        </w:rPr>
        <w:t xml:space="preserve"> </w:t>
      </w:r>
    </w:p>
    <w:p w14:paraId="519406DC" w14:textId="77777777" w:rsidR="00370513" w:rsidRPr="00236321" w:rsidRDefault="00E85E23" w:rsidP="00236321">
      <w:pPr>
        <w:spacing w:after="2" w:line="259" w:lineRule="auto"/>
        <w:ind w:left="709" w:right="0" w:hanging="567"/>
        <w:rPr>
          <w:sz w:val="24"/>
          <w:szCs w:val="24"/>
        </w:rPr>
      </w:pPr>
      <w:r w:rsidRPr="00236321">
        <w:rPr>
          <w:sz w:val="24"/>
          <w:szCs w:val="24"/>
        </w:rPr>
        <w:t xml:space="preserve"> </w:t>
      </w:r>
    </w:p>
    <w:p w14:paraId="36D80CF3" w14:textId="674D173A" w:rsidR="00370513" w:rsidRPr="00236321" w:rsidRDefault="00E85E23" w:rsidP="00E53184">
      <w:pPr>
        <w:ind w:left="142" w:right="-8" w:firstLine="0"/>
        <w:rPr>
          <w:sz w:val="24"/>
          <w:szCs w:val="24"/>
        </w:rPr>
      </w:pPr>
      <w:r w:rsidRPr="00236321">
        <w:rPr>
          <w:sz w:val="24"/>
          <w:szCs w:val="24"/>
        </w:rPr>
        <w:t xml:space="preserve">To ensure compliance with this policy, the enforcement activities of the </w:t>
      </w:r>
      <w:r w:rsidR="00DC30F4" w:rsidRPr="00236321">
        <w:rPr>
          <w:sz w:val="24"/>
          <w:szCs w:val="24"/>
        </w:rPr>
        <w:t xml:space="preserve">Private Sector </w:t>
      </w:r>
      <w:r w:rsidRPr="00236321">
        <w:rPr>
          <w:sz w:val="24"/>
          <w:szCs w:val="24"/>
        </w:rPr>
        <w:t xml:space="preserve">Housing </w:t>
      </w:r>
      <w:r w:rsidR="00BF7D40" w:rsidRPr="00236321">
        <w:rPr>
          <w:sz w:val="24"/>
          <w:szCs w:val="24"/>
        </w:rPr>
        <w:t>Team</w:t>
      </w:r>
      <w:r w:rsidRPr="00236321">
        <w:rPr>
          <w:sz w:val="24"/>
          <w:szCs w:val="24"/>
        </w:rPr>
        <w:t xml:space="preserve"> will be monitored regularly by the </w:t>
      </w:r>
      <w:r w:rsidR="008F56CE" w:rsidRPr="00236321">
        <w:rPr>
          <w:sz w:val="24"/>
          <w:szCs w:val="24"/>
        </w:rPr>
        <w:t>S</w:t>
      </w:r>
      <w:r w:rsidR="00DC30F4" w:rsidRPr="00236321">
        <w:rPr>
          <w:sz w:val="24"/>
          <w:szCs w:val="24"/>
        </w:rPr>
        <w:t xml:space="preserve">afer Communities and Homes </w:t>
      </w:r>
      <w:r w:rsidR="00BF7D40" w:rsidRPr="00236321">
        <w:rPr>
          <w:sz w:val="24"/>
          <w:szCs w:val="24"/>
        </w:rPr>
        <w:t>Manager</w:t>
      </w:r>
      <w:r w:rsidR="008A74B5" w:rsidRPr="00236321">
        <w:rPr>
          <w:sz w:val="24"/>
          <w:szCs w:val="24"/>
        </w:rPr>
        <w:t xml:space="preserve"> in conjunction with the Assistant Director </w:t>
      </w:r>
      <w:r w:rsidR="009F1297" w:rsidRPr="00236321">
        <w:rPr>
          <w:sz w:val="24"/>
          <w:szCs w:val="24"/>
        </w:rPr>
        <w:t xml:space="preserve">Community Safety, Regulatory Services &amp; </w:t>
      </w:r>
      <w:r w:rsidR="008A74B5" w:rsidRPr="00236321">
        <w:rPr>
          <w:sz w:val="24"/>
          <w:szCs w:val="24"/>
        </w:rPr>
        <w:t>Partnerships</w:t>
      </w:r>
      <w:r w:rsidR="00BF7D40" w:rsidRPr="00236321">
        <w:rPr>
          <w:sz w:val="24"/>
          <w:szCs w:val="24"/>
        </w:rPr>
        <w:t>.</w:t>
      </w:r>
    </w:p>
    <w:p w14:paraId="197596C1" w14:textId="77777777" w:rsidR="00370513" w:rsidRPr="00236321" w:rsidRDefault="00E85E23" w:rsidP="00E53184">
      <w:pPr>
        <w:spacing w:after="0" w:line="259" w:lineRule="auto"/>
        <w:ind w:left="142" w:right="-8" w:firstLine="0"/>
        <w:rPr>
          <w:sz w:val="24"/>
          <w:szCs w:val="24"/>
        </w:rPr>
      </w:pPr>
      <w:r w:rsidRPr="00236321">
        <w:rPr>
          <w:i/>
          <w:sz w:val="24"/>
          <w:szCs w:val="24"/>
        </w:rPr>
        <w:t xml:space="preserve"> </w:t>
      </w:r>
    </w:p>
    <w:p w14:paraId="4F2520BC" w14:textId="24C44B34" w:rsidR="00F82B9A" w:rsidRPr="00236321" w:rsidRDefault="00E85E23" w:rsidP="00E53184">
      <w:pPr>
        <w:ind w:left="142" w:right="-8" w:firstLine="0"/>
        <w:rPr>
          <w:sz w:val="24"/>
          <w:szCs w:val="24"/>
        </w:rPr>
      </w:pPr>
      <w:r w:rsidRPr="00236321">
        <w:rPr>
          <w:sz w:val="24"/>
          <w:szCs w:val="24"/>
        </w:rPr>
        <w:t>This policy will be reviewed annually or in line with changes in relevant legislation which would require urgent review.</w:t>
      </w:r>
    </w:p>
    <w:p w14:paraId="5E65B618" w14:textId="77777777" w:rsidR="00F82B9A" w:rsidRPr="00236321" w:rsidRDefault="00F82B9A" w:rsidP="00E53184">
      <w:pPr>
        <w:ind w:left="142" w:right="-8" w:firstLine="0"/>
        <w:rPr>
          <w:sz w:val="24"/>
          <w:szCs w:val="24"/>
        </w:rPr>
      </w:pPr>
    </w:p>
    <w:p w14:paraId="0760A4C6" w14:textId="671C51CE" w:rsidR="003D73EB" w:rsidRPr="00236321" w:rsidRDefault="00E85E23" w:rsidP="00E53184">
      <w:pPr>
        <w:ind w:left="142" w:right="-8" w:firstLine="0"/>
        <w:rPr>
          <w:sz w:val="24"/>
          <w:szCs w:val="24"/>
        </w:rPr>
      </w:pPr>
      <w:r w:rsidRPr="00236321">
        <w:rPr>
          <w:sz w:val="24"/>
          <w:szCs w:val="24"/>
        </w:rPr>
        <w:t xml:space="preserve">Enforcement performance data around inspections, notices, prosecution will be published </w:t>
      </w:r>
      <w:proofErr w:type="gramStart"/>
      <w:r w:rsidRPr="00236321">
        <w:rPr>
          <w:sz w:val="24"/>
          <w:szCs w:val="24"/>
        </w:rPr>
        <w:t>annually</w:t>
      </w:r>
      <w:proofErr w:type="gramEnd"/>
      <w:r w:rsidRPr="00236321">
        <w:rPr>
          <w:sz w:val="24"/>
          <w:szCs w:val="24"/>
        </w:rPr>
        <w:t xml:space="preserve"> and reports will be scheduled for the </w:t>
      </w:r>
      <w:proofErr w:type="spellStart"/>
      <w:r w:rsidR="0B868805" w:rsidRPr="00236321">
        <w:rPr>
          <w:sz w:val="24"/>
          <w:szCs w:val="24"/>
        </w:rPr>
        <w:t>the</w:t>
      </w:r>
      <w:proofErr w:type="spellEnd"/>
      <w:r w:rsidR="0B868805" w:rsidRPr="00236321">
        <w:rPr>
          <w:sz w:val="24"/>
          <w:szCs w:val="24"/>
        </w:rPr>
        <w:t xml:space="preserve"> Housing and Homeless </w:t>
      </w:r>
      <w:r w:rsidR="33D67EF1" w:rsidRPr="00236321">
        <w:rPr>
          <w:sz w:val="24"/>
          <w:szCs w:val="24"/>
        </w:rPr>
        <w:t>Advisory Board</w:t>
      </w:r>
      <w:r w:rsidRPr="00236321">
        <w:rPr>
          <w:sz w:val="24"/>
          <w:szCs w:val="24"/>
        </w:rPr>
        <w:t xml:space="preserve"> and/or the Community Wellbeing Scrutiny Committee</w:t>
      </w:r>
      <w:r w:rsidR="1CD98A93" w:rsidRPr="00236321">
        <w:rPr>
          <w:sz w:val="24"/>
          <w:szCs w:val="24"/>
        </w:rPr>
        <w:t xml:space="preserve">. </w:t>
      </w:r>
    </w:p>
    <w:p w14:paraId="1AE1A9AC" w14:textId="77777777" w:rsidR="003D73EB" w:rsidRPr="00236321" w:rsidRDefault="003D73EB" w:rsidP="00E53184">
      <w:pPr>
        <w:ind w:left="142" w:right="-8" w:firstLine="0"/>
        <w:rPr>
          <w:sz w:val="24"/>
          <w:szCs w:val="24"/>
        </w:rPr>
      </w:pPr>
    </w:p>
    <w:p w14:paraId="7F07A2D6" w14:textId="7451E02A" w:rsidR="00370513" w:rsidRPr="00236321" w:rsidRDefault="00E85E23" w:rsidP="00E53184">
      <w:pPr>
        <w:ind w:left="142" w:right="-8" w:firstLine="0"/>
        <w:rPr>
          <w:sz w:val="24"/>
          <w:szCs w:val="24"/>
        </w:rPr>
      </w:pPr>
      <w:r w:rsidRPr="00236321">
        <w:rPr>
          <w:sz w:val="24"/>
          <w:szCs w:val="24"/>
        </w:rPr>
        <w:t>Major changes</w:t>
      </w:r>
      <w:r w:rsidR="003D73EB" w:rsidRPr="00236321">
        <w:rPr>
          <w:sz w:val="24"/>
          <w:szCs w:val="24"/>
        </w:rPr>
        <w:t xml:space="preserve"> of this policy</w:t>
      </w:r>
      <w:r w:rsidRPr="00236321">
        <w:rPr>
          <w:sz w:val="24"/>
          <w:szCs w:val="24"/>
        </w:rPr>
        <w:t xml:space="preserve"> will be approved by</w:t>
      </w:r>
      <w:r w:rsidR="0029258F" w:rsidRPr="00236321">
        <w:rPr>
          <w:sz w:val="24"/>
          <w:szCs w:val="24"/>
        </w:rPr>
        <w:t xml:space="preserve"> Cabinet</w:t>
      </w:r>
      <w:r w:rsidRPr="00236321">
        <w:rPr>
          <w:sz w:val="24"/>
          <w:szCs w:val="24"/>
        </w:rPr>
        <w:t>.</w:t>
      </w:r>
    </w:p>
    <w:p w14:paraId="62FEF010" w14:textId="77777777" w:rsidR="00370513" w:rsidRPr="00236321" w:rsidRDefault="00E85E23" w:rsidP="00236321">
      <w:pPr>
        <w:spacing w:after="0" w:line="259" w:lineRule="auto"/>
        <w:ind w:left="709" w:right="0" w:hanging="567"/>
      </w:pPr>
      <w:r w:rsidRPr="00236321">
        <w:rPr>
          <w:sz w:val="24"/>
          <w:szCs w:val="24"/>
        </w:rPr>
        <w:t xml:space="preserve"> </w:t>
      </w:r>
      <w:r w:rsidRPr="00236321">
        <w:rPr>
          <w:sz w:val="20"/>
        </w:rPr>
        <w:t xml:space="preserve"> </w:t>
      </w:r>
    </w:p>
    <w:p w14:paraId="694C8D9F" w14:textId="77777777" w:rsidR="00370513" w:rsidRPr="00236321" w:rsidRDefault="00E85E23" w:rsidP="00E53184">
      <w:pPr>
        <w:pStyle w:val="Heading1"/>
        <w:numPr>
          <w:ilvl w:val="0"/>
          <w:numId w:val="7"/>
        </w:numPr>
        <w:tabs>
          <w:tab w:val="center" w:pos="535"/>
          <w:tab w:val="center" w:pos="2778"/>
        </w:tabs>
        <w:ind w:left="709" w:hanging="567"/>
        <w:rPr>
          <w:sz w:val="24"/>
          <w:szCs w:val="24"/>
        </w:rPr>
      </w:pPr>
      <w:bookmarkStart w:id="37" w:name="_Toc224135909"/>
      <w:r w:rsidRPr="00236321">
        <w:rPr>
          <w:sz w:val="24"/>
          <w:szCs w:val="24"/>
        </w:rPr>
        <w:t>Training and Development</w:t>
      </w:r>
      <w:bookmarkEnd w:id="37"/>
      <w:r w:rsidRPr="00236321">
        <w:rPr>
          <w:sz w:val="24"/>
          <w:szCs w:val="24"/>
        </w:rPr>
        <w:t xml:space="preserve"> </w:t>
      </w:r>
    </w:p>
    <w:p w14:paraId="38E1F79C" w14:textId="77777777" w:rsidR="00370513" w:rsidRPr="00236321" w:rsidRDefault="00E85E23" w:rsidP="00236321">
      <w:pPr>
        <w:spacing w:after="2" w:line="259" w:lineRule="auto"/>
        <w:ind w:left="709" w:right="0" w:hanging="567"/>
      </w:pPr>
      <w:r w:rsidRPr="00236321">
        <w:rPr>
          <w:sz w:val="20"/>
        </w:rPr>
        <w:t xml:space="preserve"> </w:t>
      </w:r>
    </w:p>
    <w:p w14:paraId="4FE4F642" w14:textId="4B6F46BA" w:rsidR="00370513" w:rsidRPr="00236321" w:rsidRDefault="00E85E23" w:rsidP="00E53184">
      <w:pPr>
        <w:ind w:left="142" w:right="-8" w:firstLine="0"/>
        <w:rPr>
          <w:color w:val="auto"/>
          <w:sz w:val="24"/>
          <w:szCs w:val="24"/>
        </w:rPr>
      </w:pPr>
      <w:r w:rsidRPr="00236321">
        <w:rPr>
          <w:color w:val="auto"/>
          <w:sz w:val="24"/>
          <w:szCs w:val="24"/>
        </w:rPr>
        <w:t xml:space="preserve">Officers will undergo appropriate training and review </w:t>
      </w:r>
      <w:r w:rsidR="003F6D3A" w:rsidRPr="00236321">
        <w:rPr>
          <w:color w:val="auto"/>
          <w:sz w:val="24"/>
          <w:szCs w:val="24"/>
        </w:rPr>
        <w:t xml:space="preserve">to enable them to successfully carry out their duties within this policy </w:t>
      </w:r>
    </w:p>
    <w:p w14:paraId="1DC832F9" w14:textId="77777777" w:rsidR="00F82B9A" w:rsidRPr="00236321" w:rsidRDefault="00F82B9A" w:rsidP="00E53184">
      <w:pPr>
        <w:ind w:left="142" w:right="-8" w:firstLine="0"/>
        <w:rPr>
          <w:color w:val="auto"/>
          <w:sz w:val="24"/>
          <w:szCs w:val="24"/>
        </w:rPr>
      </w:pPr>
    </w:p>
    <w:p w14:paraId="24582AA3" w14:textId="77777777" w:rsidR="00370513" w:rsidRPr="00236321" w:rsidRDefault="00E85E23" w:rsidP="00E53184">
      <w:pPr>
        <w:ind w:left="142" w:right="-8" w:firstLine="0"/>
        <w:rPr>
          <w:color w:val="auto"/>
          <w:sz w:val="24"/>
          <w:szCs w:val="24"/>
        </w:rPr>
      </w:pPr>
      <w:r w:rsidRPr="00236321">
        <w:rPr>
          <w:color w:val="auto"/>
          <w:sz w:val="24"/>
          <w:szCs w:val="24"/>
        </w:rPr>
        <w:t xml:space="preserve">All officers will have recognised relevant qualifications and completed training on the Housing, Health and Safety Rating System. </w:t>
      </w:r>
    </w:p>
    <w:p w14:paraId="6568812F" w14:textId="77777777" w:rsidR="00370513" w:rsidRPr="00236321" w:rsidRDefault="00E85E23" w:rsidP="00236321">
      <w:pPr>
        <w:spacing w:after="0" w:line="259" w:lineRule="auto"/>
        <w:ind w:left="709" w:right="0" w:hanging="567"/>
        <w:rPr>
          <w:color w:val="auto"/>
        </w:rPr>
      </w:pPr>
      <w:r w:rsidRPr="00236321">
        <w:rPr>
          <w:color w:val="auto"/>
        </w:rPr>
        <w:t xml:space="preserve"> </w:t>
      </w:r>
    </w:p>
    <w:p w14:paraId="6EA81058" w14:textId="77777777" w:rsidR="00370513" w:rsidRPr="00236321" w:rsidRDefault="00E85E23" w:rsidP="00E53184">
      <w:pPr>
        <w:pStyle w:val="Heading1"/>
        <w:numPr>
          <w:ilvl w:val="0"/>
          <w:numId w:val="7"/>
        </w:numPr>
        <w:tabs>
          <w:tab w:val="center" w:pos="535"/>
          <w:tab w:val="center" w:pos="2909"/>
        </w:tabs>
        <w:ind w:left="709" w:hanging="567"/>
      </w:pPr>
      <w:bookmarkStart w:id="38" w:name="_Toc224135910"/>
      <w:r w:rsidRPr="00236321">
        <w:t>Equality impact Assessment</w:t>
      </w:r>
      <w:bookmarkEnd w:id="38"/>
    </w:p>
    <w:p w14:paraId="4087F395" w14:textId="77777777" w:rsidR="00370513" w:rsidRPr="00236321" w:rsidRDefault="00E85E23" w:rsidP="00236321">
      <w:pPr>
        <w:spacing w:after="38" w:line="259" w:lineRule="auto"/>
        <w:ind w:left="709" w:right="0" w:hanging="567"/>
      </w:pPr>
      <w:r w:rsidRPr="00236321">
        <w:rPr>
          <w:sz w:val="20"/>
        </w:rPr>
        <w:t xml:space="preserve"> </w:t>
      </w:r>
    </w:p>
    <w:p w14:paraId="5C051B82" w14:textId="77777777" w:rsidR="008C06EE" w:rsidRPr="00236321" w:rsidRDefault="00E85E23" w:rsidP="00E53184">
      <w:pPr>
        <w:tabs>
          <w:tab w:val="left" w:pos="8080"/>
        </w:tabs>
        <w:ind w:left="142" w:right="-8" w:firstLine="0"/>
        <w:rPr>
          <w:color w:val="auto"/>
          <w:sz w:val="24"/>
          <w:szCs w:val="24"/>
        </w:rPr>
      </w:pPr>
      <w:r w:rsidRPr="00236321">
        <w:rPr>
          <w:color w:val="auto"/>
          <w:sz w:val="24"/>
          <w:szCs w:val="24"/>
        </w:rPr>
        <w:t xml:space="preserve">Consideration </w:t>
      </w:r>
      <w:r w:rsidR="003F6D3A" w:rsidRPr="00236321">
        <w:rPr>
          <w:color w:val="auto"/>
          <w:sz w:val="24"/>
          <w:szCs w:val="24"/>
        </w:rPr>
        <w:t>has been taken to ensure that application of th</w:t>
      </w:r>
      <w:r w:rsidR="008F56CE" w:rsidRPr="00236321">
        <w:rPr>
          <w:color w:val="auto"/>
          <w:sz w:val="24"/>
          <w:szCs w:val="24"/>
        </w:rPr>
        <w:t>is</w:t>
      </w:r>
      <w:r w:rsidR="003F6D3A" w:rsidRPr="00236321">
        <w:rPr>
          <w:color w:val="auto"/>
          <w:sz w:val="24"/>
          <w:szCs w:val="24"/>
        </w:rPr>
        <w:t xml:space="preserve"> polic</w:t>
      </w:r>
      <w:r w:rsidRPr="00236321">
        <w:rPr>
          <w:color w:val="auto"/>
          <w:sz w:val="24"/>
          <w:szCs w:val="24"/>
        </w:rPr>
        <w:t>y</w:t>
      </w:r>
      <w:r w:rsidR="003F6D3A" w:rsidRPr="00236321">
        <w:rPr>
          <w:color w:val="auto"/>
          <w:sz w:val="24"/>
          <w:szCs w:val="24"/>
        </w:rPr>
        <w:t xml:space="preserve"> will not result in discrimina</w:t>
      </w:r>
      <w:r w:rsidR="00815A6B" w:rsidRPr="00236321">
        <w:rPr>
          <w:color w:val="auto"/>
          <w:sz w:val="24"/>
          <w:szCs w:val="24"/>
        </w:rPr>
        <w:t>tion against any of the</w:t>
      </w:r>
      <w:r w:rsidRPr="00236321">
        <w:rPr>
          <w:color w:val="auto"/>
          <w:sz w:val="24"/>
          <w:szCs w:val="24"/>
        </w:rPr>
        <w:t xml:space="preserve"> protected </w:t>
      </w:r>
      <w:r w:rsidR="003F6D3A" w:rsidRPr="00236321">
        <w:rPr>
          <w:color w:val="auto"/>
          <w:sz w:val="24"/>
          <w:szCs w:val="24"/>
        </w:rPr>
        <w:t>groups. This document is covered by the Equalities Impact Assessment (EIA) for the overarching Corporate Enforcement Strategy.</w:t>
      </w:r>
    </w:p>
    <w:p w14:paraId="357EA99C" w14:textId="77777777" w:rsidR="008C06EE" w:rsidRPr="00236321" w:rsidRDefault="008C06EE" w:rsidP="00E53184">
      <w:pPr>
        <w:tabs>
          <w:tab w:val="left" w:pos="8080"/>
        </w:tabs>
        <w:ind w:left="142" w:right="-8" w:firstLine="0"/>
        <w:rPr>
          <w:color w:val="auto"/>
          <w:sz w:val="24"/>
          <w:szCs w:val="24"/>
        </w:rPr>
      </w:pPr>
    </w:p>
    <w:p w14:paraId="3A987F75" w14:textId="2C922EB9" w:rsidR="00370513" w:rsidRPr="00236321" w:rsidRDefault="00E85E23" w:rsidP="00E53184">
      <w:pPr>
        <w:tabs>
          <w:tab w:val="left" w:pos="8080"/>
        </w:tabs>
        <w:ind w:left="142" w:right="-8" w:firstLine="0"/>
        <w:rPr>
          <w:color w:val="auto"/>
          <w:sz w:val="24"/>
          <w:szCs w:val="24"/>
        </w:rPr>
      </w:pPr>
      <w:r w:rsidRPr="00236321">
        <w:rPr>
          <w:color w:val="auto"/>
          <w:sz w:val="24"/>
          <w:szCs w:val="24"/>
        </w:rPr>
        <w:t>The council will collaborate with Trading Standards, Staffordshire Fire and Rescue, Staffordshire Police, Immigration and any other agencies for complex cases as required.</w:t>
      </w:r>
    </w:p>
    <w:p w14:paraId="075E8DAA" w14:textId="77777777" w:rsidR="00370513" w:rsidRPr="00236321" w:rsidRDefault="00E85E23" w:rsidP="00236321">
      <w:pPr>
        <w:spacing w:after="0" w:line="259" w:lineRule="auto"/>
        <w:ind w:left="709" w:right="0" w:hanging="567"/>
        <w:rPr>
          <w:color w:val="FF0000"/>
        </w:rPr>
      </w:pPr>
      <w:r w:rsidRPr="00236321">
        <w:rPr>
          <w:color w:val="FF0000"/>
        </w:rPr>
        <w:t xml:space="preserve"> </w:t>
      </w:r>
    </w:p>
    <w:p w14:paraId="516D6449" w14:textId="77777777" w:rsidR="00370513" w:rsidRPr="00236321" w:rsidRDefault="00E85E23" w:rsidP="00E53184">
      <w:pPr>
        <w:pStyle w:val="Heading1"/>
        <w:numPr>
          <w:ilvl w:val="0"/>
          <w:numId w:val="7"/>
        </w:numPr>
        <w:ind w:left="709" w:hanging="567"/>
      </w:pPr>
      <w:bookmarkStart w:id="39" w:name="_Toc224135911"/>
      <w:r w:rsidRPr="00236321">
        <w:t>Comments, Compliments and Complaints</w:t>
      </w:r>
      <w:bookmarkEnd w:id="39"/>
    </w:p>
    <w:p w14:paraId="6CAD20D4" w14:textId="77777777" w:rsidR="00370513" w:rsidRPr="00236321" w:rsidRDefault="00E85E23" w:rsidP="00236321">
      <w:pPr>
        <w:spacing w:after="2" w:line="259" w:lineRule="auto"/>
        <w:ind w:left="709" w:right="0" w:hanging="567"/>
      </w:pPr>
      <w:r w:rsidRPr="00236321">
        <w:rPr>
          <w:sz w:val="20"/>
        </w:rPr>
        <w:t xml:space="preserve"> </w:t>
      </w:r>
    </w:p>
    <w:p w14:paraId="2AD2A371" w14:textId="50C29E67" w:rsidR="007937F4" w:rsidRPr="00236321" w:rsidRDefault="00E85E23" w:rsidP="00E53184">
      <w:pPr>
        <w:spacing w:after="0" w:line="259" w:lineRule="auto"/>
        <w:ind w:left="142" w:right="0" w:firstLine="0"/>
        <w:rPr>
          <w:sz w:val="24"/>
          <w:szCs w:val="24"/>
        </w:rPr>
      </w:pPr>
      <w:r w:rsidRPr="00236321">
        <w:rPr>
          <w:sz w:val="24"/>
          <w:szCs w:val="24"/>
        </w:rPr>
        <w:t xml:space="preserve">The Council provides a wide range of services for people who live and work in Tamworth and for visitors to the town. Your feedback is very important to </w:t>
      </w:r>
      <w:r w:rsidR="005F7772" w:rsidRPr="00236321">
        <w:rPr>
          <w:sz w:val="24"/>
          <w:szCs w:val="24"/>
        </w:rPr>
        <w:t>us;</w:t>
      </w:r>
      <w:r w:rsidRPr="00236321">
        <w:rPr>
          <w:sz w:val="24"/>
          <w:szCs w:val="24"/>
        </w:rPr>
        <w:t xml:space="preserve"> it helps us to improve the services we provide to better meet the needs of our customers. As part of this, we encourage feedback when we have done something well, or when you think we have done something wrong. Further detailed information is available in our</w:t>
      </w:r>
      <w:r w:rsidR="00A636A0" w:rsidRPr="00236321">
        <w:rPr>
          <w:sz w:val="24"/>
          <w:szCs w:val="24"/>
        </w:rPr>
        <w:t xml:space="preserve"> </w:t>
      </w:r>
      <w:hyperlink r:id="rId20" w:history="1">
        <w:r w:rsidR="00A636A0" w:rsidRPr="00236321">
          <w:rPr>
            <w:rStyle w:val="Hyperlink"/>
            <w:sz w:val="24"/>
            <w:szCs w:val="24"/>
          </w:rPr>
          <w:t>Comment</w:t>
        </w:r>
        <w:r w:rsidR="00950066" w:rsidRPr="00236321">
          <w:rPr>
            <w:rStyle w:val="Hyperlink"/>
            <w:sz w:val="24"/>
            <w:szCs w:val="24"/>
          </w:rPr>
          <w:t>s, Compliments &amp; Complaints Policy and Procedures</w:t>
        </w:r>
      </w:hyperlink>
    </w:p>
    <w:p w14:paraId="1CE2DC9A" w14:textId="77777777" w:rsidR="007937F4" w:rsidRPr="00236321" w:rsidRDefault="007937F4" w:rsidP="00E53184">
      <w:pPr>
        <w:spacing w:after="0" w:line="259" w:lineRule="auto"/>
        <w:ind w:left="142" w:right="0" w:firstLine="0"/>
        <w:rPr>
          <w:sz w:val="24"/>
          <w:szCs w:val="24"/>
        </w:rPr>
      </w:pPr>
    </w:p>
    <w:p w14:paraId="09FA175D" w14:textId="70DBDF84" w:rsidR="0029459B" w:rsidRPr="00236321" w:rsidRDefault="00E85E23" w:rsidP="00E53184">
      <w:pPr>
        <w:spacing w:after="0" w:line="259" w:lineRule="auto"/>
        <w:ind w:left="142" w:right="0" w:firstLine="0"/>
        <w:rPr>
          <w:sz w:val="24"/>
          <w:szCs w:val="24"/>
        </w:rPr>
      </w:pPr>
      <w:r w:rsidRPr="00236321">
        <w:rPr>
          <w:sz w:val="24"/>
          <w:szCs w:val="24"/>
        </w:rPr>
        <w:t xml:space="preserve">To ensure </w:t>
      </w:r>
      <w:r w:rsidR="00A90D3C" w:rsidRPr="00236321">
        <w:rPr>
          <w:sz w:val="24"/>
          <w:szCs w:val="24"/>
        </w:rPr>
        <w:t>that</w:t>
      </w:r>
      <w:r w:rsidRPr="00236321">
        <w:rPr>
          <w:sz w:val="24"/>
          <w:szCs w:val="24"/>
        </w:rPr>
        <w:t xml:space="preserve"> customer </w:t>
      </w:r>
      <w:r w:rsidR="00A90D3C" w:rsidRPr="00236321">
        <w:rPr>
          <w:sz w:val="24"/>
          <w:szCs w:val="24"/>
        </w:rPr>
        <w:t>feedback is received</w:t>
      </w:r>
      <w:r w:rsidRPr="00236321">
        <w:rPr>
          <w:sz w:val="24"/>
          <w:szCs w:val="24"/>
        </w:rPr>
        <w:t xml:space="preserve">, either positive or negative, please use our </w:t>
      </w:r>
      <w:hyperlink r:id="rId21" w:history="1">
        <w:r w:rsidR="0029459B" w:rsidRPr="00236321">
          <w:rPr>
            <w:rStyle w:val="Hyperlink"/>
            <w:sz w:val="24"/>
            <w:szCs w:val="24"/>
          </w:rPr>
          <w:t>on-line form</w:t>
        </w:r>
      </w:hyperlink>
    </w:p>
    <w:p w14:paraId="0C667E52" w14:textId="77777777" w:rsidR="0029459B" w:rsidRPr="00236321" w:rsidRDefault="0029459B" w:rsidP="00E53184">
      <w:pPr>
        <w:spacing w:after="0" w:line="259" w:lineRule="auto"/>
        <w:ind w:left="142" w:right="0" w:firstLine="0"/>
        <w:rPr>
          <w:sz w:val="24"/>
          <w:szCs w:val="24"/>
        </w:rPr>
      </w:pPr>
    </w:p>
    <w:p w14:paraId="0FEC7F38" w14:textId="77777777" w:rsidR="00B803AF" w:rsidRPr="00236321" w:rsidRDefault="00E85E23" w:rsidP="00E53184">
      <w:pPr>
        <w:spacing w:after="0" w:line="259" w:lineRule="auto"/>
        <w:ind w:left="142" w:right="0" w:firstLine="0"/>
        <w:rPr>
          <w:sz w:val="24"/>
          <w:szCs w:val="24"/>
        </w:rPr>
      </w:pPr>
      <w:r w:rsidRPr="00236321">
        <w:rPr>
          <w:sz w:val="24"/>
          <w:szCs w:val="24"/>
        </w:rPr>
        <w:t>To make a complaint you can:</w:t>
      </w:r>
    </w:p>
    <w:p w14:paraId="71C4A8F5" w14:textId="67B46DFD" w:rsidR="00B803AF" w:rsidRPr="00E53184" w:rsidRDefault="00E85E23" w:rsidP="00E53184">
      <w:pPr>
        <w:pStyle w:val="ListParagraph"/>
        <w:numPr>
          <w:ilvl w:val="0"/>
          <w:numId w:val="40"/>
        </w:numPr>
        <w:spacing w:after="0" w:line="259" w:lineRule="auto"/>
        <w:ind w:right="0"/>
        <w:rPr>
          <w:sz w:val="24"/>
          <w:szCs w:val="24"/>
        </w:rPr>
      </w:pPr>
      <w:r w:rsidRPr="00E53184">
        <w:rPr>
          <w:sz w:val="24"/>
          <w:szCs w:val="24"/>
        </w:rPr>
        <w:lastRenderedPageBreak/>
        <w:t>Telephone 01827 709709.</w:t>
      </w:r>
    </w:p>
    <w:p w14:paraId="2092B58B" w14:textId="12A2827B" w:rsidR="00B803AF" w:rsidRPr="00E53184" w:rsidRDefault="00E85E23" w:rsidP="00E53184">
      <w:pPr>
        <w:pStyle w:val="ListParagraph"/>
        <w:numPr>
          <w:ilvl w:val="0"/>
          <w:numId w:val="40"/>
        </w:numPr>
        <w:spacing w:after="0" w:line="259" w:lineRule="auto"/>
        <w:ind w:right="0"/>
        <w:rPr>
          <w:sz w:val="24"/>
          <w:szCs w:val="24"/>
        </w:rPr>
      </w:pPr>
      <w:r w:rsidRPr="00E53184">
        <w:rPr>
          <w:sz w:val="24"/>
          <w:szCs w:val="24"/>
        </w:rPr>
        <w:t xml:space="preserve">Email </w:t>
      </w:r>
      <w:hyperlink r:id="rId22" w:history="1">
        <w:r w:rsidR="00F450DF" w:rsidRPr="00E53184">
          <w:rPr>
            <w:rStyle w:val="Hyperlink"/>
            <w:sz w:val="24"/>
            <w:szCs w:val="24"/>
          </w:rPr>
          <w:t>complaints@tamworth.gov.uk</w:t>
        </w:r>
      </w:hyperlink>
      <w:r w:rsidR="00F450DF" w:rsidRPr="00E53184">
        <w:rPr>
          <w:sz w:val="24"/>
          <w:szCs w:val="24"/>
        </w:rPr>
        <w:t xml:space="preserve"> </w:t>
      </w:r>
    </w:p>
    <w:p w14:paraId="374B56C2" w14:textId="77777777" w:rsidR="00B803AF" w:rsidRPr="00E53184" w:rsidRDefault="00E85E23" w:rsidP="00E53184">
      <w:pPr>
        <w:pStyle w:val="ListParagraph"/>
        <w:numPr>
          <w:ilvl w:val="0"/>
          <w:numId w:val="40"/>
        </w:numPr>
        <w:spacing w:after="0" w:line="259" w:lineRule="auto"/>
        <w:ind w:right="0"/>
        <w:rPr>
          <w:sz w:val="24"/>
          <w:szCs w:val="24"/>
        </w:rPr>
      </w:pPr>
      <w:r w:rsidRPr="00E53184">
        <w:rPr>
          <w:sz w:val="24"/>
          <w:szCs w:val="24"/>
        </w:rPr>
        <w:t>Write to us at Marmion House, Lichfield Street, Tamworth, Staffordshire, B79 7BZ.</w:t>
      </w:r>
    </w:p>
    <w:p w14:paraId="604C3255" w14:textId="77777777" w:rsidR="00B803AF" w:rsidRPr="00E53184" w:rsidRDefault="00E85E23" w:rsidP="00E53184">
      <w:pPr>
        <w:pStyle w:val="ListParagraph"/>
        <w:numPr>
          <w:ilvl w:val="0"/>
          <w:numId w:val="40"/>
        </w:numPr>
        <w:spacing w:after="0" w:line="259" w:lineRule="auto"/>
        <w:ind w:right="0"/>
        <w:rPr>
          <w:sz w:val="24"/>
          <w:szCs w:val="24"/>
        </w:rPr>
      </w:pPr>
      <w:r w:rsidRPr="00E53184">
        <w:rPr>
          <w:sz w:val="24"/>
          <w:szCs w:val="24"/>
        </w:rPr>
        <w:t>Visit our reception at the Assembly Rooms (10am – 4pm Monday to Saturday)</w:t>
      </w:r>
    </w:p>
    <w:p w14:paraId="6633C942" w14:textId="77777777" w:rsidR="00B803AF" w:rsidRPr="00E53184" w:rsidRDefault="00E85E23" w:rsidP="00E53184">
      <w:pPr>
        <w:pStyle w:val="ListParagraph"/>
        <w:numPr>
          <w:ilvl w:val="0"/>
          <w:numId w:val="40"/>
        </w:numPr>
        <w:spacing w:after="0" w:line="259" w:lineRule="auto"/>
        <w:ind w:right="0"/>
        <w:rPr>
          <w:sz w:val="24"/>
          <w:szCs w:val="24"/>
        </w:rPr>
      </w:pPr>
      <w:r w:rsidRPr="00E53184">
        <w:rPr>
          <w:sz w:val="24"/>
          <w:szCs w:val="24"/>
        </w:rPr>
        <w:t>Visit our reception at Marmion House (10am – 2pm Monday, Tuesday, Wednesday, and Friday. 2pm – 6pm Thursday)</w:t>
      </w:r>
    </w:p>
    <w:p w14:paraId="636348DF" w14:textId="6BBCD5C5" w:rsidR="00F82B9A" w:rsidRPr="00E53184" w:rsidRDefault="00E85E23" w:rsidP="00E53184">
      <w:pPr>
        <w:pStyle w:val="ListParagraph"/>
        <w:numPr>
          <w:ilvl w:val="0"/>
          <w:numId w:val="40"/>
        </w:numPr>
        <w:spacing w:after="0" w:line="259" w:lineRule="auto"/>
        <w:ind w:right="0"/>
        <w:rPr>
          <w:sz w:val="24"/>
          <w:szCs w:val="24"/>
        </w:rPr>
      </w:pPr>
      <w:r w:rsidRPr="00E53184">
        <w:rPr>
          <w:sz w:val="24"/>
          <w:szCs w:val="24"/>
        </w:rPr>
        <w:t>Ask any member of staff to assist.</w:t>
      </w:r>
    </w:p>
    <w:p w14:paraId="6E62A392" w14:textId="77777777" w:rsidR="000B1536" w:rsidRPr="00236321" w:rsidRDefault="000B1536" w:rsidP="00236321">
      <w:pPr>
        <w:spacing w:after="0" w:line="259" w:lineRule="auto"/>
        <w:ind w:left="709" w:right="0" w:hanging="567"/>
        <w:rPr>
          <w:b/>
          <w:bCs/>
          <w:sz w:val="24"/>
          <w:szCs w:val="24"/>
        </w:rPr>
      </w:pPr>
    </w:p>
    <w:p w14:paraId="72EF905D" w14:textId="325ECA96" w:rsidR="00F82B9A" w:rsidRPr="00236321" w:rsidRDefault="00E85E23" w:rsidP="00E53184">
      <w:pPr>
        <w:spacing w:after="0" w:line="259" w:lineRule="auto"/>
        <w:ind w:left="142" w:right="0" w:firstLine="0"/>
        <w:rPr>
          <w:b/>
          <w:bCs/>
          <w:sz w:val="24"/>
          <w:szCs w:val="24"/>
        </w:rPr>
      </w:pPr>
      <w:r w:rsidRPr="00236321">
        <w:rPr>
          <w:b/>
          <w:bCs/>
          <w:sz w:val="24"/>
          <w:szCs w:val="24"/>
        </w:rPr>
        <w:t xml:space="preserve">All appeals in relation to enforcement action taken should be via the statutory appeals process outlined </w:t>
      </w:r>
      <w:r w:rsidR="000A035B" w:rsidRPr="00236321">
        <w:rPr>
          <w:b/>
          <w:bCs/>
          <w:sz w:val="24"/>
          <w:szCs w:val="24"/>
        </w:rPr>
        <w:t xml:space="preserve">in the relevant legislation and within any notices of action/civil penalties received </w:t>
      </w:r>
    </w:p>
    <w:p w14:paraId="6B823B90" w14:textId="77777777" w:rsidR="00370513" w:rsidRPr="00236321" w:rsidRDefault="00E85E23" w:rsidP="00236321">
      <w:pPr>
        <w:spacing w:after="0" w:line="259" w:lineRule="auto"/>
        <w:ind w:left="709" w:right="0" w:hanging="567"/>
        <w:rPr>
          <w:sz w:val="24"/>
          <w:szCs w:val="24"/>
        </w:rPr>
      </w:pPr>
      <w:r w:rsidRPr="00236321">
        <w:rPr>
          <w:sz w:val="24"/>
          <w:szCs w:val="24"/>
        </w:rPr>
        <w:t xml:space="preserve"> </w:t>
      </w:r>
    </w:p>
    <w:p w14:paraId="7E340635" w14:textId="77777777" w:rsidR="00370513" w:rsidRPr="00236321" w:rsidRDefault="00E85E23" w:rsidP="00E53184">
      <w:pPr>
        <w:pStyle w:val="Heading1"/>
        <w:numPr>
          <w:ilvl w:val="0"/>
          <w:numId w:val="7"/>
        </w:numPr>
        <w:ind w:left="709" w:hanging="567"/>
        <w:rPr>
          <w:sz w:val="24"/>
          <w:szCs w:val="24"/>
        </w:rPr>
      </w:pPr>
      <w:bookmarkStart w:id="40" w:name="_Toc224135912"/>
      <w:r w:rsidRPr="00236321">
        <w:rPr>
          <w:sz w:val="24"/>
          <w:szCs w:val="24"/>
        </w:rPr>
        <w:t>How to Contact us</w:t>
      </w:r>
      <w:bookmarkEnd w:id="40"/>
      <w:r w:rsidRPr="00236321">
        <w:rPr>
          <w:sz w:val="24"/>
          <w:szCs w:val="24"/>
        </w:rPr>
        <w:t xml:space="preserve"> </w:t>
      </w:r>
    </w:p>
    <w:p w14:paraId="2CDF2C0C" w14:textId="77777777" w:rsidR="00370513" w:rsidRPr="00236321" w:rsidRDefault="00E85E23" w:rsidP="00236321">
      <w:pPr>
        <w:spacing w:after="0" w:line="259" w:lineRule="auto"/>
        <w:ind w:left="709" w:right="0" w:hanging="567"/>
      </w:pPr>
      <w:r w:rsidRPr="00236321">
        <w:t xml:space="preserve"> </w:t>
      </w:r>
    </w:p>
    <w:p w14:paraId="08A98787" w14:textId="61BEE5E2" w:rsidR="00370513" w:rsidRPr="00236321" w:rsidRDefault="00E85E23" w:rsidP="00E53184">
      <w:pPr>
        <w:ind w:left="142" w:right="-8" w:firstLine="0"/>
        <w:rPr>
          <w:sz w:val="24"/>
          <w:szCs w:val="24"/>
        </w:rPr>
      </w:pPr>
      <w:r w:rsidRPr="00236321">
        <w:rPr>
          <w:sz w:val="24"/>
          <w:szCs w:val="24"/>
        </w:rPr>
        <w:t xml:space="preserve">In the first instance please </w:t>
      </w:r>
      <w:r w:rsidR="00A90D3C" w:rsidRPr="00236321">
        <w:rPr>
          <w:sz w:val="24"/>
          <w:szCs w:val="24"/>
        </w:rPr>
        <w:t>member of the public can</w:t>
      </w:r>
      <w:r w:rsidRPr="00236321">
        <w:rPr>
          <w:sz w:val="24"/>
          <w:szCs w:val="24"/>
        </w:rPr>
        <w:t xml:space="preserve"> telephone </w:t>
      </w:r>
      <w:r w:rsidR="00A90D3C" w:rsidRPr="00236321">
        <w:rPr>
          <w:sz w:val="24"/>
          <w:szCs w:val="24"/>
        </w:rPr>
        <w:t xml:space="preserve">the </w:t>
      </w:r>
      <w:r w:rsidRPr="00236321">
        <w:rPr>
          <w:sz w:val="24"/>
          <w:szCs w:val="24"/>
        </w:rPr>
        <w:t>number given on any corresponden</w:t>
      </w:r>
      <w:r w:rsidR="00F37541" w:rsidRPr="00236321">
        <w:rPr>
          <w:sz w:val="24"/>
          <w:szCs w:val="24"/>
        </w:rPr>
        <w:t xml:space="preserve">ce </w:t>
      </w:r>
      <w:r w:rsidR="00A90D3C" w:rsidRPr="00236321">
        <w:rPr>
          <w:sz w:val="24"/>
          <w:szCs w:val="24"/>
        </w:rPr>
        <w:t>received and</w:t>
      </w:r>
      <w:r w:rsidR="00F37541" w:rsidRPr="00236321">
        <w:rPr>
          <w:sz w:val="24"/>
          <w:szCs w:val="24"/>
        </w:rPr>
        <w:t xml:space="preserve"> speak to the</w:t>
      </w:r>
      <w:r w:rsidRPr="00236321">
        <w:rPr>
          <w:sz w:val="24"/>
          <w:szCs w:val="24"/>
        </w:rPr>
        <w:t xml:space="preserve"> officer dealing with the matter or contact; </w:t>
      </w:r>
      <w:hyperlink r:id="rId23" w:history="1">
        <w:r w:rsidR="002D5AC5" w:rsidRPr="00236321">
          <w:rPr>
            <w:rStyle w:val="Hyperlink"/>
            <w:sz w:val="24"/>
            <w:szCs w:val="24"/>
          </w:rPr>
          <w:t>private-sectorhousing@tamworth.gov.uk</w:t>
        </w:r>
      </w:hyperlink>
    </w:p>
    <w:p w14:paraId="6AC0FE3D" w14:textId="77777777" w:rsidR="00F82B9A" w:rsidRPr="00236321" w:rsidRDefault="00F82B9A" w:rsidP="00236321">
      <w:pPr>
        <w:ind w:left="709" w:right="470" w:hanging="567"/>
      </w:pPr>
    </w:p>
    <w:p w14:paraId="08E64CD8" w14:textId="77777777" w:rsidR="00286353" w:rsidRPr="00236321" w:rsidRDefault="00E85E23" w:rsidP="00236321">
      <w:pPr>
        <w:spacing w:after="160" w:line="259" w:lineRule="auto"/>
        <w:ind w:left="709" w:right="0" w:hanging="567"/>
        <w:rPr>
          <w:color w:val="FF0000"/>
        </w:rPr>
      </w:pPr>
      <w:r w:rsidRPr="00236321">
        <w:rPr>
          <w:color w:val="FF0000"/>
        </w:rPr>
        <w:br w:type="page"/>
      </w:r>
    </w:p>
    <w:p w14:paraId="061EB66A" w14:textId="77777777" w:rsidR="00535482" w:rsidRPr="00236321" w:rsidRDefault="00535482" w:rsidP="00236321">
      <w:pPr>
        <w:ind w:left="709" w:hanging="567"/>
      </w:pPr>
    </w:p>
    <w:p w14:paraId="6348BFF8" w14:textId="77777777" w:rsidR="00370513" w:rsidRPr="00236321" w:rsidRDefault="00E85E23" w:rsidP="00236321">
      <w:pPr>
        <w:pStyle w:val="Heading2"/>
        <w:spacing w:after="0"/>
        <w:ind w:left="709" w:right="50" w:hanging="567"/>
      </w:pPr>
      <w:bookmarkStart w:id="41" w:name="_Toc224135913"/>
      <w:r w:rsidRPr="00236321">
        <w:rPr>
          <w:sz w:val="26"/>
        </w:rPr>
        <w:t>A</w:t>
      </w:r>
      <w:r w:rsidR="00732D85" w:rsidRPr="00236321">
        <w:rPr>
          <w:sz w:val="26"/>
        </w:rPr>
        <w:t>PPENDIX</w:t>
      </w:r>
      <w:r w:rsidRPr="00236321">
        <w:rPr>
          <w:sz w:val="26"/>
        </w:rPr>
        <w:t xml:space="preserve"> 1 </w:t>
      </w:r>
      <w:r w:rsidR="00F82B9A" w:rsidRPr="00236321">
        <w:rPr>
          <w:sz w:val="26"/>
        </w:rPr>
        <w:t xml:space="preserve">– </w:t>
      </w:r>
      <w:r w:rsidR="006410AC" w:rsidRPr="00236321">
        <w:rPr>
          <w:sz w:val="26"/>
        </w:rPr>
        <w:t>Service Standards</w:t>
      </w:r>
      <w:bookmarkEnd w:id="41"/>
    </w:p>
    <w:p w14:paraId="78F98786" w14:textId="77777777" w:rsidR="00F82B9A" w:rsidRPr="00236321" w:rsidRDefault="00E85E23" w:rsidP="00236321">
      <w:pPr>
        <w:spacing w:after="281" w:line="259" w:lineRule="auto"/>
        <w:ind w:left="709" w:right="0" w:hanging="567"/>
        <w:rPr>
          <w:sz w:val="20"/>
        </w:rPr>
      </w:pPr>
      <w:r w:rsidRPr="00236321">
        <w:rPr>
          <w:sz w:val="20"/>
        </w:rPr>
        <w:t xml:space="preserve"> </w:t>
      </w:r>
    </w:p>
    <w:p w14:paraId="17D1183E" w14:textId="77777777" w:rsidR="00370513" w:rsidRPr="00236321" w:rsidRDefault="00E85E23" w:rsidP="00236321">
      <w:pPr>
        <w:spacing w:after="281" w:line="259" w:lineRule="auto"/>
        <w:ind w:left="709" w:right="0" w:hanging="567"/>
        <w:rPr>
          <w:b/>
          <w:bCs/>
          <w:sz w:val="24"/>
          <w:szCs w:val="24"/>
        </w:rPr>
      </w:pPr>
      <w:r w:rsidRPr="00236321">
        <w:rPr>
          <w:b/>
          <w:bCs/>
          <w:sz w:val="24"/>
          <w:szCs w:val="24"/>
        </w:rPr>
        <w:t>R</w:t>
      </w:r>
      <w:r w:rsidR="003F6D3A" w:rsidRPr="00236321">
        <w:rPr>
          <w:b/>
          <w:bCs/>
          <w:sz w:val="24"/>
          <w:szCs w:val="24"/>
        </w:rPr>
        <w:t>equest</w:t>
      </w:r>
      <w:r w:rsidRPr="00236321">
        <w:rPr>
          <w:b/>
          <w:bCs/>
          <w:sz w:val="24"/>
          <w:szCs w:val="24"/>
        </w:rPr>
        <w:t>s</w:t>
      </w:r>
      <w:r w:rsidR="003F6D3A" w:rsidRPr="00236321">
        <w:rPr>
          <w:b/>
          <w:bCs/>
          <w:sz w:val="24"/>
          <w:szCs w:val="24"/>
        </w:rPr>
        <w:t xml:space="preserve"> for service </w:t>
      </w:r>
    </w:p>
    <w:p w14:paraId="4B9BC00A" w14:textId="77777777" w:rsidR="00370513" w:rsidRPr="00236321" w:rsidRDefault="00E85E23" w:rsidP="00236321">
      <w:pPr>
        <w:spacing w:after="2" w:line="259" w:lineRule="auto"/>
        <w:ind w:left="709" w:right="0" w:hanging="567"/>
      </w:pPr>
      <w:r w:rsidRPr="00236321">
        <w:rPr>
          <w:sz w:val="20"/>
        </w:rPr>
        <w:t xml:space="preserve"> </w:t>
      </w:r>
    </w:p>
    <w:p w14:paraId="2B4FE039" w14:textId="13B4EDDE" w:rsidR="00370513" w:rsidRPr="00236321" w:rsidRDefault="00E85E23" w:rsidP="00236321">
      <w:pPr>
        <w:numPr>
          <w:ilvl w:val="0"/>
          <w:numId w:val="1"/>
        </w:numPr>
        <w:spacing w:after="0" w:line="259" w:lineRule="auto"/>
        <w:ind w:left="709" w:right="-8" w:hanging="567"/>
        <w:rPr>
          <w:sz w:val="24"/>
          <w:szCs w:val="24"/>
        </w:rPr>
      </w:pPr>
      <w:r w:rsidRPr="00236321">
        <w:rPr>
          <w:sz w:val="24"/>
          <w:szCs w:val="24"/>
        </w:rPr>
        <w:t xml:space="preserve">All </w:t>
      </w:r>
      <w:r w:rsidR="2EA4978E" w:rsidRPr="00236321">
        <w:rPr>
          <w:sz w:val="24"/>
          <w:szCs w:val="24"/>
        </w:rPr>
        <w:t xml:space="preserve">non- urgent </w:t>
      </w:r>
      <w:r w:rsidRPr="00236321">
        <w:rPr>
          <w:sz w:val="24"/>
          <w:szCs w:val="24"/>
        </w:rPr>
        <w:t>requests for ser</w:t>
      </w:r>
      <w:r w:rsidR="2EA4978E" w:rsidRPr="00236321">
        <w:rPr>
          <w:sz w:val="24"/>
          <w:szCs w:val="24"/>
        </w:rPr>
        <w:t xml:space="preserve">vice to be </w:t>
      </w:r>
      <w:r w:rsidR="2EA4978E" w:rsidRPr="00236321">
        <w:rPr>
          <w:b/>
          <w:bCs/>
          <w:sz w:val="24"/>
          <w:szCs w:val="24"/>
        </w:rPr>
        <w:t>acknowledged</w:t>
      </w:r>
      <w:r w:rsidR="2EA4978E" w:rsidRPr="00236321">
        <w:rPr>
          <w:sz w:val="24"/>
          <w:szCs w:val="24"/>
        </w:rPr>
        <w:t xml:space="preserve"> within 5</w:t>
      </w:r>
      <w:r w:rsidRPr="00236321">
        <w:rPr>
          <w:sz w:val="24"/>
          <w:szCs w:val="24"/>
        </w:rPr>
        <w:t xml:space="preserve"> working days by telephone or e-mail or letter where this is a last resort.  </w:t>
      </w:r>
    </w:p>
    <w:p w14:paraId="3274FD8B" w14:textId="77777777" w:rsidR="00E60F51" w:rsidRPr="00236321" w:rsidRDefault="00E60F51" w:rsidP="00236321">
      <w:pPr>
        <w:spacing w:after="0" w:line="259" w:lineRule="auto"/>
        <w:ind w:left="709" w:right="-8" w:hanging="567"/>
        <w:rPr>
          <w:sz w:val="24"/>
          <w:szCs w:val="24"/>
        </w:rPr>
      </w:pPr>
    </w:p>
    <w:p w14:paraId="3259C4C6" w14:textId="4BFF5029" w:rsidR="00370513" w:rsidRPr="00236321" w:rsidRDefault="00E85E23" w:rsidP="00236321">
      <w:pPr>
        <w:numPr>
          <w:ilvl w:val="0"/>
          <w:numId w:val="1"/>
        </w:numPr>
        <w:ind w:left="709" w:right="-8" w:hanging="567"/>
        <w:rPr>
          <w:sz w:val="24"/>
          <w:szCs w:val="24"/>
        </w:rPr>
      </w:pPr>
      <w:r w:rsidRPr="00236321">
        <w:rPr>
          <w:sz w:val="24"/>
          <w:szCs w:val="24"/>
        </w:rPr>
        <w:t xml:space="preserve">Where a request for service is deemed very urgent with an imminent risk to health or injury, a visit to the premises should be made within 24 hours. If upon inspection it is confirmed there are hazards giving rise to a serious imminent risk to health the landlord or owner are to be informed as soon as </w:t>
      </w:r>
      <w:r w:rsidR="005F7772" w:rsidRPr="00236321">
        <w:rPr>
          <w:sz w:val="24"/>
          <w:szCs w:val="24"/>
        </w:rPr>
        <w:t>practical,</w:t>
      </w:r>
      <w:r w:rsidRPr="00236321">
        <w:rPr>
          <w:sz w:val="24"/>
          <w:szCs w:val="24"/>
        </w:rPr>
        <w:t xml:space="preserve"> and action taken within 4 working days.</w:t>
      </w:r>
      <w:r w:rsidR="008F56CE" w:rsidRPr="00236321">
        <w:rPr>
          <w:sz w:val="24"/>
          <w:szCs w:val="24"/>
        </w:rPr>
        <w:t xml:space="preserve">  If the situation warrants</w:t>
      </w:r>
      <w:r w:rsidR="00922A89" w:rsidRPr="00236321">
        <w:rPr>
          <w:sz w:val="24"/>
          <w:szCs w:val="24"/>
        </w:rPr>
        <w:t xml:space="preserve"> it </w:t>
      </w:r>
      <w:r w:rsidR="008F56CE" w:rsidRPr="00236321">
        <w:rPr>
          <w:sz w:val="24"/>
          <w:szCs w:val="24"/>
        </w:rPr>
        <w:t xml:space="preserve">formal action may be actioned with immediate effect.    </w:t>
      </w:r>
      <w:r w:rsidR="004B290F" w:rsidRPr="00236321">
        <w:rPr>
          <w:sz w:val="24"/>
          <w:szCs w:val="24"/>
        </w:rPr>
        <w:t xml:space="preserve">A case record will be set up with immediate effect.  </w:t>
      </w:r>
    </w:p>
    <w:p w14:paraId="38DEA025" w14:textId="77777777" w:rsidR="00370513" w:rsidRPr="00236321" w:rsidRDefault="00E85E23" w:rsidP="00236321">
      <w:pPr>
        <w:spacing w:after="0" w:line="259" w:lineRule="auto"/>
        <w:ind w:left="709" w:right="-8" w:hanging="567"/>
        <w:rPr>
          <w:sz w:val="24"/>
          <w:szCs w:val="24"/>
        </w:rPr>
      </w:pPr>
      <w:r w:rsidRPr="00236321">
        <w:rPr>
          <w:sz w:val="24"/>
          <w:szCs w:val="24"/>
        </w:rPr>
        <w:t xml:space="preserve"> </w:t>
      </w:r>
    </w:p>
    <w:p w14:paraId="34A29D5D" w14:textId="14AD9A6D" w:rsidR="00E60F51" w:rsidRPr="00E53184" w:rsidRDefault="00E85E23" w:rsidP="00236321">
      <w:pPr>
        <w:numPr>
          <w:ilvl w:val="0"/>
          <w:numId w:val="1"/>
        </w:numPr>
        <w:ind w:left="709" w:right="-8" w:hanging="567"/>
        <w:rPr>
          <w:sz w:val="24"/>
          <w:szCs w:val="24"/>
        </w:rPr>
      </w:pPr>
      <w:r w:rsidRPr="00E53184">
        <w:rPr>
          <w:sz w:val="24"/>
          <w:szCs w:val="24"/>
        </w:rPr>
        <w:t>For all service requests</w:t>
      </w:r>
      <w:r w:rsidR="003F6D3A" w:rsidRPr="00E53184">
        <w:rPr>
          <w:sz w:val="24"/>
          <w:szCs w:val="24"/>
        </w:rPr>
        <w:t xml:space="preserve"> the complainant </w:t>
      </w:r>
      <w:r w:rsidR="00F37541" w:rsidRPr="00E53184">
        <w:rPr>
          <w:sz w:val="24"/>
          <w:szCs w:val="24"/>
        </w:rPr>
        <w:t>will be required</w:t>
      </w:r>
      <w:r w:rsidR="003F6D3A" w:rsidRPr="00E53184">
        <w:rPr>
          <w:sz w:val="24"/>
          <w:szCs w:val="24"/>
        </w:rPr>
        <w:t xml:space="preserve"> to </w:t>
      </w:r>
      <w:r w:rsidR="00F37541" w:rsidRPr="00E53184">
        <w:rPr>
          <w:sz w:val="24"/>
          <w:szCs w:val="24"/>
        </w:rPr>
        <w:t xml:space="preserve">give </w:t>
      </w:r>
      <w:r w:rsidR="003F6D3A" w:rsidRPr="00E53184">
        <w:rPr>
          <w:sz w:val="24"/>
          <w:szCs w:val="24"/>
        </w:rPr>
        <w:t>details of th</w:t>
      </w:r>
      <w:r w:rsidR="00F37541" w:rsidRPr="00E53184">
        <w:rPr>
          <w:sz w:val="24"/>
          <w:szCs w:val="24"/>
        </w:rPr>
        <w:t>eir problems and their landlord to either the officer they ta</w:t>
      </w:r>
      <w:r w:rsidRPr="00E53184">
        <w:rPr>
          <w:sz w:val="24"/>
          <w:szCs w:val="24"/>
        </w:rPr>
        <w:t xml:space="preserve">lk to or </w:t>
      </w:r>
      <w:r w:rsidR="00F37541" w:rsidRPr="00E53184">
        <w:rPr>
          <w:sz w:val="24"/>
          <w:szCs w:val="24"/>
        </w:rPr>
        <w:t>via the e</w:t>
      </w:r>
      <w:r w:rsidRPr="00E53184">
        <w:rPr>
          <w:sz w:val="24"/>
          <w:szCs w:val="24"/>
        </w:rPr>
        <w:t>mail</w:t>
      </w:r>
      <w:r w:rsidR="00F37541" w:rsidRPr="00E53184">
        <w:rPr>
          <w:sz w:val="24"/>
          <w:szCs w:val="24"/>
        </w:rPr>
        <w:t xml:space="preserve"> they send. </w:t>
      </w:r>
      <w:r w:rsidRPr="00E53184">
        <w:rPr>
          <w:sz w:val="24"/>
          <w:szCs w:val="24"/>
        </w:rPr>
        <w:t xml:space="preserve"> The receiving officer will contact for more details as necessary. If the complainant </w:t>
      </w:r>
      <w:r w:rsidR="001E683D" w:rsidRPr="00E53184">
        <w:rPr>
          <w:sz w:val="24"/>
          <w:szCs w:val="24"/>
        </w:rPr>
        <w:t>does not keep</w:t>
      </w:r>
      <w:r w:rsidRPr="00E53184">
        <w:rPr>
          <w:sz w:val="24"/>
          <w:szCs w:val="24"/>
        </w:rPr>
        <w:t xml:space="preserve"> in contact with u</w:t>
      </w:r>
      <w:r w:rsidR="008F56CE" w:rsidRPr="00E53184">
        <w:rPr>
          <w:sz w:val="24"/>
          <w:szCs w:val="24"/>
        </w:rPr>
        <w:t xml:space="preserve">s the case will be closed after 28 </w:t>
      </w:r>
      <w:r w:rsidRPr="00E53184">
        <w:rPr>
          <w:sz w:val="24"/>
          <w:szCs w:val="24"/>
        </w:rPr>
        <w:t xml:space="preserve">days.   </w:t>
      </w:r>
    </w:p>
    <w:p w14:paraId="0CC462F2" w14:textId="4D2F8F8B" w:rsidR="00922A89" w:rsidRPr="00236321" w:rsidRDefault="00E85E23" w:rsidP="00236321">
      <w:pPr>
        <w:ind w:left="709" w:right="-8" w:hanging="567"/>
        <w:rPr>
          <w:sz w:val="24"/>
          <w:szCs w:val="24"/>
        </w:rPr>
      </w:pPr>
      <w:r w:rsidRPr="00236321">
        <w:rPr>
          <w:sz w:val="24"/>
          <w:szCs w:val="24"/>
        </w:rPr>
        <w:t xml:space="preserve">                                                                                                      </w:t>
      </w:r>
    </w:p>
    <w:p w14:paraId="65149F1A" w14:textId="77777777" w:rsidR="004B290F" w:rsidRPr="00236321" w:rsidRDefault="00E85E23" w:rsidP="00E53184">
      <w:pPr>
        <w:ind w:left="709" w:right="-8" w:firstLine="0"/>
        <w:rPr>
          <w:sz w:val="24"/>
          <w:szCs w:val="24"/>
        </w:rPr>
      </w:pPr>
      <w:r w:rsidRPr="00236321">
        <w:rPr>
          <w:sz w:val="24"/>
          <w:szCs w:val="24"/>
        </w:rPr>
        <w:t>The</w:t>
      </w:r>
      <w:r w:rsidR="00922A89" w:rsidRPr="00236321">
        <w:rPr>
          <w:sz w:val="24"/>
          <w:szCs w:val="24"/>
        </w:rPr>
        <w:t xml:space="preserve"> officer will try at least twice during this time to re-engage with the complainant.  </w:t>
      </w:r>
    </w:p>
    <w:p w14:paraId="63288355" w14:textId="77777777" w:rsidR="004B290F" w:rsidRPr="00236321" w:rsidRDefault="004B290F" w:rsidP="00236321">
      <w:pPr>
        <w:ind w:left="709" w:right="-8" w:hanging="567"/>
        <w:rPr>
          <w:sz w:val="24"/>
          <w:szCs w:val="24"/>
        </w:rPr>
      </w:pPr>
    </w:p>
    <w:p w14:paraId="24433A62" w14:textId="77777777" w:rsidR="004B290F" w:rsidRPr="00236321" w:rsidRDefault="00E85E23" w:rsidP="00236321">
      <w:pPr>
        <w:numPr>
          <w:ilvl w:val="0"/>
          <w:numId w:val="1"/>
        </w:numPr>
        <w:ind w:left="709" w:right="-8" w:hanging="567"/>
        <w:rPr>
          <w:sz w:val="24"/>
          <w:szCs w:val="24"/>
        </w:rPr>
      </w:pPr>
      <w:r w:rsidRPr="00236321">
        <w:rPr>
          <w:sz w:val="24"/>
          <w:szCs w:val="24"/>
        </w:rPr>
        <w:t>In most disrepair cases the complainant will be advised in the first instance to write to their landlord detailing the issues and as</w:t>
      </w:r>
      <w:r w:rsidR="00D37F8D" w:rsidRPr="00236321">
        <w:rPr>
          <w:sz w:val="24"/>
          <w:szCs w:val="24"/>
        </w:rPr>
        <w:t>king for them to be sorted,</w:t>
      </w:r>
      <w:r w:rsidRPr="00236321">
        <w:rPr>
          <w:sz w:val="24"/>
          <w:szCs w:val="24"/>
        </w:rPr>
        <w:t xml:space="preserve"> allowing 14 days for an appropriate response</w:t>
      </w:r>
      <w:r w:rsidR="00D37F8D" w:rsidRPr="00236321">
        <w:rPr>
          <w:sz w:val="24"/>
          <w:szCs w:val="24"/>
        </w:rPr>
        <w:t>,</w:t>
      </w:r>
      <w:r w:rsidRPr="00236321">
        <w:rPr>
          <w:sz w:val="24"/>
          <w:szCs w:val="24"/>
        </w:rPr>
        <w:t xml:space="preserve"> </w:t>
      </w:r>
      <w:r w:rsidR="00922A89" w:rsidRPr="00236321">
        <w:rPr>
          <w:sz w:val="24"/>
          <w:szCs w:val="24"/>
        </w:rPr>
        <w:t xml:space="preserve">e.g. </w:t>
      </w:r>
      <w:r w:rsidR="00D37F8D" w:rsidRPr="00236321">
        <w:rPr>
          <w:sz w:val="24"/>
          <w:szCs w:val="24"/>
        </w:rPr>
        <w:t xml:space="preserve">for the landlord to acknowledge there is a problem and advise on a course of action. </w:t>
      </w:r>
      <w:r w:rsidRPr="00236321">
        <w:rPr>
          <w:sz w:val="24"/>
          <w:szCs w:val="24"/>
        </w:rPr>
        <w:t xml:space="preserve">A copy of </w:t>
      </w:r>
      <w:r w:rsidR="00D37F8D" w:rsidRPr="00236321">
        <w:rPr>
          <w:sz w:val="24"/>
          <w:szCs w:val="24"/>
        </w:rPr>
        <w:t>this letter</w:t>
      </w:r>
      <w:r w:rsidRPr="00236321">
        <w:rPr>
          <w:sz w:val="24"/>
          <w:szCs w:val="24"/>
        </w:rPr>
        <w:t xml:space="preserve">/ email </w:t>
      </w:r>
      <w:r w:rsidR="00D37F8D" w:rsidRPr="00236321">
        <w:rPr>
          <w:sz w:val="24"/>
          <w:szCs w:val="24"/>
        </w:rPr>
        <w:t>w</w:t>
      </w:r>
      <w:r w:rsidRPr="00236321">
        <w:rPr>
          <w:sz w:val="24"/>
          <w:szCs w:val="24"/>
        </w:rPr>
        <w:t>il</w:t>
      </w:r>
      <w:r w:rsidR="00D37F8D" w:rsidRPr="00236321">
        <w:rPr>
          <w:sz w:val="24"/>
          <w:szCs w:val="24"/>
        </w:rPr>
        <w:t>l</w:t>
      </w:r>
      <w:r w:rsidRPr="00236321">
        <w:rPr>
          <w:sz w:val="24"/>
          <w:szCs w:val="24"/>
        </w:rPr>
        <w:t xml:space="preserve"> be requested for the file. The complainant will be </w:t>
      </w:r>
      <w:r w:rsidR="00D37F8D" w:rsidRPr="00236321">
        <w:rPr>
          <w:sz w:val="24"/>
          <w:szCs w:val="24"/>
        </w:rPr>
        <w:t xml:space="preserve">advised to re-contact us a necessary. </w:t>
      </w:r>
    </w:p>
    <w:p w14:paraId="422387A9" w14:textId="77777777" w:rsidR="004B290F" w:rsidRPr="00236321" w:rsidRDefault="00E85E23" w:rsidP="00236321">
      <w:pPr>
        <w:ind w:left="709" w:right="-8" w:hanging="567"/>
        <w:rPr>
          <w:sz w:val="24"/>
          <w:szCs w:val="24"/>
        </w:rPr>
      </w:pPr>
      <w:r w:rsidRPr="00236321">
        <w:rPr>
          <w:sz w:val="24"/>
          <w:szCs w:val="24"/>
        </w:rPr>
        <w:t xml:space="preserve">     </w:t>
      </w:r>
      <w:r w:rsidR="00D37F8D" w:rsidRPr="00236321">
        <w:rPr>
          <w:sz w:val="24"/>
          <w:szCs w:val="24"/>
        </w:rPr>
        <w:t xml:space="preserve">                                                                                                                                                                                                                       </w:t>
      </w:r>
    </w:p>
    <w:p w14:paraId="681831DD" w14:textId="1017A006" w:rsidR="00587327" w:rsidRPr="00236321" w:rsidRDefault="00E85E23" w:rsidP="00236321">
      <w:pPr>
        <w:numPr>
          <w:ilvl w:val="0"/>
          <w:numId w:val="1"/>
        </w:numPr>
        <w:ind w:left="709" w:right="-8" w:hanging="567"/>
        <w:rPr>
          <w:sz w:val="24"/>
          <w:szCs w:val="24"/>
        </w:rPr>
      </w:pPr>
      <w:r w:rsidRPr="00236321">
        <w:rPr>
          <w:sz w:val="24"/>
          <w:szCs w:val="24"/>
        </w:rPr>
        <w:t xml:space="preserve">If issues are not resolved as above and the complainant </w:t>
      </w:r>
      <w:r w:rsidR="00D37F8D" w:rsidRPr="00236321">
        <w:rPr>
          <w:sz w:val="24"/>
          <w:szCs w:val="24"/>
        </w:rPr>
        <w:t>gets back in touch. The landlord will be contacted by the Team within 5 working days, by phone or email in most circumstances to discuss</w:t>
      </w:r>
      <w:r w:rsidR="00C22409" w:rsidRPr="00236321">
        <w:rPr>
          <w:sz w:val="24"/>
          <w:szCs w:val="24"/>
        </w:rPr>
        <w:t xml:space="preserve"> how the issues can be resolved informally. </w:t>
      </w:r>
      <w:r w:rsidR="00D37F8D" w:rsidRPr="00236321">
        <w:rPr>
          <w:sz w:val="24"/>
          <w:szCs w:val="24"/>
        </w:rPr>
        <w:t xml:space="preserve"> The officer will decide if an inspection of the property is needed E.g. it may still not be clear what the issues are</w:t>
      </w:r>
      <w:r w:rsidR="00794FB1" w:rsidRPr="00236321">
        <w:rPr>
          <w:sz w:val="24"/>
          <w:szCs w:val="24"/>
        </w:rPr>
        <w:t>,</w:t>
      </w:r>
      <w:r w:rsidRPr="00236321">
        <w:rPr>
          <w:sz w:val="24"/>
          <w:szCs w:val="24"/>
        </w:rPr>
        <w:t xml:space="preserve"> they may be </w:t>
      </w:r>
      <w:r w:rsidR="00794FB1" w:rsidRPr="00236321">
        <w:rPr>
          <w:sz w:val="24"/>
          <w:szCs w:val="24"/>
        </w:rPr>
        <w:t>deteriorating,</w:t>
      </w:r>
      <w:r w:rsidRPr="00236321">
        <w:rPr>
          <w:sz w:val="24"/>
          <w:szCs w:val="24"/>
        </w:rPr>
        <w:t xml:space="preserve"> </w:t>
      </w:r>
      <w:r w:rsidR="00D37F8D" w:rsidRPr="00236321">
        <w:rPr>
          <w:sz w:val="24"/>
          <w:szCs w:val="24"/>
        </w:rPr>
        <w:t xml:space="preserve">could be in dispute or the officer </w:t>
      </w:r>
      <w:r w:rsidR="00794FB1" w:rsidRPr="00236321">
        <w:rPr>
          <w:sz w:val="24"/>
          <w:szCs w:val="24"/>
        </w:rPr>
        <w:t xml:space="preserve">may feel that </w:t>
      </w:r>
      <w:r w:rsidR="00D37F8D" w:rsidRPr="00236321">
        <w:rPr>
          <w:sz w:val="24"/>
          <w:szCs w:val="24"/>
        </w:rPr>
        <w:t xml:space="preserve">an inspection is the </w:t>
      </w:r>
      <w:r w:rsidRPr="00236321">
        <w:rPr>
          <w:sz w:val="24"/>
          <w:szCs w:val="24"/>
        </w:rPr>
        <w:t>best way to get the landlord (</w:t>
      </w:r>
      <w:r w:rsidR="00CD3BF0" w:rsidRPr="00236321">
        <w:rPr>
          <w:sz w:val="24"/>
          <w:szCs w:val="24"/>
        </w:rPr>
        <w:t xml:space="preserve">or the tenant to </w:t>
      </w:r>
      <w:r w:rsidR="008F56CE" w:rsidRPr="00236321">
        <w:rPr>
          <w:sz w:val="24"/>
          <w:szCs w:val="24"/>
        </w:rPr>
        <w:t xml:space="preserve">co-operate,) </w:t>
      </w:r>
      <w:r w:rsidRPr="00236321">
        <w:rPr>
          <w:sz w:val="24"/>
          <w:szCs w:val="24"/>
        </w:rPr>
        <w:t xml:space="preserve">This inspection should be undertaken within 10 working days of the tenant getting back in touch to advise no/little progress. </w:t>
      </w:r>
      <w:r w:rsidR="00794FB1" w:rsidRPr="00236321">
        <w:rPr>
          <w:sz w:val="24"/>
          <w:szCs w:val="24"/>
        </w:rPr>
        <w:t>An informal vi</w:t>
      </w:r>
      <w:r w:rsidR="00CD3BF0" w:rsidRPr="00236321">
        <w:rPr>
          <w:sz w:val="24"/>
          <w:szCs w:val="24"/>
        </w:rPr>
        <w:t>sit</w:t>
      </w:r>
      <w:r w:rsidR="00794FB1" w:rsidRPr="00236321">
        <w:rPr>
          <w:sz w:val="24"/>
          <w:szCs w:val="24"/>
        </w:rPr>
        <w:t xml:space="preserve"> as ‘invited’ in by the tenant may be useful to establish fac</w:t>
      </w:r>
      <w:r w:rsidR="00CD3BF0" w:rsidRPr="00236321">
        <w:rPr>
          <w:sz w:val="24"/>
          <w:szCs w:val="24"/>
        </w:rPr>
        <w:t xml:space="preserve">ts in some cases </w:t>
      </w:r>
      <w:r w:rsidR="007F2B35" w:rsidRPr="00236321">
        <w:rPr>
          <w:sz w:val="24"/>
          <w:szCs w:val="24"/>
        </w:rPr>
        <w:t>e.g.</w:t>
      </w:r>
      <w:r w:rsidR="00CD3BF0" w:rsidRPr="00236321">
        <w:rPr>
          <w:sz w:val="24"/>
          <w:szCs w:val="24"/>
        </w:rPr>
        <w:t xml:space="preserve"> a vulnerable tenant is struggling to get </w:t>
      </w:r>
      <w:r w:rsidR="00C22409" w:rsidRPr="00236321">
        <w:rPr>
          <w:sz w:val="24"/>
          <w:szCs w:val="24"/>
        </w:rPr>
        <w:t>the relevant information to us.</w:t>
      </w:r>
    </w:p>
    <w:p w14:paraId="033DD277" w14:textId="77777777" w:rsidR="00587327" w:rsidRPr="00236321" w:rsidRDefault="00587327" w:rsidP="00236321">
      <w:pPr>
        <w:ind w:left="709" w:right="-8" w:hanging="567"/>
        <w:rPr>
          <w:sz w:val="24"/>
          <w:szCs w:val="24"/>
        </w:rPr>
      </w:pPr>
    </w:p>
    <w:p w14:paraId="75BFD746" w14:textId="162DF947" w:rsidR="00587327" w:rsidRPr="00236321" w:rsidRDefault="00E85E23" w:rsidP="00236321">
      <w:pPr>
        <w:numPr>
          <w:ilvl w:val="0"/>
          <w:numId w:val="1"/>
        </w:numPr>
        <w:ind w:left="709" w:right="-8" w:hanging="567"/>
        <w:rPr>
          <w:sz w:val="24"/>
          <w:szCs w:val="24"/>
        </w:rPr>
      </w:pPr>
      <w:r w:rsidRPr="00236321">
        <w:rPr>
          <w:sz w:val="24"/>
          <w:szCs w:val="24"/>
        </w:rPr>
        <w:t>Formal inspection</w:t>
      </w:r>
      <w:r w:rsidR="005F7772" w:rsidRPr="00236321">
        <w:rPr>
          <w:sz w:val="24"/>
          <w:szCs w:val="24"/>
        </w:rPr>
        <w:t>- (</w:t>
      </w:r>
      <w:r w:rsidR="00C22409" w:rsidRPr="00236321">
        <w:rPr>
          <w:sz w:val="24"/>
          <w:szCs w:val="24"/>
        </w:rPr>
        <w:t xml:space="preserve">I.e. where the </w:t>
      </w:r>
      <w:r w:rsidR="005F7772" w:rsidRPr="00236321">
        <w:rPr>
          <w:sz w:val="24"/>
          <w:szCs w:val="24"/>
        </w:rPr>
        <w:t>likely outcome</w:t>
      </w:r>
      <w:r w:rsidR="00C22409" w:rsidRPr="00236321">
        <w:rPr>
          <w:sz w:val="24"/>
          <w:szCs w:val="24"/>
        </w:rPr>
        <w:t xml:space="preserve"> will be service of a </w:t>
      </w:r>
      <w:r w:rsidR="005F7772" w:rsidRPr="00236321">
        <w:rPr>
          <w:sz w:val="24"/>
          <w:szCs w:val="24"/>
        </w:rPr>
        <w:t>notice)</w:t>
      </w:r>
      <w:r w:rsidR="00C22409" w:rsidRPr="00236321">
        <w:rPr>
          <w:sz w:val="24"/>
          <w:szCs w:val="24"/>
        </w:rPr>
        <w:t xml:space="preserve"> </w:t>
      </w:r>
      <w:r w:rsidRPr="00236321">
        <w:rPr>
          <w:sz w:val="24"/>
          <w:szCs w:val="24"/>
        </w:rPr>
        <w:t>A section 239 (HA 2004</w:t>
      </w:r>
      <w:r w:rsidR="005F7772" w:rsidRPr="00236321">
        <w:rPr>
          <w:sz w:val="24"/>
          <w:szCs w:val="24"/>
        </w:rPr>
        <w:t>) 24</w:t>
      </w:r>
      <w:r w:rsidR="00692A79" w:rsidRPr="00236321">
        <w:rPr>
          <w:sz w:val="24"/>
          <w:szCs w:val="24"/>
        </w:rPr>
        <w:t xml:space="preserve"> </w:t>
      </w:r>
      <w:r w:rsidR="00C22409" w:rsidRPr="00236321">
        <w:rPr>
          <w:sz w:val="24"/>
          <w:szCs w:val="24"/>
        </w:rPr>
        <w:t xml:space="preserve">hrs </w:t>
      </w:r>
      <w:r w:rsidR="005F7772" w:rsidRPr="00236321">
        <w:rPr>
          <w:sz w:val="24"/>
          <w:szCs w:val="24"/>
        </w:rPr>
        <w:t>notice,</w:t>
      </w:r>
      <w:r w:rsidR="00C22409" w:rsidRPr="00236321">
        <w:rPr>
          <w:sz w:val="24"/>
          <w:szCs w:val="24"/>
        </w:rPr>
        <w:t xml:space="preserve"> </w:t>
      </w:r>
      <w:r w:rsidRPr="00236321">
        <w:rPr>
          <w:sz w:val="24"/>
          <w:szCs w:val="24"/>
        </w:rPr>
        <w:t>letter</w:t>
      </w:r>
      <w:r w:rsidR="00C22409" w:rsidRPr="00236321">
        <w:rPr>
          <w:sz w:val="24"/>
          <w:szCs w:val="24"/>
        </w:rPr>
        <w:t>- 1</w:t>
      </w:r>
      <w:r w:rsidR="00C22409" w:rsidRPr="00236321">
        <w:rPr>
          <w:sz w:val="24"/>
          <w:szCs w:val="24"/>
          <w:vertAlign w:val="superscript"/>
        </w:rPr>
        <w:t>st</w:t>
      </w:r>
      <w:r w:rsidR="00C22409" w:rsidRPr="00236321">
        <w:rPr>
          <w:sz w:val="24"/>
          <w:szCs w:val="24"/>
        </w:rPr>
        <w:t xml:space="preserve"> class, or copy </w:t>
      </w:r>
      <w:r w:rsidR="005F7772" w:rsidRPr="00236321">
        <w:rPr>
          <w:sz w:val="24"/>
          <w:szCs w:val="24"/>
        </w:rPr>
        <w:t>to recognised</w:t>
      </w:r>
      <w:r w:rsidR="00C22409" w:rsidRPr="00236321">
        <w:rPr>
          <w:sz w:val="24"/>
          <w:szCs w:val="24"/>
        </w:rPr>
        <w:t xml:space="preserve"> email address with read </w:t>
      </w:r>
      <w:r w:rsidR="005F7772" w:rsidRPr="00236321">
        <w:rPr>
          <w:sz w:val="24"/>
          <w:szCs w:val="24"/>
        </w:rPr>
        <w:t>receipt, must</w:t>
      </w:r>
      <w:r w:rsidR="00C22409" w:rsidRPr="00236321">
        <w:rPr>
          <w:sz w:val="24"/>
          <w:szCs w:val="24"/>
        </w:rPr>
        <w:t xml:space="preserve"> be sent </w:t>
      </w:r>
      <w:r w:rsidRPr="00236321">
        <w:rPr>
          <w:sz w:val="24"/>
          <w:szCs w:val="24"/>
        </w:rPr>
        <w:t xml:space="preserve">advising of the inspection </w:t>
      </w:r>
      <w:r w:rsidRPr="00236321">
        <w:rPr>
          <w:sz w:val="24"/>
          <w:szCs w:val="24"/>
        </w:rPr>
        <w:lastRenderedPageBreak/>
        <w:t>needs to be sent to both the landlord and the tenant.  This</w:t>
      </w:r>
      <w:r w:rsidR="00CD3BF0" w:rsidRPr="00236321">
        <w:rPr>
          <w:sz w:val="24"/>
          <w:szCs w:val="24"/>
        </w:rPr>
        <w:t xml:space="preserve"> is not required if </w:t>
      </w:r>
      <w:r w:rsidRPr="00236321">
        <w:rPr>
          <w:sz w:val="24"/>
          <w:szCs w:val="24"/>
        </w:rPr>
        <w:t xml:space="preserve">the issue now represents an urgent risk or if attending </w:t>
      </w:r>
      <w:r w:rsidR="007F2B35" w:rsidRPr="00236321">
        <w:rPr>
          <w:sz w:val="24"/>
          <w:szCs w:val="24"/>
        </w:rPr>
        <w:t>an</w:t>
      </w:r>
      <w:r w:rsidRPr="00236321">
        <w:rPr>
          <w:sz w:val="24"/>
          <w:szCs w:val="24"/>
        </w:rPr>
        <w:t xml:space="preserve"> HMO to establish if a suspected offence is being committed.  </w:t>
      </w:r>
    </w:p>
    <w:p w14:paraId="5BB2938A" w14:textId="77777777" w:rsidR="00370513" w:rsidRPr="00236321" w:rsidRDefault="00E85E23" w:rsidP="00236321">
      <w:pPr>
        <w:ind w:left="709" w:right="-8" w:hanging="567"/>
        <w:rPr>
          <w:sz w:val="24"/>
          <w:szCs w:val="24"/>
        </w:rPr>
      </w:pPr>
      <w:r w:rsidRPr="00236321">
        <w:rPr>
          <w:sz w:val="24"/>
          <w:szCs w:val="24"/>
        </w:rPr>
        <w:t xml:space="preserve"> </w:t>
      </w:r>
    </w:p>
    <w:p w14:paraId="6CD2F051" w14:textId="61684AD7" w:rsidR="00D37F8D" w:rsidRPr="00236321" w:rsidRDefault="00E85E23" w:rsidP="00236321">
      <w:pPr>
        <w:numPr>
          <w:ilvl w:val="0"/>
          <w:numId w:val="1"/>
        </w:numPr>
        <w:ind w:left="709" w:right="-8" w:hanging="567"/>
        <w:rPr>
          <w:sz w:val="24"/>
          <w:szCs w:val="24"/>
        </w:rPr>
      </w:pPr>
      <w:r w:rsidRPr="00236321">
        <w:rPr>
          <w:sz w:val="24"/>
          <w:szCs w:val="24"/>
        </w:rPr>
        <w:t>Where no action is necessary or can be taken the complainant and landlord will be advised ideally at the time of inspection</w:t>
      </w:r>
      <w:r w:rsidR="00633196" w:rsidRPr="00236321">
        <w:rPr>
          <w:sz w:val="24"/>
          <w:szCs w:val="24"/>
        </w:rPr>
        <w:t xml:space="preserve"> (a no</w:t>
      </w:r>
      <w:r w:rsidR="00C22409" w:rsidRPr="00236321">
        <w:rPr>
          <w:sz w:val="24"/>
          <w:szCs w:val="24"/>
        </w:rPr>
        <w:t>te made on the inspection sheet</w:t>
      </w:r>
      <w:r w:rsidR="00633196" w:rsidRPr="00236321">
        <w:rPr>
          <w:sz w:val="24"/>
          <w:szCs w:val="24"/>
        </w:rPr>
        <w:t>) but</w:t>
      </w:r>
      <w:r w:rsidR="00C22409" w:rsidRPr="00236321">
        <w:rPr>
          <w:sz w:val="24"/>
          <w:szCs w:val="24"/>
        </w:rPr>
        <w:t xml:space="preserve"> within 3 </w:t>
      </w:r>
      <w:r w:rsidR="00633196" w:rsidRPr="00236321">
        <w:rPr>
          <w:sz w:val="24"/>
          <w:szCs w:val="24"/>
        </w:rPr>
        <w:t>wor</w:t>
      </w:r>
      <w:r w:rsidR="00922A89" w:rsidRPr="00236321">
        <w:rPr>
          <w:sz w:val="24"/>
          <w:szCs w:val="24"/>
        </w:rPr>
        <w:t xml:space="preserve">king days of the inspection if </w:t>
      </w:r>
      <w:r w:rsidR="00633196" w:rsidRPr="00236321">
        <w:rPr>
          <w:sz w:val="24"/>
          <w:szCs w:val="24"/>
        </w:rPr>
        <w:t xml:space="preserve">not at the time of the inspection. </w:t>
      </w:r>
      <w:r w:rsidRPr="00236321">
        <w:rPr>
          <w:sz w:val="24"/>
          <w:szCs w:val="24"/>
        </w:rPr>
        <w:t xml:space="preserve"> </w:t>
      </w:r>
    </w:p>
    <w:p w14:paraId="735A55CC" w14:textId="77777777" w:rsidR="00370513" w:rsidRPr="00236321" w:rsidRDefault="00370513" w:rsidP="00236321">
      <w:pPr>
        <w:spacing w:after="0" w:line="259" w:lineRule="auto"/>
        <w:ind w:left="709" w:right="-8" w:hanging="567"/>
        <w:rPr>
          <w:sz w:val="24"/>
          <w:szCs w:val="24"/>
        </w:rPr>
      </w:pPr>
    </w:p>
    <w:p w14:paraId="6B9A7568" w14:textId="77777777" w:rsidR="00633196" w:rsidRPr="00236321" w:rsidRDefault="00E85E23" w:rsidP="00236321">
      <w:pPr>
        <w:numPr>
          <w:ilvl w:val="0"/>
          <w:numId w:val="1"/>
        </w:numPr>
        <w:ind w:left="709" w:right="-8" w:hanging="567"/>
        <w:rPr>
          <w:sz w:val="24"/>
          <w:szCs w:val="24"/>
        </w:rPr>
      </w:pPr>
      <w:r w:rsidRPr="00236321">
        <w:rPr>
          <w:sz w:val="24"/>
          <w:szCs w:val="24"/>
        </w:rPr>
        <w:t>If action if needed or an</w:t>
      </w:r>
      <w:r w:rsidR="003F6D3A" w:rsidRPr="00236321">
        <w:rPr>
          <w:sz w:val="24"/>
          <w:szCs w:val="24"/>
        </w:rPr>
        <w:t xml:space="preserve"> officer determines that works may be required, the council will write to t</w:t>
      </w:r>
      <w:r w:rsidRPr="00236321">
        <w:rPr>
          <w:sz w:val="24"/>
          <w:szCs w:val="24"/>
        </w:rPr>
        <w:t>he landlord and tenant within 10</w:t>
      </w:r>
      <w:r w:rsidR="003F6D3A" w:rsidRPr="00236321">
        <w:rPr>
          <w:sz w:val="24"/>
          <w:szCs w:val="24"/>
        </w:rPr>
        <w:t xml:space="preserve"> working days of the inspectio</w:t>
      </w:r>
      <w:r w:rsidRPr="00236321">
        <w:rPr>
          <w:sz w:val="24"/>
          <w:szCs w:val="24"/>
        </w:rPr>
        <w:t xml:space="preserve">n advising what these are. </w:t>
      </w:r>
      <w:r w:rsidR="00CF03E2" w:rsidRPr="00236321">
        <w:rPr>
          <w:sz w:val="24"/>
          <w:szCs w:val="24"/>
        </w:rPr>
        <w:t>Prog</w:t>
      </w:r>
      <w:r w:rsidR="00C22409" w:rsidRPr="00236321">
        <w:rPr>
          <w:sz w:val="24"/>
          <w:szCs w:val="24"/>
        </w:rPr>
        <w:t xml:space="preserve">ress on these ‘informal cases’ </w:t>
      </w:r>
      <w:r w:rsidR="00922A89" w:rsidRPr="00236321">
        <w:rPr>
          <w:sz w:val="24"/>
          <w:szCs w:val="24"/>
        </w:rPr>
        <w:t xml:space="preserve">will be reviewed </w:t>
      </w:r>
      <w:r w:rsidR="00CF03E2" w:rsidRPr="00236321">
        <w:rPr>
          <w:sz w:val="24"/>
          <w:szCs w:val="24"/>
        </w:rPr>
        <w:t xml:space="preserve">every 3 weeks.   </w:t>
      </w:r>
    </w:p>
    <w:p w14:paraId="1F971231" w14:textId="77777777" w:rsidR="00633196" w:rsidRPr="00236321" w:rsidRDefault="00633196" w:rsidP="00236321">
      <w:pPr>
        <w:pStyle w:val="ListParagraph"/>
        <w:ind w:left="709" w:right="-8" w:hanging="567"/>
        <w:rPr>
          <w:sz w:val="24"/>
          <w:szCs w:val="24"/>
        </w:rPr>
      </w:pPr>
    </w:p>
    <w:p w14:paraId="01A19B93" w14:textId="76EEE226" w:rsidR="00370513" w:rsidRPr="00236321" w:rsidRDefault="00E85E23" w:rsidP="00236321">
      <w:pPr>
        <w:numPr>
          <w:ilvl w:val="0"/>
          <w:numId w:val="1"/>
        </w:numPr>
        <w:ind w:left="709" w:right="-8" w:hanging="567"/>
        <w:rPr>
          <w:sz w:val="24"/>
          <w:szCs w:val="24"/>
        </w:rPr>
      </w:pPr>
      <w:r w:rsidRPr="00236321">
        <w:rPr>
          <w:sz w:val="24"/>
          <w:szCs w:val="24"/>
        </w:rPr>
        <w:t xml:space="preserve">If a formal notice is </w:t>
      </w:r>
      <w:r w:rsidR="24D6DA5A" w:rsidRPr="00236321">
        <w:rPr>
          <w:sz w:val="24"/>
          <w:szCs w:val="24"/>
        </w:rPr>
        <w:t>required,</w:t>
      </w:r>
      <w:r w:rsidRPr="00236321">
        <w:rPr>
          <w:sz w:val="24"/>
          <w:szCs w:val="24"/>
        </w:rPr>
        <w:t xml:space="preserve"> it will be issued</w:t>
      </w:r>
      <w:r w:rsidR="51EC8A05" w:rsidRPr="00236321">
        <w:rPr>
          <w:sz w:val="24"/>
          <w:szCs w:val="24"/>
        </w:rPr>
        <w:t xml:space="preserve"> as above </w:t>
      </w:r>
      <w:r w:rsidR="24D6DA5A" w:rsidRPr="00236321">
        <w:rPr>
          <w:sz w:val="24"/>
          <w:szCs w:val="24"/>
        </w:rPr>
        <w:t>- 10</w:t>
      </w:r>
      <w:r w:rsidR="51EC8A05" w:rsidRPr="00236321">
        <w:rPr>
          <w:sz w:val="24"/>
          <w:szCs w:val="24"/>
        </w:rPr>
        <w:t xml:space="preserve"> working days.</w:t>
      </w:r>
      <w:r w:rsidRPr="00236321">
        <w:rPr>
          <w:sz w:val="24"/>
          <w:szCs w:val="24"/>
        </w:rPr>
        <w:t xml:space="preserve"> (</w:t>
      </w:r>
      <w:r w:rsidR="24D6DA5A" w:rsidRPr="00236321">
        <w:rPr>
          <w:sz w:val="24"/>
          <w:szCs w:val="24"/>
        </w:rPr>
        <w:t>Unless</w:t>
      </w:r>
      <w:r w:rsidRPr="00236321">
        <w:rPr>
          <w:sz w:val="24"/>
          <w:szCs w:val="24"/>
        </w:rPr>
        <w:t xml:space="preserve"> it is an Emergency </w:t>
      </w:r>
      <w:r w:rsidR="24D6DA5A" w:rsidRPr="00236321">
        <w:rPr>
          <w:sz w:val="24"/>
          <w:szCs w:val="24"/>
        </w:rPr>
        <w:t>Prohibition Order</w:t>
      </w:r>
      <w:r w:rsidRPr="00236321">
        <w:rPr>
          <w:sz w:val="24"/>
          <w:szCs w:val="24"/>
        </w:rPr>
        <w:t xml:space="preserve"> or Emergency Remedial Action Notice.)  Copies of formal notices will be sent </w:t>
      </w:r>
      <w:r w:rsidR="3D2EB149" w:rsidRPr="00236321">
        <w:rPr>
          <w:sz w:val="24"/>
          <w:szCs w:val="24"/>
        </w:rPr>
        <w:t xml:space="preserve">to </w:t>
      </w:r>
      <w:r w:rsidRPr="00236321">
        <w:rPr>
          <w:sz w:val="24"/>
          <w:szCs w:val="24"/>
        </w:rPr>
        <w:t>tenants and other int</w:t>
      </w:r>
      <w:r w:rsidR="51EC8A05" w:rsidRPr="00236321">
        <w:rPr>
          <w:sz w:val="24"/>
          <w:szCs w:val="24"/>
        </w:rPr>
        <w:t>e</w:t>
      </w:r>
      <w:r w:rsidRPr="00236321">
        <w:rPr>
          <w:sz w:val="24"/>
          <w:szCs w:val="24"/>
        </w:rPr>
        <w:t>rested parties</w:t>
      </w:r>
      <w:r w:rsidR="3D2EB149" w:rsidRPr="00236321">
        <w:rPr>
          <w:sz w:val="24"/>
          <w:szCs w:val="24"/>
        </w:rPr>
        <w:t xml:space="preserve"> within 7 days</w:t>
      </w:r>
    </w:p>
    <w:p w14:paraId="2FDA0B9A" w14:textId="77777777" w:rsidR="00C22409" w:rsidRPr="00236321" w:rsidRDefault="00C22409" w:rsidP="00236321">
      <w:pPr>
        <w:ind w:left="709" w:right="-8" w:hanging="567"/>
        <w:rPr>
          <w:sz w:val="24"/>
          <w:szCs w:val="24"/>
        </w:rPr>
      </w:pPr>
    </w:p>
    <w:p w14:paraId="5AFBEB6F" w14:textId="77777777" w:rsidR="00370513" w:rsidRPr="00236321" w:rsidRDefault="00E85E23" w:rsidP="00E53184">
      <w:pPr>
        <w:tabs>
          <w:tab w:val="left" w:pos="5712"/>
        </w:tabs>
        <w:spacing w:after="175" w:line="259" w:lineRule="auto"/>
        <w:ind w:left="709" w:right="-8" w:firstLine="0"/>
        <w:rPr>
          <w:sz w:val="24"/>
          <w:szCs w:val="24"/>
        </w:rPr>
      </w:pPr>
      <w:r w:rsidRPr="00236321">
        <w:rPr>
          <w:b/>
          <w:sz w:val="24"/>
          <w:szCs w:val="24"/>
        </w:rPr>
        <w:t>Where there is a concern that the tenant may be subjected to retaliatory eviction, the service of an Improvement Notice will be served as soon as possible</w:t>
      </w:r>
      <w:r w:rsidRPr="00236321">
        <w:rPr>
          <w:sz w:val="24"/>
          <w:szCs w:val="24"/>
        </w:rPr>
        <w:t xml:space="preserve">, </w:t>
      </w:r>
      <w:r w:rsidRPr="00236321">
        <w:rPr>
          <w:b/>
          <w:sz w:val="24"/>
          <w:szCs w:val="24"/>
        </w:rPr>
        <w:t>if it is the appropriate notice to serve.</w:t>
      </w:r>
      <w:r w:rsidRPr="00236321">
        <w:rPr>
          <w:sz w:val="24"/>
          <w:szCs w:val="24"/>
        </w:rPr>
        <w:t xml:space="preserve"> </w:t>
      </w:r>
    </w:p>
    <w:p w14:paraId="0D83FA86" w14:textId="77777777" w:rsidR="00370513" w:rsidRPr="00236321" w:rsidRDefault="00370513" w:rsidP="00236321">
      <w:pPr>
        <w:spacing w:after="0" w:line="259" w:lineRule="auto"/>
        <w:ind w:left="709" w:right="-8" w:hanging="567"/>
        <w:rPr>
          <w:sz w:val="24"/>
          <w:szCs w:val="24"/>
        </w:rPr>
      </w:pPr>
    </w:p>
    <w:p w14:paraId="1B2EA5C6" w14:textId="77777777" w:rsidR="00370513" w:rsidRPr="00236321" w:rsidRDefault="00E85E23" w:rsidP="00236321">
      <w:pPr>
        <w:numPr>
          <w:ilvl w:val="0"/>
          <w:numId w:val="1"/>
        </w:numPr>
        <w:ind w:left="709" w:right="-8" w:hanging="567"/>
        <w:rPr>
          <w:sz w:val="24"/>
          <w:szCs w:val="24"/>
        </w:rPr>
      </w:pPr>
      <w:r w:rsidRPr="00236321">
        <w:rPr>
          <w:sz w:val="24"/>
          <w:szCs w:val="24"/>
        </w:rPr>
        <w:t xml:space="preserve">Where a formal notice has been served, reviews will take place within 5 working days of any start date and completion date contained in the notice. The results of any review will normally be informed to the landlord in writing within 5 working days. </w:t>
      </w:r>
    </w:p>
    <w:p w14:paraId="679A4E28" w14:textId="77777777" w:rsidR="00370513" w:rsidRPr="00236321" w:rsidRDefault="00E85E23" w:rsidP="00236321">
      <w:pPr>
        <w:spacing w:after="0" w:line="259" w:lineRule="auto"/>
        <w:ind w:left="709" w:right="-8" w:hanging="567"/>
        <w:rPr>
          <w:sz w:val="24"/>
          <w:szCs w:val="24"/>
        </w:rPr>
      </w:pPr>
      <w:r w:rsidRPr="00236321">
        <w:rPr>
          <w:sz w:val="24"/>
          <w:szCs w:val="24"/>
        </w:rPr>
        <w:t xml:space="preserve"> </w:t>
      </w:r>
    </w:p>
    <w:p w14:paraId="25B53B56" w14:textId="391EF875" w:rsidR="00370513" w:rsidRPr="00236321" w:rsidRDefault="00E85E23" w:rsidP="00236321">
      <w:pPr>
        <w:numPr>
          <w:ilvl w:val="0"/>
          <w:numId w:val="1"/>
        </w:numPr>
        <w:spacing w:after="217"/>
        <w:ind w:left="709" w:right="-8" w:hanging="567"/>
        <w:rPr>
          <w:sz w:val="24"/>
          <w:szCs w:val="24"/>
        </w:rPr>
      </w:pPr>
      <w:r w:rsidRPr="00236321">
        <w:rPr>
          <w:sz w:val="24"/>
          <w:szCs w:val="24"/>
        </w:rPr>
        <w:t xml:space="preserve">Where the notice has not been complied without reasonable excuse, then a penalty will be considered in accordance with </w:t>
      </w:r>
      <w:r w:rsidR="007410C2" w:rsidRPr="00236321">
        <w:rPr>
          <w:sz w:val="24"/>
          <w:szCs w:val="24"/>
        </w:rPr>
        <w:t xml:space="preserve">our </w:t>
      </w:r>
      <w:hyperlink r:id="rId24" w:history="1">
        <w:r w:rsidR="0044609E" w:rsidRPr="00236321">
          <w:rPr>
            <w:rStyle w:val="Hyperlink"/>
            <w:sz w:val="24"/>
            <w:szCs w:val="24"/>
          </w:rPr>
          <w:t>Civil Penalties Policy</w:t>
        </w:r>
      </w:hyperlink>
      <w:r w:rsidRPr="00236321">
        <w:rPr>
          <w:sz w:val="24"/>
          <w:szCs w:val="24"/>
        </w:rPr>
        <w:t>. Any such action is subject to legal considerations, being proportional and in the public i</w:t>
      </w:r>
      <w:r w:rsidR="00922A89" w:rsidRPr="00236321">
        <w:rPr>
          <w:sz w:val="24"/>
          <w:szCs w:val="24"/>
        </w:rPr>
        <w:t xml:space="preserve">nterest so timescales cannot </w:t>
      </w:r>
      <w:r w:rsidR="00C22409" w:rsidRPr="00236321">
        <w:rPr>
          <w:sz w:val="24"/>
          <w:szCs w:val="24"/>
        </w:rPr>
        <w:t xml:space="preserve">be overly </w:t>
      </w:r>
      <w:r w:rsidRPr="00236321">
        <w:rPr>
          <w:sz w:val="24"/>
          <w:szCs w:val="24"/>
        </w:rPr>
        <w:t xml:space="preserve">prescriptive. </w:t>
      </w:r>
    </w:p>
    <w:p w14:paraId="4D68E072" w14:textId="6A1F81FE" w:rsidR="00231D81" w:rsidRPr="00F54CC8" w:rsidRDefault="00231D81" w:rsidP="00236321">
      <w:pPr>
        <w:spacing w:after="160" w:line="259" w:lineRule="auto"/>
        <w:ind w:left="709" w:right="0" w:hanging="567"/>
        <w:rPr>
          <w:rFonts w:ascii="Calibri" w:eastAsia="Calibri" w:hAnsi="Calibri" w:cs="Calibri"/>
          <w:noProof/>
        </w:rPr>
      </w:pPr>
    </w:p>
    <w:sectPr w:rsidR="00231D81" w:rsidRPr="00F54CC8" w:rsidSect="00F504DC">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963" w:right="1559" w:bottom="1013" w:left="1424" w:header="727" w:footer="7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71C2" w14:textId="77777777" w:rsidR="00735CBC" w:rsidRDefault="00735CBC">
      <w:pPr>
        <w:spacing w:after="0" w:line="240" w:lineRule="auto"/>
      </w:pPr>
      <w:r>
        <w:separator/>
      </w:r>
    </w:p>
  </w:endnote>
  <w:endnote w:type="continuationSeparator" w:id="0">
    <w:p w14:paraId="1938C016" w14:textId="77777777" w:rsidR="00735CBC" w:rsidRDefault="0073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C988" w14:textId="77777777" w:rsidR="00732D85" w:rsidRDefault="00732D85">
    <w:pPr>
      <w:pStyle w:val="Footer"/>
      <w:jc w:val="center"/>
    </w:pPr>
  </w:p>
  <w:p w14:paraId="3D5835D5" w14:textId="77777777" w:rsidR="00732D85" w:rsidRDefault="0073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333A" w14:textId="77777777" w:rsidR="00732D85" w:rsidRDefault="00E85E23">
    <w:pPr>
      <w:spacing w:after="0" w:line="259" w:lineRule="auto"/>
      <w:ind w:left="0" w:right="476"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38BFE35" w14:textId="77777777" w:rsidR="00732D85" w:rsidRDefault="00E85E23">
    <w:pPr>
      <w:spacing w:after="0" w:line="259" w:lineRule="auto"/>
      <w:ind w:left="427" w:righ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D892" w14:textId="77777777" w:rsidR="00732D85" w:rsidRDefault="00E85E23">
    <w:pPr>
      <w:spacing w:after="0" w:line="259" w:lineRule="auto"/>
      <w:ind w:left="0" w:right="476" w:firstLine="0"/>
      <w:jc w:val="right"/>
    </w:pPr>
    <w:r>
      <w:fldChar w:fldCharType="begin"/>
    </w:r>
    <w:r>
      <w:instrText xml:space="preserve"> PAGE   \* MERGEFORMAT </w:instrText>
    </w:r>
    <w:r>
      <w:fldChar w:fldCharType="separate"/>
    </w:r>
    <w:r w:rsidR="004B2B8B" w:rsidRPr="004B2B8B">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18C37D3" w14:textId="77777777" w:rsidR="00732D85" w:rsidRDefault="00E85E23">
    <w:pPr>
      <w:spacing w:after="0" w:line="259" w:lineRule="auto"/>
      <w:ind w:left="427" w:righ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B466AE0" w14:textId="77777777" w:rsidR="00732D85" w:rsidRDefault="00732D85" w:rsidP="00860415">
    <w:pPr>
      <w:spacing w:after="0" w:line="259" w:lineRule="auto"/>
      <w:ind w:righ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8B34" w14:textId="77777777" w:rsidR="00732D85" w:rsidRDefault="00E85E23">
    <w:pPr>
      <w:spacing w:after="0" w:line="259" w:lineRule="auto"/>
      <w:ind w:left="0" w:right="476" w:firstLine="0"/>
      <w:jc w:val="right"/>
    </w:pPr>
    <w:r>
      <w:fldChar w:fldCharType="begin"/>
    </w:r>
    <w:r>
      <w:instrText xml:space="preserve"> PAGE   \* MERGEFORMAT </w:instrText>
    </w:r>
    <w:r>
      <w:fldChar w:fldCharType="separate"/>
    </w:r>
    <w:r w:rsidR="004B2B8B" w:rsidRPr="004B2B8B">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21C3A48" w14:textId="77777777" w:rsidR="00732D85" w:rsidRDefault="00E85E23">
    <w:pPr>
      <w:spacing w:after="0" w:line="259" w:lineRule="auto"/>
      <w:ind w:left="427" w:righ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0DC0" w14:textId="77777777" w:rsidR="00735CBC" w:rsidRDefault="00735CBC">
      <w:pPr>
        <w:spacing w:after="0" w:line="240" w:lineRule="auto"/>
      </w:pPr>
      <w:r>
        <w:separator/>
      </w:r>
    </w:p>
  </w:footnote>
  <w:footnote w:type="continuationSeparator" w:id="0">
    <w:p w14:paraId="4ADE3CE4" w14:textId="77777777" w:rsidR="00735CBC" w:rsidRDefault="0073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0289" w14:textId="77777777" w:rsidR="00732D85" w:rsidRDefault="00E85E23">
    <w:pPr>
      <w:spacing w:after="0" w:line="259" w:lineRule="auto"/>
      <w:ind w:left="427" w:right="0" w:firstLine="0"/>
    </w:pPr>
    <w:r>
      <w:t xml:space="preserve">PSH Enforcement Policy Revised November 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EAA9" w14:textId="167345F1" w:rsidR="00732D85" w:rsidRDefault="00732D85" w:rsidP="00244102">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AF60" w14:textId="12358496" w:rsidR="00732D85" w:rsidRDefault="00E85E23" w:rsidP="00596923">
    <w:pPr>
      <w:spacing w:after="0" w:line="259" w:lineRule="auto"/>
      <w:ind w:left="142" w:right="0" w:firstLine="0"/>
    </w:pPr>
    <w:r>
      <w:t>PSH Enforcement Policy Revised November 20</w:t>
    </w:r>
    <w:r w:rsidR="00417111">
      <w:t>25</w:t>
    </w:r>
  </w:p>
  <w:p w14:paraId="61959A83" w14:textId="77777777" w:rsidR="00596923" w:rsidRDefault="00596923" w:rsidP="00596923">
    <w:pPr>
      <w:spacing w:after="0" w:line="259" w:lineRule="auto"/>
      <w:ind w:left="142"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3B8"/>
    <w:multiLevelType w:val="hybridMultilevel"/>
    <w:tmpl w:val="4F746D4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221645"/>
    <w:multiLevelType w:val="hybridMultilevel"/>
    <w:tmpl w:val="0254B76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6322FD8"/>
    <w:multiLevelType w:val="hybridMultilevel"/>
    <w:tmpl w:val="4EEAFD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6B712C5"/>
    <w:multiLevelType w:val="hybridMultilevel"/>
    <w:tmpl w:val="635A0B62"/>
    <w:lvl w:ilvl="0" w:tplc="56684AB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F236E2">
      <w:start w:val="1"/>
      <w:numFmt w:val="bullet"/>
      <w:lvlText w:val="•"/>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3C7F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6D4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8A5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5EC4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8E28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2A7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D06B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A12AEB"/>
    <w:multiLevelType w:val="hybridMultilevel"/>
    <w:tmpl w:val="7C58CF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9BD2B3F"/>
    <w:multiLevelType w:val="hybridMultilevel"/>
    <w:tmpl w:val="29108EB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B107394"/>
    <w:multiLevelType w:val="hybridMultilevel"/>
    <w:tmpl w:val="AA1C7E7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B222308"/>
    <w:multiLevelType w:val="hybridMultilevel"/>
    <w:tmpl w:val="52D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40993"/>
    <w:multiLevelType w:val="hybridMultilevel"/>
    <w:tmpl w:val="FFCA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46B48"/>
    <w:multiLevelType w:val="hybridMultilevel"/>
    <w:tmpl w:val="CA1C35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B0714"/>
    <w:multiLevelType w:val="hybridMultilevel"/>
    <w:tmpl w:val="9874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E3EFC"/>
    <w:multiLevelType w:val="hybridMultilevel"/>
    <w:tmpl w:val="3A5E7D48"/>
    <w:lvl w:ilvl="0" w:tplc="AECC3BC4">
      <w:start w:val="15"/>
      <w:numFmt w:val="decimal"/>
      <w:lvlText w:val="%1."/>
      <w:lvlJc w:val="left"/>
      <w:pPr>
        <w:ind w:left="862" w:hanging="360"/>
      </w:pPr>
      <w:rPr>
        <w:rFonts w:eastAsia="Arial" w:hint="default"/>
        <w:sz w:val="26"/>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DD510D6"/>
    <w:multiLevelType w:val="hybridMultilevel"/>
    <w:tmpl w:val="1E7E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D61A6"/>
    <w:multiLevelType w:val="hybridMultilevel"/>
    <w:tmpl w:val="B35C6A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3EC27D6"/>
    <w:multiLevelType w:val="hybridMultilevel"/>
    <w:tmpl w:val="F030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F68D6"/>
    <w:multiLevelType w:val="hybridMultilevel"/>
    <w:tmpl w:val="3270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7463C"/>
    <w:multiLevelType w:val="hybridMultilevel"/>
    <w:tmpl w:val="6FB04DF8"/>
    <w:lvl w:ilvl="0" w:tplc="71CC3132">
      <w:start w:val="1"/>
      <w:numFmt w:val="bullet"/>
      <w:lvlText w:val=""/>
      <w:lvlJc w:val="left"/>
      <w:pPr>
        <w:ind w:left="720" w:hanging="360"/>
      </w:pPr>
      <w:rPr>
        <w:rFonts w:ascii="Symbol" w:hAnsi="Symbol" w:hint="default"/>
      </w:rPr>
    </w:lvl>
    <w:lvl w:ilvl="1" w:tplc="A274BEC0" w:tentative="1">
      <w:start w:val="1"/>
      <w:numFmt w:val="bullet"/>
      <w:lvlText w:val="o"/>
      <w:lvlJc w:val="left"/>
      <w:pPr>
        <w:ind w:left="1440" w:hanging="360"/>
      </w:pPr>
      <w:rPr>
        <w:rFonts w:ascii="Courier New" w:hAnsi="Courier New" w:cs="Courier New" w:hint="default"/>
      </w:rPr>
    </w:lvl>
    <w:lvl w:ilvl="2" w:tplc="740C7C84" w:tentative="1">
      <w:start w:val="1"/>
      <w:numFmt w:val="bullet"/>
      <w:lvlText w:val=""/>
      <w:lvlJc w:val="left"/>
      <w:pPr>
        <w:ind w:left="2160" w:hanging="360"/>
      </w:pPr>
      <w:rPr>
        <w:rFonts w:ascii="Wingdings" w:hAnsi="Wingdings" w:hint="default"/>
      </w:rPr>
    </w:lvl>
    <w:lvl w:ilvl="3" w:tplc="64744B6E" w:tentative="1">
      <w:start w:val="1"/>
      <w:numFmt w:val="bullet"/>
      <w:lvlText w:val=""/>
      <w:lvlJc w:val="left"/>
      <w:pPr>
        <w:ind w:left="2880" w:hanging="360"/>
      </w:pPr>
      <w:rPr>
        <w:rFonts w:ascii="Symbol" w:hAnsi="Symbol" w:hint="default"/>
      </w:rPr>
    </w:lvl>
    <w:lvl w:ilvl="4" w:tplc="45D0939A" w:tentative="1">
      <w:start w:val="1"/>
      <w:numFmt w:val="bullet"/>
      <w:lvlText w:val="o"/>
      <w:lvlJc w:val="left"/>
      <w:pPr>
        <w:ind w:left="3600" w:hanging="360"/>
      </w:pPr>
      <w:rPr>
        <w:rFonts w:ascii="Courier New" w:hAnsi="Courier New" w:cs="Courier New" w:hint="default"/>
      </w:rPr>
    </w:lvl>
    <w:lvl w:ilvl="5" w:tplc="093E0580" w:tentative="1">
      <w:start w:val="1"/>
      <w:numFmt w:val="bullet"/>
      <w:lvlText w:val=""/>
      <w:lvlJc w:val="left"/>
      <w:pPr>
        <w:ind w:left="4320" w:hanging="360"/>
      </w:pPr>
      <w:rPr>
        <w:rFonts w:ascii="Wingdings" w:hAnsi="Wingdings" w:hint="default"/>
      </w:rPr>
    </w:lvl>
    <w:lvl w:ilvl="6" w:tplc="38A8E5D0" w:tentative="1">
      <w:start w:val="1"/>
      <w:numFmt w:val="bullet"/>
      <w:lvlText w:val=""/>
      <w:lvlJc w:val="left"/>
      <w:pPr>
        <w:ind w:left="5040" w:hanging="360"/>
      </w:pPr>
      <w:rPr>
        <w:rFonts w:ascii="Symbol" w:hAnsi="Symbol" w:hint="default"/>
      </w:rPr>
    </w:lvl>
    <w:lvl w:ilvl="7" w:tplc="EBEC45DE" w:tentative="1">
      <w:start w:val="1"/>
      <w:numFmt w:val="bullet"/>
      <w:lvlText w:val="o"/>
      <w:lvlJc w:val="left"/>
      <w:pPr>
        <w:ind w:left="5760" w:hanging="360"/>
      </w:pPr>
      <w:rPr>
        <w:rFonts w:ascii="Courier New" w:hAnsi="Courier New" w:cs="Courier New" w:hint="default"/>
      </w:rPr>
    </w:lvl>
    <w:lvl w:ilvl="8" w:tplc="D85E2504" w:tentative="1">
      <w:start w:val="1"/>
      <w:numFmt w:val="bullet"/>
      <w:lvlText w:val=""/>
      <w:lvlJc w:val="left"/>
      <w:pPr>
        <w:ind w:left="6480" w:hanging="360"/>
      </w:pPr>
      <w:rPr>
        <w:rFonts w:ascii="Wingdings" w:hAnsi="Wingdings" w:hint="default"/>
      </w:rPr>
    </w:lvl>
  </w:abstractNum>
  <w:abstractNum w:abstractNumId="17" w15:restartNumberingAfterBreak="0">
    <w:nsid w:val="466143B1"/>
    <w:multiLevelType w:val="hybridMultilevel"/>
    <w:tmpl w:val="1ABE34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7F074FF"/>
    <w:multiLevelType w:val="multilevel"/>
    <w:tmpl w:val="4F4A3048"/>
    <w:lvl w:ilvl="0">
      <w:start w:val="6"/>
      <w:numFmt w:val="decimal"/>
      <w:lvlText w:val="%1."/>
      <w:lvlJc w:val="left"/>
      <w:pPr>
        <w:ind w:left="36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9203E9"/>
    <w:multiLevelType w:val="hybridMultilevel"/>
    <w:tmpl w:val="620E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A172A"/>
    <w:multiLevelType w:val="hybridMultilevel"/>
    <w:tmpl w:val="B4746BD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1" w15:restartNumberingAfterBreak="0">
    <w:nsid w:val="4CB4630C"/>
    <w:multiLevelType w:val="hybridMultilevel"/>
    <w:tmpl w:val="7DF8220C"/>
    <w:lvl w:ilvl="0" w:tplc="08090003">
      <w:start w:val="1"/>
      <w:numFmt w:val="bullet"/>
      <w:lvlText w:val="o"/>
      <w:lvlJc w:val="left"/>
      <w:pPr>
        <w:ind w:left="862" w:hanging="360"/>
      </w:pPr>
      <w:rPr>
        <w:rFonts w:ascii="Courier New" w:hAnsi="Courier New" w:cs="Courier New"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2" w15:restartNumberingAfterBreak="0">
    <w:nsid w:val="53A77152"/>
    <w:multiLevelType w:val="hybridMultilevel"/>
    <w:tmpl w:val="0C2C56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92067B3"/>
    <w:multiLevelType w:val="hybridMultilevel"/>
    <w:tmpl w:val="20D61A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A1069F7"/>
    <w:multiLevelType w:val="hybridMultilevel"/>
    <w:tmpl w:val="F090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35C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FE7C41"/>
    <w:multiLevelType w:val="hybridMultilevel"/>
    <w:tmpl w:val="27683DD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609396D"/>
    <w:multiLevelType w:val="hybridMultilevel"/>
    <w:tmpl w:val="802A5C14"/>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686E7F2F"/>
    <w:multiLevelType w:val="hybridMultilevel"/>
    <w:tmpl w:val="227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56CAE"/>
    <w:multiLevelType w:val="multilevel"/>
    <w:tmpl w:val="9F1C92E2"/>
    <w:lvl w:ilvl="0">
      <w:start w:val="1"/>
      <w:numFmt w:val="decimal"/>
      <w:lvlText w:val="%1."/>
      <w:lvlJc w:val="left"/>
      <w:pPr>
        <w:ind w:left="502"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9C5B49"/>
    <w:multiLevelType w:val="hybridMultilevel"/>
    <w:tmpl w:val="77B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61E57"/>
    <w:multiLevelType w:val="hybridMultilevel"/>
    <w:tmpl w:val="42DA2F02"/>
    <w:lvl w:ilvl="0" w:tplc="150243A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1C584B"/>
    <w:multiLevelType w:val="hybridMultilevel"/>
    <w:tmpl w:val="3DBEF95A"/>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0F35CD8"/>
    <w:multiLevelType w:val="multilevel"/>
    <w:tmpl w:val="4CF0FAF8"/>
    <w:lvl w:ilvl="0">
      <w:start w:val="5"/>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4" w15:restartNumberingAfterBreak="0">
    <w:nsid w:val="728B0BAD"/>
    <w:multiLevelType w:val="hybridMultilevel"/>
    <w:tmpl w:val="171A86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2D40007"/>
    <w:multiLevelType w:val="hybridMultilevel"/>
    <w:tmpl w:val="701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C5405"/>
    <w:multiLevelType w:val="hybridMultilevel"/>
    <w:tmpl w:val="0F48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15869"/>
    <w:multiLevelType w:val="hybridMultilevel"/>
    <w:tmpl w:val="0BBC9C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83E2EB7"/>
    <w:multiLevelType w:val="hybridMultilevel"/>
    <w:tmpl w:val="B6FA17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B542529"/>
    <w:multiLevelType w:val="hybridMultilevel"/>
    <w:tmpl w:val="A4A2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442398">
    <w:abstractNumId w:val="3"/>
  </w:num>
  <w:num w:numId="2" w16cid:durableId="1104615875">
    <w:abstractNumId w:val="29"/>
  </w:num>
  <w:num w:numId="3" w16cid:durableId="1531528970">
    <w:abstractNumId w:val="25"/>
  </w:num>
  <w:num w:numId="4" w16cid:durableId="2088916041">
    <w:abstractNumId w:val="16"/>
  </w:num>
  <w:num w:numId="5" w16cid:durableId="2083982224">
    <w:abstractNumId w:val="18"/>
  </w:num>
  <w:num w:numId="6" w16cid:durableId="1303389339">
    <w:abstractNumId w:val="33"/>
  </w:num>
  <w:num w:numId="7" w16cid:durableId="304891381">
    <w:abstractNumId w:val="31"/>
  </w:num>
  <w:num w:numId="8" w16cid:durableId="883374709">
    <w:abstractNumId w:val="11"/>
  </w:num>
  <w:num w:numId="9" w16cid:durableId="1317949609">
    <w:abstractNumId w:val="9"/>
  </w:num>
  <w:num w:numId="10" w16cid:durableId="1972590536">
    <w:abstractNumId w:val="20"/>
  </w:num>
  <w:num w:numId="11" w16cid:durableId="1964993786">
    <w:abstractNumId w:val="38"/>
  </w:num>
  <w:num w:numId="12" w16cid:durableId="642001684">
    <w:abstractNumId w:val="27"/>
  </w:num>
  <w:num w:numId="13" w16cid:durableId="264652358">
    <w:abstractNumId w:val="32"/>
  </w:num>
  <w:num w:numId="14" w16cid:durableId="1419910322">
    <w:abstractNumId w:val="6"/>
  </w:num>
  <w:num w:numId="15" w16cid:durableId="399329715">
    <w:abstractNumId w:val="13"/>
  </w:num>
  <w:num w:numId="16" w16cid:durableId="2027170412">
    <w:abstractNumId w:val="10"/>
  </w:num>
  <w:num w:numId="17" w16cid:durableId="437143415">
    <w:abstractNumId w:val="36"/>
  </w:num>
  <w:num w:numId="18" w16cid:durableId="396787116">
    <w:abstractNumId w:val="1"/>
  </w:num>
  <w:num w:numId="19" w16cid:durableId="532764769">
    <w:abstractNumId w:val="24"/>
  </w:num>
  <w:num w:numId="20" w16cid:durableId="867374000">
    <w:abstractNumId w:val="39"/>
  </w:num>
  <w:num w:numId="21" w16cid:durableId="1441485770">
    <w:abstractNumId w:val="12"/>
  </w:num>
  <w:num w:numId="22" w16cid:durableId="300158435">
    <w:abstractNumId w:val="30"/>
  </w:num>
  <w:num w:numId="23" w16cid:durableId="151026526">
    <w:abstractNumId w:val="8"/>
  </w:num>
  <w:num w:numId="24" w16cid:durableId="250630762">
    <w:abstractNumId w:val="26"/>
  </w:num>
  <w:num w:numId="25" w16cid:durableId="1196622801">
    <w:abstractNumId w:val="4"/>
  </w:num>
  <w:num w:numId="26" w16cid:durableId="1343314549">
    <w:abstractNumId w:val="34"/>
  </w:num>
  <w:num w:numId="27" w16cid:durableId="189684745">
    <w:abstractNumId w:val="2"/>
  </w:num>
  <w:num w:numId="28" w16cid:durableId="241570195">
    <w:abstractNumId w:val="23"/>
  </w:num>
  <w:num w:numId="29" w16cid:durableId="1852061461">
    <w:abstractNumId w:val="22"/>
  </w:num>
  <w:num w:numId="30" w16cid:durableId="463475394">
    <w:abstractNumId w:val="21"/>
  </w:num>
  <w:num w:numId="31" w16cid:durableId="949164297">
    <w:abstractNumId w:val="5"/>
  </w:num>
  <w:num w:numId="32" w16cid:durableId="1918055655">
    <w:abstractNumId w:val="15"/>
  </w:num>
  <w:num w:numId="33" w16cid:durableId="726803983">
    <w:abstractNumId w:val="19"/>
  </w:num>
  <w:num w:numId="34" w16cid:durableId="1643075180">
    <w:abstractNumId w:val="14"/>
  </w:num>
  <w:num w:numId="35" w16cid:durableId="2112162208">
    <w:abstractNumId w:val="35"/>
  </w:num>
  <w:num w:numId="36" w16cid:durableId="1440836562">
    <w:abstractNumId w:val="7"/>
  </w:num>
  <w:num w:numId="37" w16cid:durableId="475878878">
    <w:abstractNumId w:val="37"/>
  </w:num>
  <w:num w:numId="38" w16cid:durableId="1213810554">
    <w:abstractNumId w:val="17"/>
  </w:num>
  <w:num w:numId="39" w16cid:durableId="1592201716">
    <w:abstractNumId w:val="28"/>
  </w:num>
  <w:num w:numId="40" w16cid:durableId="106282552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13"/>
    <w:rsid w:val="000033A2"/>
    <w:rsid w:val="000048A6"/>
    <w:rsid w:val="00007DAC"/>
    <w:rsid w:val="0002153F"/>
    <w:rsid w:val="0002579B"/>
    <w:rsid w:val="0002680B"/>
    <w:rsid w:val="000327DA"/>
    <w:rsid w:val="00035CCC"/>
    <w:rsid w:val="00040078"/>
    <w:rsid w:val="00040E2E"/>
    <w:rsid w:val="000412AE"/>
    <w:rsid w:val="000463C9"/>
    <w:rsid w:val="00050AE6"/>
    <w:rsid w:val="0005185F"/>
    <w:rsid w:val="00056B35"/>
    <w:rsid w:val="0006235C"/>
    <w:rsid w:val="00063310"/>
    <w:rsid w:val="00063CEE"/>
    <w:rsid w:val="00065672"/>
    <w:rsid w:val="00065B66"/>
    <w:rsid w:val="00071756"/>
    <w:rsid w:val="00073786"/>
    <w:rsid w:val="00074834"/>
    <w:rsid w:val="00083F17"/>
    <w:rsid w:val="000851F2"/>
    <w:rsid w:val="0008679B"/>
    <w:rsid w:val="0009031C"/>
    <w:rsid w:val="00090701"/>
    <w:rsid w:val="000961A7"/>
    <w:rsid w:val="000A035B"/>
    <w:rsid w:val="000A4AC7"/>
    <w:rsid w:val="000B1536"/>
    <w:rsid w:val="000B3CAF"/>
    <w:rsid w:val="000B5B55"/>
    <w:rsid w:val="000B63EC"/>
    <w:rsid w:val="000F341A"/>
    <w:rsid w:val="00105AF7"/>
    <w:rsid w:val="00110116"/>
    <w:rsid w:val="00116583"/>
    <w:rsid w:val="00142978"/>
    <w:rsid w:val="0014690C"/>
    <w:rsid w:val="00154F1C"/>
    <w:rsid w:val="00156C13"/>
    <w:rsid w:val="001833B8"/>
    <w:rsid w:val="001876EA"/>
    <w:rsid w:val="00187E87"/>
    <w:rsid w:val="0019354C"/>
    <w:rsid w:val="001A0D45"/>
    <w:rsid w:val="001A0EF4"/>
    <w:rsid w:val="001B178E"/>
    <w:rsid w:val="001B5878"/>
    <w:rsid w:val="001C0939"/>
    <w:rsid w:val="001C0AE9"/>
    <w:rsid w:val="001C1294"/>
    <w:rsid w:val="001C776D"/>
    <w:rsid w:val="001E0F93"/>
    <w:rsid w:val="001E1132"/>
    <w:rsid w:val="001E1794"/>
    <w:rsid w:val="001E25AE"/>
    <w:rsid w:val="001E683D"/>
    <w:rsid w:val="001F0CB6"/>
    <w:rsid w:val="001F1A7C"/>
    <w:rsid w:val="001F258B"/>
    <w:rsid w:val="001F537B"/>
    <w:rsid w:val="00201728"/>
    <w:rsid w:val="002022A5"/>
    <w:rsid w:val="00211FA0"/>
    <w:rsid w:val="00214BF1"/>
    <w:rsid w:val="0022110E"/>
    <w:rsid w:val="00222E18"/>
    <w:rsid w:val="00224C02"/>
    <w:rsid w:val="002261C7"/>
    <w:rsid w:val="00231D81"/>
    <w:rsid w:val="0023381A"/>
    <w:rsid w:val="002350FC"/>
    <w:rsid w:val="00236321"/>
    <w:rsid w:val="002404B8"/>
    <w:rsid w:val="002405D0"/>
    <w:rsid w:val="002424E7"/>
    <w:rsid w:val="00244102"/>
    <w:rsid w:val="00246F4F"/>
    <w:rsid w:val="00255820"/>
    <w:rsid w:val="00255E3B"/>
    <w:rsid w:val="002617EF"/>
    <w:rsid w:val="0026373D"/>
    <w:rsid w:val="00266B25"/>
    <w:rsid w:val="002725F8"/>
    <w:rsid w:val="0028224D"/>
    <w:rsid w:val="002840B0"/>
    <w:rsid w:val="0028571C"/>
    <w:rsid w:val="00286353"/>
    <w:rsid w:val="00287348"/>
    <w:rsid w:val="0029258F"/>
    <w:rsid w:val="00293C40"/>
    <w:rsid w:val="0029459B"/>
    <w:rsid w:val="002A16AC"/>
    <w:rsid w:val="002B244D"/>
    <w:rsid w:val="002D5AC5"/>
    <w:rsid w:val="002E56C3"/>
    <w:rsid w:val="003020A5"/>
    <w:rsid w:val="00303C39"/>
    <w:rsid w:val="0032076C"/>
    <w:rsid w:val="00323B47"/>
    <w:rsid w:val="00330B42"/>
    <w:rsid w:val="003338FA"/>
    <w:rsid w:val="003377A9"/>
    <w:rsid w:val="00337D8F"/>
    <w:rsid w:val="0034385E"/>
    <w:rsid w:val="00344419"/>
    <w:rsid w:val="00347CE6"/>
    <w:rsid w:val="00351F3C"/>
    <w:rsid w:val="003611B1"/>
    <w:rsid w:val="00361F16"/>
    <w:rsid w:val="00367753"/>
    <w:rsid w:val="00370513"/>
    <w:rsid w:val="003755F3"/>
    <w:rsid w:val="00377B92"/>
    <w:rsid w:val="00381308"/>
    <w:rsid w:val="00382418"/>
    <w:rsid w:val="00387DF8"/>
    <w:rsid w:val="00392E11"/>
    <w:rsid w:val="003965E9"/>
    <w:rsid w:val="003B0A32"/>
    <w:rsid w:val="003B36B5"/>
    <w:rsid w:val="003C63CE"/>
    <w:rsid w:val="003D73EB"/>
    <w:rsid w:val="003D7759"/>
    <w:rsid w:val="003E44CE"/>
    <w:rsid w:val="003E4AEF"/>
    <w:rsid w:val="003E7328"/>
    <w:rsid w:val="003F6D3A"/>
    <w:rsid w:val="00401822"/>
    <w:rsid w:val="00405E78"/>
    <w:rsid w:val="00407973"/>
    <w:rsid w:val="00411F54"/>
    <w:rsid w:val="00415930"/>
    <w:rsid w:val="00417111"/>
    <w:rsid w:val="00417669"/>
    <w:rsid w:val="00417BD6"/>
    <w:rsid w:val="004234F2"/>
    <w:rsid w:val="00426E54"/>
    <w:rsid w:val="00430669"/>
    <w:rsid w:val="00431F48"/>
    <w:rsid w:val="00433CF2"/>
    <w:rsid w:val="00435955"/>
    <w:rsid w:val="00436B47"/>
    <w:rsid w:val="00440AEC"/>
    <w:rsid w:val="00440D39"/>
    <w:rsid w:val="0044609E"/>
    <w:rsid w:val="00456381"/>
    <w:rsid w:val="00456AC9"/>
    <w:rsid w:val="0045721B"/>
    <w:rsid w:val="004675CC"/>
    <w:rsid w:val="00477F73"/>
    <w:rsid w:val="00480D1D"/>
    <w:rsid w:val="0048244B"/>
    <w:rsid w:val="0048423A"/>
    <w:rsid w:val="004865D0"/>
    <w:rsid w:val="00486E39"/>
    <w:rsid w:val="004873AE"/>
    <w:rsid w:val="00495026"/>
    <w:rsid w:val="004B20F3"/>
    <w:rsid w:val="004B290F"/>
    <w:rsid w:val="004B2B8B"/>
    <w:rsid w:val="004C361B"/>
    <w:rsid w:val="004E38F7"/>
    <w:rsid w:val="004E3AB0"/>
    <w:rsid w:val="004E79E0"/>
    <w:rsid w:val="004F514B"/>
    <w:rsid w:val="00502484"/>
    <w:rsid w:val="00513883"/>
    <w:rsid w:val="00516B50"/>
    <w:rsid w:val="005240BF"/>
    <w:rsid w:val="00531474"/>
    <w:rsid w:val="00535482"/>
    <w:rsid w:val="00536E04"/>
    <w:rsid w:val="0055297F"/>
    <w:rsid w:val="00552ED5"/>
    <w:rsid w:val="00554B9D"/>
    <w:rsid w:val="00560A62"/>
    <w:rsid w:val="00561573"/>
    <w:rsid w:val="00565A0F"/>
    <w:rsid w:val="00567957"/>
    <w:rsid w:val="00572441"/>
    <w:rsid w:val="005809C5"/>
    <w:rsid w:val="0058364F"/>
    <w:rsid w:val="00587327"/>
    <w:rsid w:val="00594F7E"/>
    <w:rsid w:val="00596923"/>
    <w:rsid w:val="00597F95"/>
    <w:rsid w:val="005B160D"/>
    <w:rsid w:val="005B4EAE"/>
    <w:rsid w:val="005B7482"/>
    <w:rsid w:val="005D279E"/>
    <w:rsid w:val="005D4F05"/>
    <w:rsid w:val="005D5444"/>
    <w:rsid w:val="005D6ED6"/>
    <w:rsid w:val="005D74C4"/>
    <w:rsid w:val="005D7584"/>
    <w:rsid w:val="005D7D5C"/>
    <w:rsid w:val="005F2F59"/>
    <w:rsid w:val="005F7772"/>
    <w:rsid w:val="0060515C"/>
    <w:rsid w:val="00606E53"/>
    <w:rsid w:val="006171E8"/>
    <w:rsid w:val="006209E1"/>
    <w:rsid w:val="006217E6"/>
    <w:rsid w:val="00632CCA"/>
    <w:rsid w:val="00633196"/>
    <w:rsid w:val="00633A94"/>
    <w:rsid w:val="00633CFE"/>
    <w:rsid w:val="00637B15"/>
    <w:rsid w:val="006408BE"/>
    <w:rsid w:val="006410AC"/>
    <w:rsid w:val="00647C0F"/>
    <w:rsid w:val="006560A8"/>
    <w:rsid w:val="00656DBB"/>
    <w:rsid w:val="00663363"/>
    <w:rsid w:val="0067295C"/>
    <w:rsid w:val="00674544"/>
    <w:rsid w:val="006774AF"/>
    <w:rsid w:val="00692A79"/>
    <w:rsid w:val="00695D93"/>
    <w:rsid w:val="006B04B0"/>
    <w:rsid w:val="006B1031"/>
    <w:rsid w:val="006B12F7"/>
    <w:rsid w:val="006C48C8"/>
    <w:rsid w:val="006C4A7D"/>
    <w:rsid w:val="006D677E"/>
    <w:rsid w:val="006E39EF"/>
    <w:rsid w:val="006E4246"/>
    <w:rsid w:val="006E4DC9"/>
    <w:rsid w:val="00707EDB"/>
    <w:rsid w:val="00710F7F"/>
    <w:rsid w:val="007143D0"/>
    <w:rsid w:val="00715861"/>
    <w:rsid w:val="007207C1"/>
    <w:rsid w:val="0072332E"/>
    <w:rsid w:val="00732D85"/>
    <w:rsid w:val="007350A7"/>
    <w:rsid w:val="00735CBC"/>
    <w:rsid w:val="007410C2"/>
    <w:rsid w:val="00753F51"/>
    <w:rsid w:val="007552EF"/>
    <w:rsid w:val="007621F2"/>
    <w:rsid w:val="0076310C"/>
    <w:rsid w:val="0076320A"/>
    <w:rsid w:val="0077425A"/>
    <w:rsid w:val="00774EE9"/>
    <w:rsid w:val="00775793"/>
    <w:rsid w:val="0078146B"/>
    <w:rsid w:val="007937F4"/>
    <w:rsid w:val="00794FB1"/>
    <w:rsid w:val="007A7AE0"/>
    <w:rsid w:val="007B7EFE"/>
    <w:rsid w:val="007C3EE3"/>
    <w:rsid w:val="007C61A1"/>
    <w:rsid w:val="007D2185"/>
    <w:rsid w:val="007D263D"/>
    <w:rsid w:val="007E3E94"/>
    <w:rsid w:val="007E4475"/>
    <w:rsid w:val="007E621A"/>
    <w:rsid w:val="007F2B35"/>
    <w:rsid w:val="007F5750"/>
    <w:rsid w:val="00805740"/>
    <w:rsid w:val="0080620A"/>
    <w:rsid w:val="00815A6B"/>
    <w:rsid w:val="008211AA"/>
    <w:rsid w:val="00822C2D"/>
    <w:rsid w:val="0082487B"/>
    <w:rsid w:val="00826B5D"/>
    <w:rsid w:val="00830AD2"/>
    <w:rsid w:val="00831377"/>
    <w:rsid w:val="00833D73"/>
    <w:rsid w:val="0084212C"/>
    <w:rsid w:val="008501FC"/>
    <w:rsid w:val="00854F4C"/>
    <w:rsid w:val="00860415"/>
    <w:rsid w:val="00861C79"/>
    <w:rsid w:val="0087398D"/>
    <w:rsid w:val="00881020"/>
    <w:rsid w:val="008827EB"/>
    <w:rsid w:val="00884393"/>
    <w:rsid w:val="00885D14"/>
    <w:rsid w:val="00887FDC"/>
    <w:rsid w:val="008A74B5"/>
    <w:rsid w:val="008C06EE"/>
    <w:rsid w:val="008C799A"/>
    <w:rsid w:val="008D2204"/>
    <w:rsid w:val="008D6D21"/>
    <w:rsid w:val="008E036C"/>
    <w:rsid w:val="008E57BB"/>
    <w:rsid w:val="008E6DA7"/>
    <w:rsid w:val="008E748B"/>
    <w:rsid w:val="008F3DE1"/>
    <w:rsid w:val="008F56CE"/>
    <w:rsid w:val="008F5D18"/>
    <w:rsid w:val="00903245"/>
    <w:rsid w:val="00906E99"/>
    <w:rsid w:val="00913F07"/>
    <w:rsid w:val="00917210"/>
    <w:rsid w:val="00922A89"/>
    <w:rsid w:val="0092522C"/>
    <w:rsid w:val="00940840"/>
    <w:rsid w:val="009449DC"/>
    <w:rsid w:val="00945550"/>
    <w:rsid w:val="00950066"/>
    <w:rsid w:val="00950262"/>
    <w:rsid w:val="009609D2"/>
    <w:rsid w:val="00961C47"/>
    <w:rsid w:val="0096705C"/>
    <w:rsid w:val="00967AA3"/>
    <w:rsid w:val="00975274"/>
    <w:rsid w:val="00977DF7"/>
    <w:rsid w:val="00980FD5"/>
    <w:rsid w:val="00981E7E"/>
    <w:rsid w:val="00987B36"/>
    <w:rsid w:val="00995C66"/>
    <w:rsid w:val="009A4F93"/>
    <w:rsid w:val="009A57BC"/>
    <w:rsid w:val="009C59FC"/>
    <w:rsid w:val="009D5111"/>
    <w:rsid w:val="009E3231"/>
    <w:rsid w:val="009E51EA"/>
    <w:rsid w:val="009E7662"/>
    <w:rsid w:val="009E7817"/>
    <w:rsid w:val="009F1297"/>
    <w:rsid w:val="009F33B7"/>
    <w:rsid w:val="009F3E00"/>
    <w:rsid w:val="009F7A24"/>
    <w:rsid w:val="00A040B1"/>
    <w:rsid w:val="00A074A7"/>
    <w:rsid w:val="00A207A8"/>
    <w:rsid w:val="00A26E87"/>
    <w:rsid w:val="00A41713"/>
    <w:rsid w:val="00A60181"/>
    <w:rsid w:val="00A605EA"/>
    <w:rsid w:val="00A620B2"/>
    <w:rsid w:val="00A636A0"/>
    <w:rsid w:val="00A677AA"/>
    <w:rsid w:val="00A74A36"/>
    <w:rsid w:val="00A8367B"/>
    <w:rsid w:val="00A8536A"/>
    <w:rsid w:val="00A90D3C"/>
    <w:rsid w:val="00A9480B"/>
    <w:rsid w:val="00A96EEB"/>
    <w:rsid w:val="00AA2E16"/>
    <w:rsid w:val="00AB4575"/>
    <w:rsid w:val="00AC17D2"/>
    <w:rsid w:val="00AC1E7E"/>
    <w:rsid w:val="00AC3934"/>
    <w:rsid w:val="00AC478C"/>
    <w:rsid w:val="00AD46A9"/>
    <w:rsid w:val="00AD79BC"/>
    <w:rsid w:val="00AE408F"/>
    <w:rsid w:val="00AE471C"/>
    <w:rsid w:val="00AF13A1"/>
    <w:rsid w:val="00B04010"/>
    <w:rsid w:val="00B04CD4"/>
    <w:rsid w:val="00B276FF"/>
    <w:rsid w:val="00B30EA7"/>
    <w:rsid w:val="00B37086"/>
    <w:rsid w:val="00B3722F"/>
    <w:rsid w:val="00B37468"/>
    <w:rsid w:val="00B5414B"/>
    <w:rsid w:val="00B56271"/>
    <w:rsid w:val="00B625E5"/>
    <w:rsid w:val="00B66BAF"/>
    <w:rsid w:val="00B7088F"/>
    <w:rsid w:val="00B75F2C"/>
    <w:rsid w:val="00B803AF"/>
    <w:rsid w:val="00B956C4"/>
    <w:rsid w:val="00BA4C3F"/>
    <w:rsid w:val="00BB1496"/>
    <w:rsid w:val="00BB2B11"/>
    <w:rsid w:val="00BB376F"/>
    <w:rsid w:val="00BC4911"/>
    <w:rsid w:val="00BD7923"/>
    <w:rsid w:val="00BE0C04"/>
    <w:rsid w:val="00BE0DBE"/>
    <w:rsid w:val="00BE5403"/>
    <w:rsid w:val="00BF2B7D"/>
    <w:rsid w:val="00BF7D40"/>
    <w:rsid w:val="00C01B53"/>
    <w:rsid w:val="00C146C1"/>
    <w:rsid w:val="00C1508A"/>
    <w:rsid w:val="00C16E6D"/>
    <w:rsid w:val="00C17EF2"/>
    <w:rsid w:val="00C201E7"/>
    <w:rsid w:val="00C22409"/>
    <w:rsid w:val="00C23203"/>
    <w:rsid w:val="00C257B0"/>
    <w:rsid w:val="00C35C7D"/>
    <w:rsid w:val="00C41318"/>
    <w:rsid w:val="00C54A9B"/>
    <w:rsid w:val="00C63666"/>
    <w:rsid w:val="00C807FC"/>
    <w:rsid w:val="00CA094F"/>
    <w:rsid w:val="00CB14B9"/>
    <w:rsid w:val="00CB4DE3"/>
    <w:rsid w:val="00CC12AF"/>
    <w:rsid w:val="00CC57C4"/>
    <w:rsid w:val="00CC70D0"/>
    <w:rsid w:val="00CD298F"/>
    <w:rsid w:val="00CD3BF0"/>
    <w:rsid w:val="00CD741B"/>
    <w:rsid w:val="00CE14C7"/>
    <w:rsid w:val="00CE53A5"/>
    <w:rsid w:val="00CF03E2"/>
    <w:rsid w:val="00CF7B10"/>
    <w:rsid w:val="00D141EA"/>
    <w:rsid w:val="00D147FE"/>
    <w:rsid w:val="00D158A7"/>
    <w:rsid w:val="00D17804"/>
    <w:rsid w:val="00D21356"/>
    <w:rsid w:val="00D21D0A"/>
    <w:rsid w:val="00D2286E"/>
    <w:rsid w:val="00D271DF"/>
    <w:rsid w:val="00D37F8D"/>
    <w:rsid w:val="00D427CF"/>
    <w:rsid w:val="00D46779"/>
    <w:rsid w:val="00D5444B"/>
    <w:rsid w:val="00D54C89"/>
    <w:rsid w:val="00D566E7"/>
    <w:rsid w:val="00D60535"/>
    <w:rsid w:val="00D72593"/>
    <w:rsid w:val="00D74CB8"/>
    <w:rsid w:val="00D77560"/>
    <w:rsid w:val="00D81DD1"/>
    <w:rsid w:val="00D87B6E"/>
    <w:rsid w:val="00D94187"/>
    <w:rsid w:val="00D9560D"/>
    <w:rsid w:val="00D97F35"/>
    <w:rsid w:val="00DA7CE5"/>
    <w:rsid w:val="00DB0816"/>
    <w:rsid w:val="00DB207D"/>
    <w:rsid w:val="00DB3088"/>
    <w:rsid w:val="00DC0B7D"/>
    <w:rsid w:val="00DC0C2B"/>
    <w:rsid w:val="00DC0CAA"/>
    <w:rsid w:val="00DC0E27"/>
    <w:rsid w:val="00DC1F4E"/>
    <w:rsid w:val="00DC30F4"/>
    <w:rsid w:val="00DC59C4"/>
    <w:rsid w:val="00DD0756"/>
    <w:rsid w:val="00DD0A38"/>
    <w:rsid w:val="00DD2BDD"/>
    <w:rsid w:val="00DD413E"/>
    <w:rsid w:val="00DD4E7E"/>
    <w:rsid w:val="00DD7692"/>
    <w:rsid w:val="00DD7FAD"/>
    <w:rsid w:val="00DE429B"/>
    <w:rsid w:val="00DE5FC4"/>
    <w:rsid w:val="00DF3986"/>
    <w:rsid w:val="00DF4039"/>
    <w:rsid w:val="00E049EA"/>
    <w:rsid w:val="00E13F0A"/>
    <w:rsid w:val="00E2548A"/>
    <w:rsid w:val="00E42EDB"/>
    <w:rsid w:val="00E4472D"/>
    <w:rsid w:val="00E513F4"/>
    <w:rsid w:val="00E53184"/>
    <w:rsid w:val="00E56F0F"/>
    <w:rsid w:val="00E60F51"/>
    <w:rsid w:val="00E6160B"/>
    <w:rsid w:val="00E660C5"/>
    <w:rsid w:val="00E73AFD"/>
    <w:rsid w:val="00E75BDA"/>
    <w:rsid w:val="00E85E23"/>
    <w:rsid w:val="00E90019"/>
    <w:rsid w:val="00E90284"/>
    <w:rsid w:val="00EA7E85"/>
    <w:rsid w:val="00EB2285"/>
    <w:rsid w:val="00EB5DF8"/>
    <w:rsid w:val="00EB5F3C"/>
    <w:rsid w:val="00EB61FA"/>
    <w:rsid w:val="00EC1695"/>
    <w:rsid w:val="00EC3953"/>
    <w:rsid w:val="00EC6510"/>
    <w:rsid w:val="00ED05A1"/>
    <w:rsid w:val="00ED2408"/>
    <w:rsid w:val="00ED5602"/>
    <w:rsid w:val="00ED6267"/>
    <w:rsid w:val="00ED7CE0"/>
    <w:rsid w:val="00EE01DF"/>
    <w:rsid w:val="00EE55D5"/>
    <w:rsid w:val="00EE57E9"/>
    <w:rsid w:val="00EF4AD9"/>
    <w:rsid w:val="00F046FB"/>
    <w:rsid w:val="00F143FA"/>
    <w:rsid w:val="00F23D1F"/>
    <w:rsid w:val="00F307BA"/>
    <w:rsid w:val="00F33EF4"/>
    <w:rsid w:val="00F361A2"/>
    <w:rsid w:val="00F37541"/>
    <w:rsid w:val="00F41D10"/>
    <w:rsid w:val="00F4235B"/>
    <w:rsid w:val="00F450DF"/>
    <w:rsid w:val="00F45E11"/>
    <w:rsid w:val="00F504DC"/>
    <w:rsid w:val="00F505A6"/>
    <w:rsid w:val="00F5286B"/>
    <w:rsid w:val="00F53B60"/>
    <w:rsid w:val="00F54CC8"/>
    <w:rsid w:val="00F578A1"/>
    <w:rsid w:val="00F63326"/>
    <w:rsid w:val="00F643F2"/>
    <w:rsid w:val="00F70791"/>
    <w:rsid w:val="00F71D41"/>
    <w:rsid w:val="00F81CDC"/>
    <w:rsid w:val="00F82B9A"/>
    <w:rsid w:val="00F933E7"/>
    <w:rsid w:val="00F9613F"/>
    <w:rsid w:val="00F96ABA"/>
    <w:rsid w:val="00FA111B"/>
    <w:rsid w:val="00FD043D"/>
    <w:rsid w:val="00FD404A"/>
    <w:rsid w:val="018B443A"/>
    <w:rsid w:val="027D3037"/>
    <w:rsid w:val="03040605"/>
    <w:rsid w:val="0584959D"/>
    <w:rsid w:val="05D9FEB6"/>
    <w:rsid w:val="06BDAE70"/>
    <w:rsid w:val="09322ECF"/>
    <w:rsid w:val="0A7267ED"/>
    <w:rsid w:val="0B868805"/>
    <w:rsid w:val="0BAAAA53"/>
    <w:rsid w:val="0CD47C4D"/>
    <w:rsid w:val="0DEF8C15"/>
    <w:rsid w:val="126C44C3"/>
    <w:rsid w:val="147636E3"/>
    <w:rsid w:val="1725AD6F"/>
    <w:rsid w:val="18636BEE"/>
    <w:rsid w:val="1BD2D5A9"/>
    <w:rsid w:val="1CD98A93"/>
    <w:rsid w:val="1E429466"/>
    <w:rsid w:val="24860947"/>
    <w:rsid w:val="24D6DA5A"/>
    <w:rsid w:val="2BF9812F"/>
    <w:rsid w:val="2C10DA9A"/>
    <w:rsid w:val="2EA4978E"/>
    <w:rsid w:val="2EACC3D0"/>
    <w:rsid w:val="30131304"/>
    <w:rsid w:val="33D67EF1"/>
    <w:rsid w:val="35B9EE51"/>
    <w:rsid w:val="3644D696"/>
    <w:rsid w:val="3D2EB149"/>
    <w:rsid w:val="3ECA3A61"/>
    <w:rsid w:val="4318D0A8"/>
    <w:rsid w:val="45CA5ED8"/>
    <w:rsid w:val="4B2BDAB1"/>
    <w:rsid w:val="4B5BF1E7"/>
    <w:rsid w:val="4CC456B3"/>
    <w:rsid w:val="505AAEFB"/>
    <w:rsid w:val="51EC8A05"/>
    <w:rsid w:val="5481F8D1"/>
    <w:rsid w:val="58894207"/>
    <w:rsid w:val="58ACE6A7"/>
    <w:rsid w:val="5C55C49F"/>
    <w:rsid w:val="65BEA576"/>
    <w:rsid w:val="69DB7505"/>
    <w:rsid w:val="6AF3344B"/>
    <w:rsid w:val="6C21A0F2"/>
    <w:rsid w:val="6D7AEFE9"/>
    <w:rsid w:val="6F18CD80"/>
    <w:rsid w:val="741225BE"/>
    <w:rsid w:val="78BFBE78"/>
    <w:rsid w:val="7BBC17E2"/>
    <w:rsid w:val="7C7AEF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15B53"/>
  <w15:docId w15:val="{4B8CDEF3-6C82-467C-B8EE-5B378F7D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F4"/>
    <w:pPr>
      <w:spacing w:after="5" w:line="250" w:lineRule="auto"/>
      <w:ind w:left="437" w:right="219"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37"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6"/>
      <w:ind w:left="43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ind w:left="437" w:hanging="10"/>
      <w:outlineLvl w:val="2"/>
    </w:pPr>
    <w:rPr>
      <w:rFonts w:ascii="Arial" w:eastAsia="Arial" w:hAnsi="Arial" w:cs="Arial"/>
      <w:b/>
      <w:i/>
      <w:color w:val="000000"/>
      <w:sz w:val="26"/>
    </w:rPr>
  </w:style>
  <w:style w:type="paragraph" w:styleId="Heading4">
    <w:name w:val="heading 4"/>
    <w:next w:val="Normal"/>
    <w:link w:val="Heading4Char"/>
    <w:uiPriority w:val="9"/>
    <w:unhideWhenUsed/>
    <w:qFormat/>
    <w:pPr>
      <w:keepNext/>
      <w:keepLines/>
      <w:spacing w:after="211" w:line="268" w:lineRule="auto"/>
      <w:ind w:left="437"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218"/>
      <w:ind w:left="437" w:hanging="10"/>
      <w:outlineLvl w:val="4"/>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000000"/>
      <w:sz w:val="20"/>
    </w:rPr>
  </w:style>
  <w:style w:type="character" w:customStyle="1" w:styleId="Heading3Char">
    <w:name w:val="Heading 3 Char"/>
    <w:link w:val="Heading3"/>
    <w:rPr>
      <w:rFonts w:ascii="Arial" w:eastAsia="Arial" w:hAnsi="Arial" w:cs="Arial"/>
      <w:b/>
      <w:i/>
      <w:color w:val="000000"/>
      <w:sz w:val="26"/>
    </w:rPr>
  </w:style>
  <w:style w:type="paragraph" w:customStyle="1" w:styleId="footnotedescription">
    <w:name w:val="footnote description"/>
    <w:next w:val="Normal"/>
    <w:link w:val="footnotedescriptionChar"/>
    <w:hidden/>
    <w:pPr>
      <w:spacing w:after="0"/>
      <w:ind w:left="42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5Char">
    <w:name w:val="Heading 5 Char"/>
    <w:link w:val="Heading5"/>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6"/>
    </w:rPr>
  </w:style>
  <w:style w:type="character" w:customStyle="1" w:styleId="Heading4Char">
    <w:name w:val="Heading 4 Char"/>
    <w:link w:val="Heading4"/>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621A"/>
    <w:pPr>
      <w:ind w:left="720"/>
      <w:contextualSpacing/>
    </w:pPr>
  </w:style>
  <w:style w:type="paragraph" w:customStyle="1" w:styleId="Default">
    <w:name w:val="Default"/>
    <w:rsid w:val="00A6018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3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B60"/>
    <w:rPr>
      <w:rFonts w:ascii="Arial" w:eastAsia="Arial" w:hAnsi="Arial" w:cs="Arial"/>
      <w:color w:val="000000"/>
    </w:rPr>
  </w:style>
  <w:style w:type="paragraph" w:styleId="Footer">
    <w:name w:val="footer"/>
    <w:basedOn w:val="Normal"/>
    <w:link w:val="FooterChar"/>
    <w:uiPriority w:val="99"/>
    <w:unhideWhenUsed/>
    <w:rsid w:val="00F53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B60"/>
    <w:rPr>
      <w:rFonts w:ascii="Arial" w:eastAsia="Arial" w:hAnsi="Arial" w:cs="Arial"/>
      <w:color w:val="000000"/>
    </w:rPr>
  </w:style>
  <w:style w:type="paragraph" w:styleId="NormalWeb">
    <w:name w:val="Normal (Web)"/>
    <w:basedOn w:val="Normal"/>
    <w:uiPriority w:val="99"/>
    <w:unhideWhenUsed/>
    <w:rsid w:val="00187E87"/>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143FA"/>
    <w:rPr>
      <w:b/>
      <w:bCs/>
    </w:rPr>
  </w:style>
  <w:style w:type="character" w:styleId="Hyperlink">
    <w:name w:val="Hyperlink"/>
    <w:basedOn w:val="DefaultParagraphFont"/>
    <w:uiPriority w:val="99"/>
    <w:unhideWhenUsed/>
    <w:rsid w:val="00F143FA"/>
    <w:rPr>
      <w:color w:val="0000FF"/>
      <w:u w:val="single"/>
    </w:rPr>
  </w:style>
  <w:style w:type="table" w:styleId="TableGrid0">
    <w:name w:val="Table Grid"/>
    <w:basedOn w:val="TableNormal"/>
    <w:uiPriority w:val="39"/>
    <w:rsid w:val="005B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6EEB"/>
    <w:rPr>
      <w:sz w:val="16"/>
      <w:szCs w:val="16"/>
    </w:rPr>
  </w:style>
  <w:style w:type="paragraph" w:styleId="CommentText">
    <w:name w:val="annotation text"/>
    <w:basedOn w:val="Normal"/>
    <w:link w:val="CommentTextChar"/>
    <w:uiPriority w:val="99"/>
    <w:unhideWhenUsed/>
    <w:rsid w:val="00A96EEB"/>
    <w:pPr>
      <w:spacing w:line="240" w:lineRule="auto"/>
    </w:pPr>
    <w:rPr>
      <w:sz w:val="20"/>
      <w:szCs w:val="20"/>
    </w:rPr>
  </w:style>
  <w:style w:type="character" w:customStyle="1" w:styleId="CommentTextChar">
    <w:name w:val="Comment Text Char"/>
    <w:basedOn w:val="DefaultParagraphFont"/>
    <w:link w:val="CommentText"/>
    <w:uiPriority w:val="99"/>
    <w:rsid w:val="00A96EE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96EEB"/>
    <w:rPr>
      <w:b/>
      <w:bCs/>
    </w:rPr>
  </w:style>
  <w:style w:type="character" w:customStyle="1" w:styleId="CommentSubjectChar">
    <w:name w:val="Comment Subject Char"/>
    <w:basedOn w:val="CommentTextChar"/>
    <w:link w:val="CommentSubject"/>
    <w:uiPriority w:val="99"/>
    <w:semiHidden/>
    <w:rsid w:val="00A96EEB"/>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F70791"/>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544"/>
    <w:pPr>
      <w:tabs>
        <w:tab w:val="right" w:leader="dot" w:pos="14852"/>
      </w:tabs>
      <w:spacing w:after="100" w:line="259" w:lineRule="auto"/>
      <w:ind w:left="0" w:right="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236321"/>
    <w:pPr>
      <w:tabs>
        <w:tab w:val="right" w:leader="dot" w:pos="8913"/>
      </w:tabs>
      <w:spacing w:after="100" w:line="259" w:lineRule="auto"/>
      <w:ind w:left="993" w:right="0" w:hanging="851"/>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F70791"/>
    <w:pPr>
      <w:spacing w:after="100" w:line="259" w:lineRule="auto"/>
      <w:ind w:left="440" w:right="0" w:firstLine="0"/>
    </w:pPr>
    <w:rPr>
      <w:rFonts w:asciiTheme="minorHAnsi" w:eastAsiaTheme="minorEastAsia" w:hAnsiTheme="minorHAnsi" w:cs="Times New Roman"/>
      <w:color w:val="auto"/>
      <w:lang w:val="en-US" w:eastAsia="en-US"/>
    </w:rPr>
  </w:style>
  <w:style w:type="character" w:customStyle="1" w:styleId="UnresolvedMention1">
    <w:name w:val="Unresolved Mention1"/>
    <w:basedOn w:val="DefaultParagraphFont"/>
    <w:uiPriority w:val="99"/>
    <w:semiHidden/>
    <w:unhideWhenUsed/>
    <w:rsid w:val="00F82B9A"/>
    <w:rPr>
      <w:color w:val="605E5C"/>
      <w:shd w:val="clear" w:color="auto" w:fill="E1DFDD"/>
    </w:rPr>
  </w:style>
  <w:style w:type="paragraph" w:styleId="BalloonText">
    <w:name w:val="Balloon Text"/>
    <w:basedOn w:val="Normal"/>
    <w:link w:val="BalloonTextChar"/>
    <w:uiPriority w:val="99"/>
    <w:semiHidden/>
    <w:unhideWhenUsed/>
    <w:rsid w:val="005D5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444"/>
    <w:rPr>
      <w:rFonts w:ascii="Segoe UI" w:eastAsia="Arial" w:hAnsi="Segoe UI" w:cs="Segoe UI"/>
      <w:color w:val="000000"/>
      <w:sz w:val="18"/>
      <w:szCs w:val="18"/>
    </w:rPr>
  </w:style>
  <w:style w:type="paragraph" w:styleId="Revision">
    <w:name w:val="Revision"/>
    <w:hidden/>
    <w:uiPriority w:val="99"/>
    <w:semiHidden/>
    <w:rsid w:val="00EE01DF"/>
    <w:pPr>
      <w:spacing w:after="0" w:line="240" w:lineRule="auto"/>
    </w:pPr>
    <w:rPr>
      <w:rFonts w:ascii="Arial" w:eastAsia="Arial" w:hAnsi="Arial" w:cs="Arial"/>
      <w:color w:val="000000"/>
    </w:rPr>
  </w:style>
  <w:style w:type="character" w:styleId="UnresolvedMention">
    <w:name w:val="Unresolved Mention"/>
    <w:basedOn w:val="DefaultParagraphFont"/>
    <w:uiPriority w:val="99"/>
    <w:semiHidden/>
    <w:unhideWhenUsed/>
    <w:rsid w:val="002D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mworth.gov.uk/housing/private-sector-housing/private-sector-housing-enforcement" TargetMode="External"/><Relationship Id="rId18" Type="http://schemas.openxmlformats.org/officeDocument/2006/relationships/hyperlink" Target="https://www.gov.uk/government/publications/smoke-and-carbon-monoxide-alarms-explanatory-booklet-for-local-authorities/the-smoke-and-carbon-monoxide-alarm-england-regulations-2015-explanatory-booklet-for-local-authorit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amworth.gov.uk/comments-compliments-complai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amworth.gov.uk/housing/private-sector-housing/private-sector-housing-enforce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ps.gov.uk/publications/docs/code2010english.pdf" TargetMode="External"/><Relationship Id="rId20" Type="http://schemas.openxmlformats.org/officeDocument/2006/relationships/hyperlink" Target="https://www.tamworth.gov.uk/sites/default/files/housing_docs/TISCCCP0103_Comments-Compliments-Complaints-Policy.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amworth.gov.uk/housing/private-sector-housing/private-sector-housing-enforce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ps.gov.uk/publications/docs/code2010english.pdf" TargetMode="External"/><Relationship Id="rId23" Type="http://schemas.openxmlformats.org/officeDocument/2006/relationships/hyperlink" Target="mailto:private-sectorhousing@tamworth.gov.uk"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amworth.gov.uk/housing/private-sector-housing/private-sector-housing-enforc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mworth.gov.uk/housing/private-sector-housing/private-sector-housing-enforcement" TargetMode="External"/><Relationship Id="rId22" Type="http://schemas.openxmlformats.org/officeDocument/2006/relationships/hyperlink" Target="mailto:complaints@tamworth.gov.uk"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2591BB42D654B89FEA11E8A7BCC80" ma:contentTypeVersion="15" ma:contentTypeDescription="Create a new document." ma:contentTypeScope="" ma:versionID="cd310c67b2c2b128d4dba46ae43936cc">
  <xsd:schema xmlns:xsd="http://www.w3.org/2001/XMLSchema" xmlns:xs="http://www.w3.org/2001/XMLSchema" xmlns:p="http://schemas.microsoft.com/office/2006/metadata/properties" xmlns:ns2="e220f2f3-ae0b-458b-b246-84464c48c047" xmlns:ns3="abb28393-9f72-4b00-9504-1d84650a8fae" targetNamespace="http://schemas.microsoft.com/office/2006/metadata/properties" ma:root="true" ma:fieldsID="cc94c18fdbc88fefa4cd18dd207ae5a4" ns2:_="" ns3:_="">
    <xsd:import namespace="e220f2f3-ae0b-458b-b246-84464c48c047"/>
    <xsd:import namespace="abb28393-9f72-4b00-9504-1d84650a8f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0f2f3-ae0b-458b-b246-84464c48c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756cb5-3956-4aec-bb29-88b1f18265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b28393-9f72-4b00-9504-1d84650a8f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c73429-571d-4a4e-a236-f718e3d97b93}" ma:internalName="TaxCatchAll" ma:showField="CatchAllData" ma:web="abb28393-9f72-4b00-9504-1d84650a8fa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b28393-9f72-4b00-9504-1d84650a8fae" xsi:nil="true"/>
    <lcf76f155ced4ddcb4097134ff3c332f xmlns="e220f2f3-ae0b-458b-b246-84464c48c0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DA42-6507-45E2-B121-B54CF0505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0f2f3-ae0b-458b-b246-84464c48c047"/>
    <ds:schemaRef ds:uri="abb28393-9f72-4b00-9504-1d84650a8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02A66-D0D3-4247-882F-7F31C6F4235E}">
  <ds:schemaRefs>
    <ds:schemaRef ds:uri="http://schemas.microsoft.com/office/2006/metadata/properties"/>
    <ds:schemaRef ds:uri="http://schemas.microsoft.com/office/infopath/2007/PartnerControls"/>
    <ds:schemaRef ds:uri="abb28393-9f72-4b00-9504-1d84650a8fae"/>
    <ds:schemaRef ds:uri="e220f2f3-ae0b-458b-b246-84464c48c047"/>
  </ds:schemaRefs>
</ds:datastoreItem>
</file>

<file path=customXml/itemProps3.xml><?xml version="1.0" encoding="utf-8"?>
<ds:datastoreItem xmlns:ds="http://schemas.openxmlformats.org/officeDocument/2006/customXml" ds:itemID="{E8C89A6F-C5E1-4EA1-9BE4-73C5F064F199}">
  <ds:schemaRefs>
    <ds:schemaRef ds:uri="http://schemas.microsoft.com/sharepoint/v3/contenttype/forms"/>
  </ds:schemaRefs>
</ds:datastoreItem>
</file>

<file path=customXml/itemProps4.xml><?xml version="1.0" encoding="utf-8"?>
<ds:datastoreItem xmlns:ds="http://schemas.openxmlformats.org/officeDocument/2006/customXml" ds:itemID="{C0520F7D-768C-4013-9D06-D81744A4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9575</Words>
  <Characters>54584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Dover District Council</vt:lpstr>
    </vt:vector>
  </TitlesOfParts>
  <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Dover District Council</dc:title>
  <dc:subject/>
  <dc:creator>ICT Division</dc:creator>
  <cp:keywords/>
  <cp:lastModifiedBy>Freer-Gallagher, Dolcee</cp:lastModifiedBy>
  <cp:revision>2</cp:revision>
  <cp:lastPrinted>2026-03-11T15:01:00Z</cp:lastPrinted>
  <dcterms:created xsi:type="dcterms:W3CDTF">2026-03-13T09:58:00Z</dcterms:created>
  <dcterms:modified xsi:type="dcterms:W3CDTF">2026-03-13T09:58:00Z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0x010100F3F2591BB42D654B89FEA11E8A7BCC80</vt:lpwstr>
  </property>
</Properties>
</file>