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1559" w14:textId="77777777" w:rsidR="000E4EC6" w:rsidRPr="000E4EC6" w:rsidRDefault="006A5445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4C56EFBD" wp14:editId="3E38123B">
            <wp:extent cx="1800225" cy="590550"/>
            <wp:effectExtent l="0" t="0" r="9525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9B48D" w14:textId="77777777" w:rsidR="000E4EC6" w:rsidRPr="000E4EC6" w:rsidRDefault="000E4EC6" w:rsidP="006F541B">
      <w:pPr>
        <w:ind w:left="180"/>
        <w:jc w:val="right"/>
        <w:rPr>
          <w:rFonts w:ascii="Arial" w:hAnsi="Arial" w:cs="Arial"/>
          <w:b/>
          <w:bCs/>
        </w:rPr>
      </w:pPr>
    </w:p>
    <w:p w14:paraId="07B04810" w14:textId="77777777" w:rsidR="000E4EC6" w:rsidRPr="000E4EC6" w:rsidRDefault="000E4EC6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0E4EC6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10C94231" w14:textId="77777777" w:rsidR="000E4EC6" w:rsidRPr="000E4EC6" w:rsidRDefault="000E4EC6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0E4EC6">
        <w:rPr>
          <w:rFonts w:ascii="Arial" w:hAnsi="Arial" w:cs="Arial"/>
          <w:b/>
          <w:bCs/>
          <w:sz w:val="48"/>
        </w:rPr>
        <w:t>Premises Licence Summary</w:t>
      </w:r>
    </w:p>
    <w:p w14:paraId="13FD0401" w14:textId="77777777" w:rsidR="000E4EC6" w:rsidRPr="000E4EC6" w:rsidRDefault="000E4EC6" w:rsidP="006F541B">
      <w:pPr>
        <w:jc w:val="center"/>
        <w:rPr>
          <w:rFonts w:ascii="Arial" w:hAnsi="Arial" w:cs="Arial"/>
          <w:b/>
          <w:bCs/>
        </w:rPr>
      </w:pPr>
    </w:p>
    <w:p w14:paraId="6C8F68A9" w14:textId="77777777" w:rsidR="000E4EC6" w:rsidRPr="000E4EC6" w:rsidRDefault="000E4EC6" w:rsidP="006F541B">
      <w:pPr>
        <w:ind w:left="-180"/>
        <w:jc w:val="center"/>
        <w:rPr>
          <w:rFonts w:ascii="Arial" w:hAnsi="Arial" w:cs="Arial"/>
          <w:b/>
          <w:bCs/>
        </w:rPr>
      </w:pPr>
      <w:r w:rsidRPr="000E4EC6">
        <w:rPr>
          <w:rFonts w:ascii="Arial" w:hAnsi="Arial" w:cs="Arial"/>
          <w:b/>
          <w:bCs/>
          <w:sz w:val="32"/>
        </w:rPr>
        <w:t>The Dolphin Inn</w:t>
      </w:r>
    </w:p>
    <w:p w14:paraId="54AF147A" w14:textId="77777777" w:rsidR="000E4EC6" w:rsidRPr="000E4EC6" w:rsidRDefault="000E4EC6" w:rsidP="006F541B">
      <w:pPr>
        <w:ind w:firstLine="540"/>
      </w:pPr>
    </w:p>
    <w:p w14:paraId="5BB17A8A" w14:textId="77777777" w:rsidR="000E4EC6" w:rsidRPr="000E4EC6" w:rsidRDefault="000E4EC6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0E4EC6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42B6E164" w14:textId="77777777" w:rsidR="000E4EC6" w:rsidRPr="000E4EC6" w:rsidRDefault="000E4EC6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0E4EC6" w:rsidRPr="000E4EC6" w14:paraId="042BF0DB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F18A52" w14:textId="77777777" w:rsidR="000E4EC6" w:rsidRPr="000E4EC6" w:rsidRDefault="000E4EC6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0E4EC6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5954798D" w14:textId="77777777" w:rsidR="000E4EC6" w:rsidRPr="000E4EC6" w:rsidRDefault="000E4EC6" w:rsidP="003C78C7"/>
          <w:p w14:paraId="18C8098A" w14:textId="77777777" w:rsidR="00155AEC" w:rsidRDefault="000E4EC6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E4EC6">
              <w:rPr>
                <w:rFonts w:ascii="Arial" w:hAnsi="Arial" w:cs="Arial"/>
                <w:b/>
                <w:sz w:val="22"/>
              </w:rPr>
              <w:t>The Dolphin Inn</w:t>
            </w:r>
          </w:p>
          <w:p w14:paraId="4D22BB83" w14:textId="77777777" w:rsidR="000E4EC6" w:rsidRPr="000E4EC6" w:rsidRDefault="000E4EC6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0E4EC6">
              <w:rPr>
                <w:rFonts w:ascii="Arial" w:hAnsi="Arial" w:cs="Arial"/>
                <w:b/>
                <w:sz w:val="22"/>
              </w:rPr>
              <w:t>Glascote</w:t>
            </w:r>
            <w:proofErr w:type="spellEnd"/>
            <w:r w:rsidRPr="000E4EC6">
              <w:rPr>
                <w:rFonts w:ascii="Arial" w:hAnsi="Arial" w:cs="Arial"/>
                <w:b/>
                <w:sz w:val="22"/>
              </w:rPr>
              <w:t xml:space="preserve"> Road, </w:t>
            </w:r>
            <w:proofErr w:type="spellStart"/>
            <w:r w:rsidRPr="000E4EC6">
              <w:rPr>
                <w:rFonts w:ascii="Arial" w:hAnsi="Arial" w:cs="Arial"/>
                <w:b/>
                <w:sz w:val="22"/>
              </w:rPr>
              <w:t>Glascote</w:t>
            </w:r>
            <w:proofErr w:type="spellEnd"/>
            <w:r w:rsidRPr="000E4EC6">
              <w:rPr>
                <w:rFonts w:ascii="Arial" w:hAnsi="Arial" w:cs="Arial"/>
                <w:b/>
                <w:sz w:val="22"/>
              </w:rPr>
              <w:t xml:space="preserve">, Tamworth, Staffordshire, B77 3EF </w:t>
            </w:r>
          </w:p>
          <w:p w14:paraId="48807C43" w14:textId="77777777" w:rsidR="000E4EC6" w:rsidRPr="000E4EC6" w:rsidRDefault="000E4EC6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0E4EC6" w:rsidRPr="000E4EC6" w14:paraId="7A45AE52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C539" w14:textId="77777777" w:rsidR="000E4EC6" w:rsidRPr="000E4EC6" w:rsidRDefault="000E4EC6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4EC6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0E4EC6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0E4EC6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1D003" w14:textId="77777777" w:rsidR="000E4EC6" w:rsidRPr="000E4EC6" w:rsidRDefault="000E4EC6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4EC6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0E4E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E4EC6">
              <w:rPr>
                <w:rFonts w:ascii="Arial" w:hAnsi="Arial" w:cs="Arial"/>
                <w:b/>
                <w:sz w:val="22"/>
              </w:rPr>
              <w:t>B77 3EF</w:t>
            </w:r>
          </w:p>
        </w:tc>
      </w:tr>
      <w:tr w:rsidR="000E4EC6" w:rsidRPr="000E4EC6" w14:paraId="0AE39E22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D7892" w14:textId="77777777" w:rsidR="000E4EC6" w:rsidRPr="0068404A" w:rsidRDefault="000E4EC6" w:rsidP="003C78C7">
            <w:pPr>
              <w:rPr>
                <w:rFonts w:ascii="Arial" w:hAnsi="Arial" w:cs="Arial"/>
                <w:b/>
                <w:sz w:val="22"/>
              </w:rPr>
            </w:pPr>
            <w:r w:rsidRPr="000E4EC6">
              <w:rPr>
                <w:rFonts w:ascii="Arial" w:hAnsi="Arial" w:cs="Arial"/>
                <w:sz w:val="18"/>
                <w:szCs w:val="18"/>
              </w:rPr>
              <w:t>Telephone number</w:t>
            </w:r>
            <w:r w:rsidRPr="000E4EC6">
              <w:rPr>
                <w:rFonts w:ascii="Arial" w:hAnsi="Arial" w:cs="Arial"/>
                <w:sz w:val="22"/>
              </w:rPr>
              <w:t xml:space="preserve">  </w:t>
            </w:r>
            <w:r w:rsidR="0068404A" w:rsidRPr="0068404A">
              <w:rPr>
                <w:rFonts w:ascii="Arial" w:hAnsi="Arial" w:cs="Arial"/>
                <w:b/>
                <w:sz w:val="22"/>
              </w:rPr>
              <w:t>Not Known</w:t>
            </w:r>
          </w:p>
          <w:p w14:paraId="774771BF" w14:textId="77777777" w:rsidR="000E4EC6" w:rsidRPr="000E4EC6" w:rsidRDefault="000E4EC6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93627A3" w14:textId="77777777" w:rsidR="000E4EC6" w:rsidRPr="000E4EC6" w:rsidRDefault="000E4EC6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E4EC6" w:rsidRPr="000E4EC6" w14:paraId="7CE43AFE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7547" w14:textId="77777777" w:rsidR="000E4EC6" w:rsidRPr="000E4EC6" w:rsidRDefault="000E4EC6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0E4EC6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1FEEEF33" w14:textId="77777777" w:rsidR="000E4EC6" w:rsidRPr="000E4EC6" w:rsidRDefault="000E4EC6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C5B392B" w14:textId="59394EF6" w:rsidR="000E4EC6" w:rsidRPr="0019643A" w:rsidRDefault="000E4EC6" w:rsidP="006F1F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643A">
              <w:rPr>
                <w:rFonts w:ascii="Arial" w:hAnsi="Arial" w:cs="Arial"/>
                <w:b/>
                <w:bCs/>
                <w:sz w:val="20"/>
                <w:szCs w:val="20"/>
              </w:rPr>
              <w:t>This licence is not time limited</w:t>
            </w:r>
          </w:p>
          <w:p w14:paraId="42ACDE98" w14:textId="77777777" w:rsidR="000E4EC6" w:rsidRPr="000E4EC6" w:rsidRDefault="000E4EC6" w:rsidP="003C78C7">
            <w:pPr>
              <w:jc w:val="center"/>
            </w:pPr>
          </w:p>
        </w:tc>
      </w:tr>
    </w:tbl>
    <w:p w14:paraId="5AB810F1" w14:textId="77777777" w:rsidR="000E4EC6" w:rsidRPr="000E4EC6" w:rsidRDefault="000E4EC6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0E4EC6" w:rsidRPr="000E4EC6" w14:paraId="20B198CD" w14:textId="77777777" w:rsidTr="003A4CDE">
        <w:tc>
          <w:tcPr>
            <w:tcW w:w="10440" w:type="dxa"/>
            <w:shd w:val="clear" w:color="auto" w:fill="auto"/>
          </w:tcPr>
          <w:p w14:paraId="626ED254" w14:textId="77777777" w:rsidR="000E4EC6" w:rsidRPr="000E4EC6" w:rsidRDefault="000E4EC6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0E4EC6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5087C61E" w14:textId="77777777" w:rsidR="000E4EC6" w:rsidRPr="000E4EC6" w:rsidRDefault="000E4EC6" w:rsidP="006F541B"/>
          <w:p w14:paraId="03C8526E" w14:textId="77777777" w:rsidR="000E4EC6" w:rsidRPr="000E4EC6" w:rsidRDefault="000E4EC6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370EFE28" w14:textId="77777777" w:rsidR="000E4EC6" w:rsidRPr="000E4EC6" w:rsidRDefault="000E4EC6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55392736" w14:textId="77777777" w:rsidR="000E4EC6" w:rsidRPr="000E4EC6" w:rsidRDefault="000E4EC6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0CA224ED" w14:textId="77777777" w:rsidR="000E4EC6" w:rsidRPr="000E4EC6" w:rsidRDefault="000E4EC6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68404A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0E4EC6">
              <w:rPr>
                <w:rFonts w:ascii="Arial" w:hAnsi="Arial" w:cs="Arial"/>
                <w:b/>
                <w:bCs/>
                <w:sz w:val="20"/>
              </w:rPr>
              <w:t xml:space="preserve">) </w:t>
            </w:r>
          </w:p>
          <w:p w14:paraId="436F5790" w14:textId="77777777" w:rsidR="000E4EC6" w:rsidRPr="000E4EC6" w:rsidRDefault="000E4EC6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217F0362" w14:textId="77777777" w:rsidR="000E4EC6" w:rsidRPr="000E4EC6" w:rsidRDefault="000E4EC6" w:rsidP="006F541B"/>
        </w:tc>
      </w:tr>
    </w:tbl>
    <w:p w14:paraId="583FADEA" w14:textId="77777777" w:rsidR="000E4EC6" w:rsidRPr="000E4EC6" w:rsidRDefault="000E4EC6" w:rsidP="006F541B"/>
    <w:p w14:paraId="1DFFC1C0" w14:textId="77777777" w:rsidR="000E4EC6" w:rsidRPr="000E4EC6" w:rsidRDefault="000E4EC6" w:rsidP="006F541B"/>
    <w:p w14:paraId="77B8B11F" w14:textId="77777777" w:rsidR="000E4EC6" w:rsidRPr="000E4EC6" w:rsidRDefault="000E4EC6" w:rsidP="006F541B"/>
    <w:p w14:paraId="036FF251" w14:textId="77777777" w:rsidR="000E4EC6" w:rsidRPr="000E4EC6" w:rsidRDefault="000E4EC6" w:rsidP="006F541B"/>
    <w:p w14:paraId="78AFD13C" w14:textId="77777777" w:rsidR="000E4EC6" w:rsidRPr="000E4EC6" w:rsidRDefault="000E4EC6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0E4EC6" w:rsidRPr="000E4EC6" w14:paraId="14D22878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D366" w14:textId="77777777" w:rsidR="000E4EC6" w:rsidRPr="000E4EC6" w:rsidRDefault="000E4EC6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0E4EC6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308CB969" w14:textId="77777777" w:rsidR="000E4EC6" w:rsidRPr="000E4EC6" w:rsidRDefault="000E4EC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1B1C451" w14:textId="77777777" w:rsidR="000E4EC6" w:rsidRPr="000E4EC6" w:rsidRDefault="000E4EC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3BC522BB" w14:textId="77777777" w:rsidR="000E4EC6" w:rsidRPr="000E4EC6" w:rsidRDefault="000E4EC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</w:tc>
      </w:tr>
      <w:tr w:rsidR="000E4EC6" w:rsidRPr="000E4EC6" w14:paraId="65D1CD1B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3079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8A97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ADA0" w14:textId="77777777" w:rsidR="000E4EC6" w:rsidRPr="000E4EC6" w:rsidRDefault="000E4EC6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0E4EC6" w:rsidRPr="000E4EC6" w14:paraId="7B02CEA5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79EC" w14:textId="77777777" w:rsidR="000E4EC6" w:rsidRPr="000E4EC6" w:rsidRDefault="000E4EC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28E7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FB69" w14:textId="77777777" w:rsidR="000E4EC6" w:rsidRPr="000E4EC6" w:rsidRDefault="000E4EC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0E4EC6" w:rsidRPr="000E4EC6" w14:paraId="2DAB7513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9889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9EB4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3E8D" w14:textId="77777777" w:rsidR="000E4EC6" w:rsidRPr="000E4EC6" w:rsidRDefault="000E4EC6" w:rsidP="003C78C7">
            <w:pPr>
              <w:keepNext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00:00</w:t>
            </w:r>
          </w:p>
        </w:tc>
      </w:tr>
      <w:tr w:rsidR="000E4EC6" w:rsidRPr="000E4EC6" w14:paraId="6FBF81B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292E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83ED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2078" w14:textId="77777777" w:rsidR="000E4EC6" w:rsidRPr="000E4EC6" w:rsidRDefault="000E4EC6" w:rsidP="003C78C7">
            <w:pPr>
              <w:keepNext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00:00</w:t>
            </w:r>
          </w:p>
        </w:tc>
      </w:tr>
      <w:tr w:rsidR="000E4EC6" w:rsidRPr="000E4EC6" w14:paraId="4CD9A39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5FCA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8A3E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5FC4" w14:textId="77777777" w:rsidR="000E4EC6" w:rsidRPr="000E4EC6" w:rsidRDefault="000E4EC6" w:rsidP="003C78C7">
            <w:pPr>
              <w:keepNext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 xml:space="preserve">00:00 </w:t>
            </w:r>
          </w:p>
        </w:tc>
      </w:tr>
      <w:tr w:rsidR="000E4EC6" w:rsidRPr="000E4EC6" w14:paraId="16CCFE64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ADD4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7829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5DB7" w14:textId="77777777" w:rsidR="000E4EC6" w:rsidRPr="000E4EC6" w:rsidRDefault="000E4EC6" w:rsidP="003C78C7">
            <w:pPr>
              <w:keepNext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00:00</w:t>
            </w:r>
          </w:p>
        </w:tc>
      </w:tr>
      <w:tr w:rsidR="000E4EC6" w:rsidRPr="000E4EC6" w14:paraId="1CADDB80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02B1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1B43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C6CF" w14:textId="77777777" w:rsidR="000E4EC6" w:rsidRPr="000E4EC6" w:rsidRDefault="000E4EC6" w:rsidP="003C78C7">
            <w:pPr>
              <w:keepNext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00:00</w:t>
            </w:r>
          </w:p>
        </w:tc>
      </w:tr>
      <w:tr w:rsidR="000E4EC6" w:rsidRPr="000E4EC6" w14:paraId="0D3A182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9158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C09F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83EE" w14:textId="77777777" w:rsidR="000E4EC6" w:rsidRPr="000E4EC6" w:rsidRDefault="000E4EC6" w:rsidP="003C78C7">
            <w:pPr>
              <w:keepNext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00:00</w:t>
            </w:r>
          </w:p>
        </w:tc>
      </w:tr>
      <w:tr w:rsidR="000E4EC6" w:rsidRPr="000E4EC6" w14:paraId="7F7D3E0F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7014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75EC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C397" w14:textId="77777777" w:rsidR="000E4EC6" w:rsidRPr="000E4EC6" w:rsidRDefault="000E4EC6" w:rsidP="003C78C7">
            <w:pPr>
              <w:keepNext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 xml:space="preserve">00:00 </w:t>
            </w:r>
          </w:p>
        </w:tc>
      </w:tr>
      <w:tr w:rsidR="000E4EC6" w:rsidRPr="000E4EC6" w14:paraId="0D190AE6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CD39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  <w:r w:rsidRPr="000E4EC6">
              <w:rPr>
                <w:rFonts w:ascii="Arial" w:hAnsi="Arial" w:cs="Arial"/>
                <w:b/>
                <w:sz w:val="20"/>
              </w:rPr>
              <w:t>Thursday, Friday and Saturday prior to Easter Bank Holiday - 10:00 to 01:00 hours the following day</w:t>
            </w:r>
          </w:p>
          <w:p w14:paraId="0647BC48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90ECEF5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  <w:r w:rsidRPr="000E4EC6">
              <w:rPr>
                <w:rFonts w:ascii="Arial" w:hAnsi="Arial" w:cs="Arial"/>
                <w:b/>
                <w:sz w:val="20"/>
              </w:rPr>
              <w:t>Friday and Saturday prior to Early May Bank Holiday, Spring Bank Holiday, Summer (August) Bank Holiday - 10:00 to 01:00 hours the following day</w:t>
            </w:r>
          </w:p>
          <w:p w14:paraId="18264B56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024F19F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  <w:r w:rsidRPr="000E4EC6">
              <w:rPr>
                <w:rFonts w:ascii="Arial" w:hAnsi="Arial" w:cs="Arial"/>
                <w:b/>
                <w:sz w:val="20"/>
              </w:rPr>
              <w:t>Sunday prior to Easter, Early May Bank Holiday, Spring Bank Holiday, Summer (August) Bank Holiday - 11:00 to 01:00 hours the following day</w:t>
            </w:r>
          </w:p>
          <w:p w14:paraId="7456295D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287DD55D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  <w:r w:rsidRPr="000E4EC6">
              <w:rPr>
                <w:rFonts w:ascii="Arial" w:hAnsi="Arial" w:cs="Arial"/>
                <w:b/>
                <w:sz w:val="20"/>
              </w:rPr>
              <w:t>Bank Holiday Mondays for Easter, Early May Bank Holiday, Spring Bank Holiday, Summer (August) Bank Holiday - 10:00 to 01:00 hours the following day</w:t>
            </w:r>
          </w:p>
          <w:p w14:paraId="7E6F1EEF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802A1FA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  <w:r w:rsidRPr="000E4EC6">
              <w:rPr>
                <w:rFonts w:ascii="Arial" w:hAnsi="Arial" w:cs="Arial"/>
                <w:b/>
                <w:sz w:val="20"/>
              </w:rPr>
              <w:t>Christmas Eve, except on a Sunday - 10:00 to 01:00 hours the following day</w:t>
            </w:r>
          </w:p>
          <w:p w14:paraId="680C9DB4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  <w:r w:rsidRPr="000E4EC6">
              <w:rPr>
                <w:rFonts w:ascii="Arial" w:hAnsi="Arial" w:cs="Arial"/>
                <w:b/>
                <w:sz w:val="20"/>
              </w:rPr>
              <w:t>Christmas Eve on a Sunday - 11:00 to 01:00 hours the following day</w:t>
            </w:r>
          </w:p>
          <w:p w14:paraId="470AF0D6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9C6118B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  <w:r w:rsidRPr="000E4EC6">
              <w:rPr>
                <w:rFonts w:ascii="Arial" w:hAnsi="Arial" w:cs="Arial"/>
                <w:b/>
                <w:sz w:val="20"/>
              </w:rPr>
              <w:t>Boxing Day, except on a Sunday - 10:00 to 01:00 hours the following day</w:t>
            </w:r>
          </w:p>
          <w:p w14:paraId="0E9BC622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  <w:r w:rsidRPr="000E4EC6">
              <w:rPr>
                <w:rFonts w:ascii="Arial" w:hAnsi="Arial" w:cs="Arial"/>
                <w:b/>
                <w:sz w:val="20"/>
              </w:rPr>
              <w:t>Boxing Day on a Sunday - 11:00 to 01:00 hours the following day</w:t>
            </w:r>
          </w:p>
          <w:p w14:paraId="090CC884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A753257" w14:textId="77777777" w:rsidR="000E4EC6" w:rsidRPr="000E4EC6" w:rsidRDefault="000E4EC6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0E4EC6">
              <w:rPr>
                <w:rFonts w:ascii="Arial" w:hAnsi="Arial" w:cs="Arial"/>
                <w:b/>
                <w:sz w:val="20"/>
              </w:rPr>
              <w:t>New Year's Eve - On New Year's Eve from the end of permitted hours to the start of permitted hours on the following day.</w:t>
            </w:r>
          </w:p>
        </w:tc>
      </w:tr>
    </w:tbl>
    <w:p w14:paraId="14C3E47C" w14:textId="77777777" w:rsidR="000E4EC6" w:rsidRPr="000E4EC6" w:rsidRDefault="000E4EC6" w:rsidP="006F541B"/>
    <w:p w14:paraId="3A21351A" w14:textId="77777777" w:rsidR="000E4EC6" w:rsidRPr="000E4EC6" w:rsidRDefault="000E4EC6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0E4EC6" w:rsidRPr="000E4EC6" w14:paraId="2B0F7E60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E7EF" w14:textId="77777777" w:rsidR="000E4EC6" w:rsidRPr="000E4EC6" w:rsidRDefault="000E4EC6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0E4EC6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1C148C3A" w14:textId="77777777" w:rsidR="000E4EC6" w:rsidRPr="000E4EC6" w:rsidRDefault="000E4EC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5B543CB9" w14:textId="77777777" w:rsidR="000E4EC6" w:rsidRPr="000E4EC6" w:rsidRDefault="000E4EC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9AA7320" w14:textId="77777777" w:rsidR="000E4EC6" w:rsidRPr="000E4EC6" w:rsidRDefault="000E4EC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0E4EC6" w:rsidRPr="000E4EC6" w14:paraId="1F18CE0B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E3FF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6D2D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3263" w14:textId="77777777" w:rsidR="000E4EC6" w:rsidRPr="000E4EC6" w:rsidRDefault="000E4EC6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0E4EC6" w:rsidRPr="000E4EC6" w14:paraId="635BED05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39D1" w14:textId="77777777" w:rsidR="000E4EC6" w:rsidRPr="000E4EC6" w:rsidRDefault="000E4EC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4C7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3CCB" w14:textId="77777777" w:rsidR="000E4EC6" w:rsidRPr="000E4EC6" w:rsidRDefault="000E4EC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0E4EC6" w:rsidRPr="000E4EC6" w14:paraId="7328748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B847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5602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58E0" w14:textId="77777777" w:rsidR="000E4EC6" w:rsidRPr="000E4EC6" w:rsidRDefault="000E4EC6" w:rsidP="003C78C7">
            <w:pPr>
              <w:keepNext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23:30</w:t>
            </w:r>
          </w:p>
        </w:tc>
      </w:tr>
      <w:tr w:rsidR="000E4EC6" w:rsidRPr="000E4EC6" w14:paraId="7E9CB00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08ED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5A9E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363D" w14:textId="77777777" w:rsidR="000E4EC6" w:rsidRPr="000E4EC6" w:rsidRDefault="000E4EC6" w:rsidP="003C78C7">
            <w:pPr>
              <w:keepNext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23:30</w:t>
            </w:r>
          </w:p>
        </w:tc>
      </w:tr>
      <w:tr w:rsidR="000E4EC6" w:rsidRPr="000E4EC6" w14:paraId="58FAB41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FB24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79C1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CD9C" w14:textId="77777777" w:rsidR="000E4EC6" w:rsidRPr="000E4EC6" w:rsidRDefault="000E4EC6" w:rsidP="003C78C7">
            <w:pPr>
              <w:keepNext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23:30</w:t>
            </w:r>
          </w:p>
        </w:tc>
      </w:tr>
      <w:tr w:rsidR="000E4EC6" w:rsidRPr="000E4EC6" w14:paraId="52214C9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793B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84DB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96C8" w14:textId="77777777" w:rsidR="000E4EC6" w:rsidRPr="000E4EC6" w:rsidRDefault="000E4EC6" w:rsidP="003C78C7">
            <w:pPr>
              <w:keepNext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23:30</w:t>
            </w:r>
          </w:p>
        </w:tc>
      </w:tr>
      <w:tr w:rsidR="000E4EC6" w:rsidRPr="000E4EC6" w14:paraId="739E603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7088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0147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BB8A" w14:textId="77777777" w:rsidR="000E4EC6" w:rsidRPr="000E4EC6" w:rsidRDefault="000E4EC6" w:rsidP="003C78C7">
            <w:pPr>
              <w:keepNext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23:30</w:t>
            </w:r>
          </w:p>
        </w:tc>
      </w:tr>
      <w:tr w:rsidR="000E4EC6" w:rsidRPr="000E4EC6" w14:paraId="77BEB29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2772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0CC4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9891" w14:textId="77777777" w:rsidR="000E4EC6" w:rsidRPr="000E4EC6" w:rsidRDefault="000E4EC6" w:rsidP="003C78C7">
            <w:pPr>
              <w:keepNext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23:30</w:t>
            </w:r>
          </w:p>
        </w:tc>
      </w:tr>
      <w:tr w:rsidR="000E4EC6" w:rsidRPr="000E4EC6" w14:paraId="647F4CCA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225F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  <w:r w:rsidRPr="000E4EC6">
              <w:rPr>
                <w:rFonts w:ascii="Arial" w:hAnsi="Arial" w:cs="Arial"/>
                <w:b/>
                <w:sz w:val="20"/>
              </w:rPr>
              <w:t>Good Friday - None</w:t>
            </w:r>
          </w:p>
          <w:p w14:paraId="56F17658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  <w:r w:rsidRPr="000E4EC6">
              <w:rPr>
                <w:rFonts w:ascii="Arial" w:hAnsi="Arial" w:cs="Arial"/>
                <w:b/>
                <w:sz w:val="20"/>
              </w:rPr>
              <w:t>Christmas Day - None</w:t>
            </w:r>
          </w:p>
          <w:p w14:paraId="0855F406" w14:textId="77777777" w:rsidR="000E4EC6" w:rsidRPr="000E4EC6" w:rsidRDefault="000E4EC6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0E4EC6">
              <w:rPr>
                <w:rFonts w:ascii="Arial" w:hAnsi="Arial" w:cs="Arial"/>
                <w:b/>
                <w:sz w:val="20"/>
              </w:rPr>
              <w:t>New Year's Eve - from 23:00 hours on New Year's Eve to 05:00 hours on New Year's Day</w:t>
            </w:r>
          </w:p>
        </w:tc>
      </w:tr>
    </w:tbl>
    <w:p w14:paraId="02B1CD95" w14:textId="77777777" w:rsidR="000E4EC6" w:rsidRPr="000E4EC6" w:rsidRDefault="000E4EC6" w:rsidP="006F541B"/>
    <w:p w14:paraId="7A288BB1" w14:textId="77777777" w:rsidR="000E4EC6" w:rsidRPr="000E4EC6" w:rsidRDefault="000E4EC6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0E4EC6" w:rsidRPr="000E4EC6" w14:paraId="11B79EA5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F8D9" w14:textId="77777777" w:rsidR="000E4EC6" w:rsidRPr="000E4EC6" w:rsidRDefault="000E4EC6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0E4EC6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61EE4478" w14:textId="77777777" w:rsidR="000E4EC6" w:rsidRPr="000E4EC6" w:rsidRDefault="000E4EC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CC58CCF" w14:textId="77777777" w:rsidR="000E4EC6" w:rsidRPr="000E4EC6" w:rsidRDefault="000E4EC6" w:rsidP="003C78C7">
            <w:pPr>
              <w:keepNext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68404A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0E4EC6">
              <w:rPr>
                <w:rFonts w:ascii="Arial" w:hAnsi="Arial" w:cs="Arial"/>
                <w:b/>
                <w:bCs/>
                <w:sz w:val="20"/>
              </w:rPr>
              <w:t xml:space="preserve">) </w:t>
            </w:r>
          </w:p>
        </w:tc>
      </w:tr>
      <w:tr w:rsidR="000E4EC6" w:rsidRPr="000E4EC6" w14:paraId="09B62F0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D152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052A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F5F2" w14:textId="77777777" w:rsidR="000E4EC6" w:rsidRPr="000E4EC6" w:rsidRDefault="000E4EC6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0E4EC6" w:rsidRPr="000E4EC6" w14:paraId="4359A05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67B9" w14:textId="77777777" w:rsidR="000E4EC6" w:rsidRPr="000E4EC6" w:rsidRDefault="000E4EC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1AF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995E" w14:textId="77777777" w:rsidR="000E4EC6" w:rsidRPr="000E4EC6" w:rsidRDefault="000E4EC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0E4EC6" w:rsidRPr="000E4EC6" w14:paraId="6A5EBDE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E060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BA9D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D68D" w14:textId="77777777" w:rsidR="000E4EC6" w:rsidRPr="000E4EC6" w:rsidRDefault="000E4EC6" w:rsidP="003C78C7">
            <w:pPr>
              <w:keepNext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00:00</w:t>
            </w:r>
          </w:p>
        </w:tc>
      </w:tr>
      <w:tr w:rsidR="000E4EC6" w:rsidRPr="000E4EC6" w14:paraId="6CF583B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4414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8D55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B619" w14:textId="77777777" w:rsidR="000E4EC6" w:rsidRPr="000E4EC6" w:rsidRDefault="000E4EC6" w:rsidP="003C78C7">
            <w:pPr>
              <w:keepNext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00:00</w:t>
            </w:r>
          </w:p>
        </w:tc>
      </w:tr>
      <w:tr w:rsidR="000E4EC6" w:rsidRPr="000E4EC6" w14:paraId="242F6A3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05BD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E4ED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1396" w14:textId="77777777" w:rsidR="000E4EC6" w:rsidRPr="000E4EC6" w:rsidRDefault="000E4EC6" w:rsidP="003C78C7">
            <w:pPr>
              <w:keepNext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00:00</w:t>
            </w:r>
          </w:p>
        </w:tc>
      </w:tr>
      <w:tr w:rsidR="000E4EC6" w:rsidRPr="000E4EC6" w14:paraId="717DE74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6CAB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B30A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5515" w14:textId="77777777" w:rsidR="000E4EC6" w:rsidRPr="000E4EC6" w:rsidRDefault="000E4EC6" w:rsidP="003C78C7">
            <w:pPr>
              <w:keepNext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00:00</w:t>
            </w:r>
          </w:p>
        </w:tc>
      </w:tr>
      <w:tr w:rsidR="000E4EC6" w:rsidRPr="000E4EC6" w14:paraId="41DBD12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C180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0737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C044" w14:textId="77777777" w:rsidR="000E4EC6" w:rsidRPr="000E4EC6" w:rsidRDefault="000E4EC6" w:rsidP="003C78C7">
            <w:pPr>
              <w:keepNext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00:00</w:t>
            </w:r>
          </w:p>
        </w:tc>
      </w:tr>
      <w:tr w:rsidR="000E4EC6" w:rsidRPr="000E4EC6" w14:paraId="396C9FA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FCCA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9964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5A28" w14:textId="77777777" w:rsidR="000E4EC6" w:rsidRPr="000E4EC6" w:rsidRDefault="000E4EC6" w:rsidP="003C78C7">
            <w:pPr>
              <w:keepNext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00:00</w:t>
            </w:r>
          </w:p>
        </w:tc>
      </w:tr>
      <w:tr w:rsidR="000E4EC6" w:rsidRPr="000E4EC6" w14:paraId="6EB8BC5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8B88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AD48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8AEE" w14:textId="77777777" w:rsidR="000E4EC6" w:rsidRPr="000E4EC6" w:rsidRDefault="000E4EC6" w:rsidP="003C78C7">
            <w:pPr>
              <w:keepNext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00:00</w:t>
            </w:r>
          </w:p>
        </w:tc>
      </w:tr>
      <w:tr w:rsidR="000E4EC6" w:rsidRPr="000E4EC6" w14:paraId="067DCF28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C39F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  <w:r w:rsidRPr="000E4EC6">
              <w:rPr>
                <w:rFonts w:ascii="Arial" w:hAnsi="Arial" w:cs="Arial"/>
                <w:b/>
                <w:sz w:val="20"/>
              </w:rPr>
              <w:t>Thursday, Friday and Saturday prior to Easter Bank Holiday - 10:00 to 01:00 hours the following day</w:t>
            </w:r>
          </w:p>
          <w:p w14:paraId="50E6942F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38CFBEB8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  <w:r w:rsidRPr="000E4EC6">
              <w:rPr>
                <w:rFonts w:ascii="Arial" w:hAnsi="Arial" w:cs="Arial"/>
                <w:b/>
                <w:sz w:val="20"/>
              </w:rPr>
              <w:t>Friday and Saturday prior to Early May Bank Holiday, Spring Bank Holiday, Summer (August) Bank Holiday - 10:00 to 01:00 hours the following day</w:t>
            </w:r>
          </w:p>
          <w:p w14:paraId="14D4650C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33354CC9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  <w:r w:rsidRPr="000E4EC6">
              <w:rPr>
                <w:rFonts w:ascii="Arial" w:hAnsi="Arial" w:cs="Arial"/>
                <w:b/>
                <w:sz w:val="20"/>
              </w:rPr>
              <w:t>Sunday prior to Easter, Early May Bank Holiday, Spring Bank Holiday, Summer (August) Bank Holiday - 11:00 to 01:00 hours the following day</w:t>
            </w:r>
          </w:p>
          <w:p w14:paraId="1ECF832E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9E82C1E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  <w:r w:rsidRPr="000E4EC6">
              <w:rPr>
                <w:rFonts w:ascii="Arial" w:hAnsi="Arial" w:cs="Arial"/>
                <w:b/>
                <w:sz w:val="20"/>
              </w:rPr>
              <w:t>Bank Holiday Mondays for Easter, Early May Bank Holiday, Spring Bank Holiday, Summer (August) Bank Holiday - 10:00 to 01:00 hours the following day</w:t>
            </w:r>
          </w:p>
          <w:p w14:paraId="7AF13B69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381140C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  <w:r w:rsidRPr="000E4EC6">
              <w:rPr>
                <w:rFonts w:ascii="Arial" w:hAnsi="Arial" w:cs="Arial"/>
                <w:b/>
                <w:sz w:val="20"/>
              </w:rPr>
              <w:t>Christmas Eve, except on a Sunday - 10:00 to 01:00 hours the following day</w:t>
            </w:r>
          </w:p>
          <w:p w14:paraId="59EACF39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  <w:r w:rsidRPr="000E4EC6">
              <w:rPr>
                <w:rFonts w:ascii="Arial" w:hAnsi="Arial" w:cs="Arial"/>
                <w:b/>
                <w:sz w:val="20"/>
              </w:rPr>
              <w:t>Christmas Eve on a Sunday - 11:00 to 01:00 hours the following day</w:t>
            </w:r>
          </w:p>
          <w:p w14:paraId="201CA6C2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6362D48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  <w:r w:rsidRPr="000E4EC6">
              <w:rPr>
                <w:rFonts w:ascii="Arial" w:hAnsi="Arial" w:cs="Arial"/>
                <w:b/>
                <w:sz w:val="20"/>
              </w:rPr>
              <w:t>Christmas Day - 12:00 to 15:00 hours and 19:00 to 22:30 hours</w:t>
            </w:r>
          </w:p>
          <w:p w14:paraId="6773DD99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63092A7F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  <w:r w:rsidRPr="000E4EC6">
              <w:rPr>
                <w:rFonts w:ascii="Arial" w:hAnsi="Arial" w:cs="Arial"/>
                <w:b/>
                <w:sz w:val="20"/>
              </w:rPr>
              <w:t>Boxing Day, except on a Sunday - 10:00 to 01:00 hours the following day</w:t>
            </w:r>
          </w:p>
          <w:p w14:paraId="71B023E6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  <w:r w:rsidRPr="000E4EC6">
              <w:rPr>
                <w:rFonts w:ascii="Arial" w:hAnsi="Arial" w:cs="Arial"/>
                <w:b/>
                <w:sz w:val="20"/>
              </w:rPr>
              <w:t>Boxing Day on a Sunday - 11:00 to 01:00 hours the following day</w:t>
            </w:r>
          </w:p>
          <w:p w14:paraId="0D5E1FA0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6EEFF458" w14:textId="77777777" w:rsidR="000E4EC6" w:rsidRPr="000E4EC6" w:rsidRDefault="000E4EC6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0E4EC6">
              <w:rPr>
                <w:rFonts w:ascii="Arial" w:hAnsi="Arial" w:cs="Arial"/>
                <w:b/>
                <w:sz w:val="20"/>
              </w:rPr>
              <w:t>New Year's Eve - On New Year's Eve from the end of permitted hours to the start of permitted hours on the following day.</w:t>
            </w:r>
          </w:p>
        </w:tc>
      </w:tr>
    </w:tbl>
    <w:p w14:paraId="2380D653" w14:textId="77777777" w:rsidR="000E4EC6" w:rsidRPr="000E4EC6" w:rsidRDefault="000E4EC6" w:rsidP="006F541B">
      <w:pPr>
        <w:rPr>
          <w:rFonts w:ascii="Arial" w:hAnsi="Arial" w:cs="Arial"/>
          <w:sz w:val="20"/>
        </w:rPr>
      </w:pPr>
    </w:p>
    <w:p w14:paraId="20AAE8C0" w14:textId="77777777" w:rsidR="000E4EC6" w:rsidRPr="000E4EC6" w:rsidRDefault="000E4EC6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0E4EC6" w:rsidRPr="000E4EC6" w14:paraId="1EEE3632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C2DF" w14:textId="77777777" w:rsidR="000E4EC6" w:rsidRPr="000E4EC6" w:rsidRDefault="000E4EC6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0E4EC6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0CD3DCE7" w14:textId="77777777" w:rsidR="000E4EC6" w:rsidRPr="000E4EC6" w:rsidRDefault="000E4EC6" w:rsidP="003C78C7">
            <w:pPr>
              <w:keepNext/>
            </w:pPr>
          </w:p>
          <w:p w14:paraId="36CE2F02" w14:textId="77777777" w:rsidR="000E4EC6" w:rsidRPr="000E4EC6" w:rsidRDefault="000E4EC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0E4EC6" w:rsidRPr="000E4EC6" w14:paraId="2254C97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E72B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2FA4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8A4F" w14:textId="77777777" w:rsidR="000E4EC6" w:rsidRPr="000E4EC6" w:rsidRDefault="000E4EC6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0E4EC6" w:rsidRPr="000E4EC6" w14:paraId="2C83EBB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F974" w14:textId="77777777" w:rsidR="000E4EC6" w:rsidRPr="000E4EC6" w:rsidRDefault="000E4EC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B075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3FC3" w14:textId="77777777" w:rsidR="000E4EC6" w:rsidRPr="000E4EC6" w:rsidRDefault="000E4EC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0E4EC6" w:rsidRPr="000E4EC6" w14:paraId="7B18FFA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9715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E509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 xml:space="preserve">11:00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4D08" w14:textId="77777777" w:rsidR="000E4EC6" w:rsidRPr="000E4EC6" w:rsidRDefault="000E4EC6" w:rsidP="003C78C7">
            <w:pPr>
              <w:keepNext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00:30</w:t>
            </w:r>
          </w:p>
        </w:tc>
      </w:tr>
      <w:tr w:rsidR="000E4EC6" w:rsidRPr="000E4EC6" w14:paraId="05D41DA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C8A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91C6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0FC6" w14:textId="77777777" w:rsidR="000E4EC6" w:rsidRPr="000E4EC6" w:rsidRDefault="000E4EC6" w:rsidP="003C78C7">
            <w:pPr>
              <w:keepNext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00:30</w:t>
            </w:r>
          </w:p>
        </w:tc>
      </w:tr>
      <w:tr w:rsidR="000E4EC6" w:rsidRPr="000E4EC6" w14:paraId="5F03E44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AFB0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B2A0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8D1A" w14:textId="77777777" w:rsidR="000E4EC6" w:rsidRPr="000E4EC6" w:rsidRDefault="000E4EC6" w:rsidP="003C78C7">
            <w:pPr>
              <w:keepNext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00:30</w:t>
            </w:r>
          </w:p>
        </w:tc>
      </w:tr>
      <w:tr w:rsidR="000E4EC6" w:rsidRPr="000E4EC6" w14:paraId="6756C1C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5CB9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F263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76E3" w14:textId="77777777" w:rsidR="000E4EC6" w:rsidRPr="000E4EC6" w:rsidRDefault="000E4EC6" w:rsidP="003C78C7">
            <w:pPr>
              <w:keepNext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00:30</w:t>
            </w:r>
          </w:p>
        </w:tc>
      </w:tr>
      <w:tr w:rsidR="000E4EC6" w:rsidRPr="000E4EC6" w14:paraId="4884D66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A492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2E22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B7EC" w14:textId="77777777" w:rsidR="000E4EC6" w:rsidRPr="000E4EC6" w:rsidRDefault="000E4EC6" w:rsidP="003C78C7">
            <w:pPr>
              <w:keepNext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00:30</w:t>
            </w:r>
          </w:p>
        </w:tc>
      </w:tr>
      <w:tr w:rsidR="000E4EC6" w:rsidRPr="000E4EC6" w14:paraId="0001B04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8555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E0E6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BB4A" w14:textId="77777777" w:rsidR="000E4EC6" w:rsidRPr="000E4EC6" w:rsidRDefault="000E4EC6" w:rsidP="003C78C7">
            <w:pPr>
              <w:keepNext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00:30</w:t>
            </w:r>
          </w:p>
        </w:tc>
      </w:tr>
      <w:tr w:rsidR="000E4EC6" w:rsidRPr="000E4EC6" w14:paraId="2CDEA33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FFBE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F558" w14:textId="77777777" w:rsidR="000E4EC6" w:rsidRPr="000E4EC6" w:rsidRDefault="000E4EC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DFBA" w14:textId="77777777" w:rsidR="000E4EC6" w:rsidRPr="000E4EC6" w:rsidRDefault="000E4EC6" w:rsidP="003C78C7">
            <w:pPr>
              <w:keepNext/>
              <w:rPr>
                <w:rFonts w:ascii="Arial" w:hAnsi="Arial" w:cs="Arial"/>
                <w:sz w:val="20"/>
              </w:rPr>
            </w:pPr>
            <w:r w:rsidRPr="000E4EC6">
              <w:rPr>
                <w:rFonts w:ascii="Arial" w:hAnsi="Arial" w:cs="Arial"/>
                <w:sz w:val="20"/>
              </w:rPr>
              <w:t>00:30</w:t>
            </w:r>
          </w:p>
        </w:tc>
      </w:tr>
      <w:tr w:rsidR="000E4EC6" w:rsidRPr="000E4EC6" w14:paraId="3D5BAFAA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0544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  <w:r w:rsidRPr="000E4EC6">
              <w:rPr>
                <w:rFonts w:ascii="Arial" w:hAnsi="Arial" w:cs="Arial"/>
                <w:b/>
                <w:sz w:val="20"/>
              </w:rPr>
              <w:t>Thursday, Friday and Saturday prior to Easter Bank Holiday - 10:00 to 01:30 hours the following day</w:t>
            </w:r>
          </w:p>
          <w:p w14:paraId="64BC050D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C1AAD99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  <w:r w:rsidRPr="000E4EC6">
              <w:rPr>
                <w:rFonts w:ascii="Arial" w:hAnsi="Arial" w:cs="Arial"/>
                <w:b/>
                <w:sz w:val="20"/>
              </w:rPr>
              <w:t>Friday and Saturday prior to Early May Bank Holiday, Spring Bank Holiday, Summer (August) Bank Holiday - 10:00 to 01:30 hours the following day</w:t>
            </w:r>
          </w:p>
          <w:p w14:paraId="4682934F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A5A178A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  <w:r w:rsidRPr="000E4EC6">
              <w:rPr>
                <w:rFonts w:ascii="Arial" w:hAnsi="Arial" w:cs="Arial"/>
                <w:b/>
                <w:sz w:val="20"/>
              </w:rPr>
              <w:t>Sunday prior to Easter, Early May Bank Holiday, Spring Bank Holiday, Summer (August) Bank Holiday - 11:00 to 01:30 hours the following day</w:t>
            </w:r>
          </w:p>
          <w:p w14:paraId="0D45DACF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BE7EA3A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  <w:r w:rsidRPr="000E4EC6">
              <w:rPr>
                <w:rFonts w:ascii="Arial" w:hAnsi="Arial" w:cs="Arial"/>
                <w:b/>
                <w:sz w:val="20"/>
              </w:rPr>
              <w:t>Bank Holiday Mondays for Easter, Early May Bank Holiday, Spring Bank Holiday, Summer (August) Bank Holiday - 10:00 to 01:30 hours the following day</w:t>
            </w:r>
          </w:p>
          <w:p w14:paraId="1B11814C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99A0C5E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  <w:r w:rsidRPr="000E4EC6">
              <w:rPr>
                <w:rFonts w:ascii="Arial" w:hAnsi="Arial" w:cs="Arial"/>
                <w:b/>
                <w:sz w:val="20"/>
              </w:rPr>
              <w:t>Christmas Eve, except on a Sunday - 10:00 to 01:30 hours the following day</w:t>
            </w:r>
          </w:p>
          <w:p w14:paraId="75D917C2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  <w:r w:rsidRPr="000E4EC6">
              <w:rPr>
                <w:rFonts w:ascii="Arial" w:hAnsi="Arial" w:cs="Arial"/>
                <w:b/>
                <w:sz w:val="20"/>
              </w:rPr>
              <w:t>Christmas Eve on a Sunday - 11:00 to 01:30 hours the following day</w:t>
            </w:r>
          </w:p>
          <w:p w14:paraId="247174B9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2F97B1CD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  <w:r w:rsidRPr="000E4EC6">
              <w:rPr>
                <w:rFonts w:ascii="Arial" w:hAnsi="Arial" w:cs="Arial"/>
                <w:b/>
                <w:sz w:val="20"/>
              </w:rPr>
              <w:t>Boxing Day, except on a Sunday - 10:00 to 01:00 hours the following day</w:t>
            </w:r>
          </w:p>
          <w:p w14:paraId="698CE215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  <w:r w:rsidRPr="000E4EC6">
              <w:rPr>
                <w:rFonts w:ascii="Arial" w:hAnsi="Arial" w:cs="Arial"/>
                <w:b/>
                <w:sz w:val="20"/>
              </w:rPr>
              <w:t>Boxing Day on a Sunday - 11:00 to 01:00 hours the following day</w:t>
            </w:r>
          </w:p>
          <w:p w14:paraId="5CCA2CF3" w14:textId="77777777" w:rsidR="000E4EC6" w:rsidRPr="000E4EC6" w:rsidRDefault="000E4EC6" w:rsidP="008E1FA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532B40A4" w14:textId="77777777" w:rsidR="000E4EC6" w:rsidRPr="000E4EC6" w:rsidRDefault="000E4EC6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0E4EC6">
              <w:rPr>
                <w:rFonts w:ascii="Arial" w:hAnsi="Arial" w:cs="Arial"/>
                <w:b/>
                <w:sz w:val="20"/>
              </w:rPr>
              <w:t>New Year's Eve - On New Year's Eve from the end of permitted hours to the start of permitted hours on the following day.</w:t>
            </w:r>
          </w:p>
        </w:tc>
      </w:tr>
    </w:tbl>
    <w:p w14:paraId="016EEFAB" w14:textId="77777777" w:rsidR="000E4EC6" w:rsidRPr="000E4EC6" w:rsidRDefault="000E4EC6" w:rsidP="006F541B">
      <w:pPr>
        <w:rPr>
          <w:rFonts w:ascii="Arial" w:hAnsi="Arial" w:cs="Arial"/>
          <w:sz w:val="20"/>
        </w:rPr>
      </w:pPr>
    </w:p>
    <w:p w14:paraId="17ED1D9C" w14:textId="77777777" w:rsidR="000E4EC6" w:rsidRPr="000E4EC6" w:rsidRDefault="000E4EC6" w:rsidP="00A42F07">
      <w:pPr>
        <w:pStyle w:val="Heading1"/>
        <w:rPr>
          <w:rFonts w:ascii="Arial" w:hAnsi="Arial" w:cs="Arial"/>
          <w:b w:val="0"/>
          <w:sz w:val="18"/>
          <w:szCs w:val="18"/>
        </w:rPr>
      </w:pPr>
    </w:p>
    <w:p w14:paraId="7E959CC5" w14:textId="77777777" w:rsidR="000E4EC6" w:rsidRPr="000E4EC6" w:rsidRDefault="000E4EC6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E4EC6" w:rsidRPr="000E4EC6" w14:paraId="377EA619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C38A0" w14:textId="77777777" w:rsidR="000E4EC6" w:rsidRPr="000E4EC6" w:rsidRDefault="000E4EC6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E4EC6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06052885" w14:textId="77777777" w:rsidR="000E4EC6" w:rsidRPr="000E4EC6" w:rsidRDefault="000E4EC6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0EF03A5B" w14:textId="77777777" w:rsidR="000E4EC6" w:rsidRPr="000E4EC6" w:rsidRDefault="000E4EC6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E4EC6">
              <w:rPr>
                <w:rFonts w:ascii="Arial" w:hAnsi="Arial" w:cs="Arial"/>
                <w:b/>
                <w:sz w:val="20"/>
              </w:rPr>
              <w:t>On &amp; Off Premise</w:t>
            </w:r>
            <w:r w:rsidR="0068404A">
              <w:rPr>
                <w:rFonts w:ascii="Arial" w:hAnsi="Arial" w:cs="Arial"/>
                <w:b/>
                <w:sz w:val="20"/>
              </w:rPr>
              <w:t>s</w:t>
            </w:r>
          </w:p>
          <w:p w14:paraId="30FB65D7" w14:textId="77777777" w:rsidR="000E4EC6" w:rsidRPr="000E4EC6" w:rsidRDefault="000E4EC6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0B6E161" w14:textId="77777777" w:rsidR="000E4EC6" w:rsidRPr="000E4EC6" w:rsidRDefault="000E4EC6" w:rsidP="006F541B">
      <w:pPr>
        <w:rPr>
          <w:rFonts w:ascii="Arial" w:hAnsi="Arial" w:cs="Arial"/>
          <w:sz w:val="20"/>
        </w:rPr>
      </w:pPr>
    </w:p>
    <w:p w14:paraId="52F106FA" w14:textId="77777777" w:rsidR="000E4EC6" w:rsidRPr="000E4EC6" w:rsidRDefault="000E4EC6" w:rsidP="006F541B">
      <w:pPr>
        <w:rPr>
          <w:rFonts w:ascii="Arial" w:hAnsi="Arial" w:cs="Arial"/>
          <w:sz w:val="20"/>
        </w:rPr>
      </w:pPr>
      <w:r w:rsidRPr="000E4EC6">
        <w:rPr>
          <w:rFonts w:ascii="Arial" w:hAnsi="Arial" w:cs="Arial"/>
          <w:sz w:val="20"/>
        </w:rPr>
        <w:br w:type="page"/>
      </w:r>
    </w:p>
    <w:p w14:paraId="03A57C44" w14:textId="77777777" w:rsidR="000E4EC6" w:rsidRPr="000E4EC6" w:rsidRDefault="000E4EC6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0E4EC6">
        <w:rPr>
          <w:rFonts w:ascii="Arial" w:hAnsi="Arial" w:cs="Arial"/>
          <w:b/>
          <w:bCs/>
          <w:sz w:val="22"/>
        </w:rPr>
        <w:lastRenderedPageBreak/>
        <w:t>Part Two</w:t>
      </w:r>
    </w:p>
    <w:p w14:paraId="7E9CEF34" w14:textId="77777777" w:rsidR="000E4EC6" w:rsidRPr="000E4EC6" w:rsidRDefault="000E4EC6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E4EC6" w:rsidRPr="000E4EC6" w14:paraId="5DEEA9BB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918810" w14:textId="77777777" w:rsidR="000E4EC6" w:rsidRPr="000E4EC6" w:rsidRDefault="000E4EC6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E4EC6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1B1DB67D" w14:textId="77777777" w:rsidR="000E4EC6" w:rsidRPr="000E4EC6" w:rsidRDefault="000E4EC6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0E4EC6" w:rsidRPr="000E4EC6" w14:paraId="49BFB623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26059" w14:textId="77777777" w:rsidR="00155AEC" w:rsidRDefault="00155AEC" w:rsidP="00155AE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5AEC">
              <w:rPr>
                <w:rFonts w:ascii="Arial" w:hAnsi="Arial" w:cs="Arial"/>
                <w:b/>
                <w:sz w:val="20"/>
              </w:rPr>
              <w:t>Star Pubs &amp; Bars Limited</w:t>
            </w:r>
          </w:p>
          <w:p w14:paraId="18670203" w14:textId="77777777" w:rsidR="00155AEC" w:rsidRDefault="00155AEC" w:rsidP="00155AE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5AEC">
              <w:rPr>
                <w:rFonts w:ascii="Arial" w:hAnsi="Arial" w:cs="Arial"/>
                <w:b/>
                <w:sz w:val="20"/>
              </w:rPr>
              <w:t xml:space="preserve">3-4 Broadway Park, South </w:t>
            </w:r>
            <w:proofErr w:type="spellStart"/>
            <w:r w:rsidRPr="00155AEC">
              <w:rPr>
                <w:rFonts w:ascii="Arial" w:hAnsi="Arial" w:cs="Arial"/>
                <w:b/>
                <w:sz w:val="20"/>
              </w:rPr>
              <w:t>Gyle</w:t>
            </w:r>
            <w:proofErr w:type="spellEnd"/>
            <w:r w:rsidRPr="00155AEC">
              <w:rPr>
                <w:rFonts w:ascii="Arial" w:hAnsi="Arial" w:cs="Arial"/>
                <w:b/>
                <w:sz w:val="20"/>
              </w:rPr>
              <w:t xml:space="preserve"> Broadway, Edinburgh, EH12 9JZ</w:t>
            </w:r>
          </w:p>
          <w:p w14:paraId="42C4F219" w14:textId="77777777" w:rsidR="00155AEC" w:rsidRDefault="00155AEC" w:rsidP="00155AE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8888E17" w14:textId="77777777" w:rsidR="000E4EC6" w:rsidRPr="000E4EC6" w:rsidRDefault="00155AEC" w:rsidP="00155A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Telephone -   Not Known   </w:t>
            </w:r>
          </w:p>
        </w:tc>
      </w:tr>
      <w:tr w:rsidR="000E4EC6" w:rsidRPr="000E4EC6" w14:paraId="5B0ED86C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35E1" w14:textId="77777777" w:rsidR="000E4EC6" w:rsidRPr="000E4EC6" w:rsidRDefault="000E4EC6" w:rsidP="0068404A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3917F59" w14:textId="77777777" w:rsidR="000E4EC6" w:rsidRPr="000E4EC6" w:rsidRDefault="000E4EC6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E4EC6" w:rsidRPr="000E4EC6" w14:paraId="729464BE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6A8C" w14:textId="77777777" w:rsidR="000E4EC6" w:rsidRPr="000E4EC6" w:rsidRDefault="000E4EC6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E4EC6"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14:paraId="3337684F" w14:textId="77777777" w:rsidR="000E4EC6" w:rsidRPr="000E4EC6" w:rsidRDefault="000E4EC6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FA9644E" w14:textId="77777777" w:rsidR="00155AEC" w:rsidRPr="000E4EC6" w:rsidRDefault="00155AEC" w:rsidP="00155AE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5AEC">
              <w:rPr>
                <w:rFonts w:ascii="Arial" w:hAnsi="Arial" w:cs="Arial"/>
                <w:b/>
                <w:sz w:val="20"/>
              </w:rPr>
              <w:t>SC250925</w:t>
            </w:r>
          </w:p>
          <w:p w14:paraId="5079FAB9" w14:textId="77777777" w:rsidR="002B171F" w:rsidRPr="000E4EC6" w:rsidRDefault="002B171F" w:rsidP="002B171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4EC6" w:rsidRPr="000E4EC6" w14:paraId="41CC17E2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41E9CF8C" w14:textId="77777777" w:rsidR="000E4EC6" w:rsidRPr="000E4EC6" w:rsidRDefault="000E4EC6" w:rsidP="003C78C7"/>
        </w:tc>
      </w:tr>
      <w:tr w:rsidR="000E4EC6" w:rsidRPr="000E4EC6" w14:paraId="0A19E5E6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D13C4" w14:textId="77777777" w:rsidR="000E4EC6" w:rsidRPr="000E4EC6" w:rsidRDefault="000E4EC6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0E4EC6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69AC17CC" w14:textId="77777777" w:rsidR="000E4EC6" w:rsidRPr="000E4EC6" w:rsidRDefault="000E4EC6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E4EC6" w:rsidRPr="000E4EC6" w14:paraId="5C825A16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95D7" w14:textId="77777777" w:rsidR="003E438C" w:rsidRDefault="003E438C" w:rsidP="003E438C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E438C">
              <w:rPr>
                <w:rFonts w:ascii="Arial" w:hAnsi="Arial" w:cs="Arial"/>
                <w:b/>
                <w:sz w:val="20"/>
              </w:rPr>
              <w:t>Paula Joy Clayton</w:t>
            </w:r>
          </w:p>
          <w:p w14:paraId="61D8FD82" w14:textId="77777777" w:rsidR="000E4EC6" w:rsidRPr="00B37B42" w:rsidRDefault="000E4EC6" w:rsidP="00B37B42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FC6F37C" w14:textId="77777777" w:rsidR="000E4EC6" w:rsidRPr="000E4EC6" w:rsidRDefault="000E4EC6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0E4EC6" w:rsidRPr="000E4EC6" w14:paraId="221EA1AD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5E778854" w14:textId="77777777" w:rsidR="000E4EC6" w:rsidRPr="000E4EC6" w:rsidRDefault="000E4EC6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0E4EC6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2AB5E5C5" w14:textId="77777777" w:rsidR="000E4EC6" w:rsidRPr="000E4EC6" w:rsidRDefault="000E4EC6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1F3C7595" w14:textId="069442ED" w:rsidR="000E4EC6" w:rsidRPr="000E4EC6" w:rsidRDefault="000E4EC6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0E4EC6">
              <w:rPr>
                <w:rFonts w:ascii="Arial" w:hAnsi="Arial"/>
                <w:b/>
                <w:bCs/>
                <w:sz w:val="20"/>
              </w:rPr>
              <w:t>Access is</w:t>
            </w:r>
            <w:r w:rsidR="00CE19AC">
              <w:rPr>
                <w:rFonts w:ascii="Arial" w:hAnsi="Arial"/>
                <w:b/>
                <w:bCs/>
                <w:sz w:val="20"/>
              </w:rPr>
              <w:t xml:space="preserve"> R</w:t>
            </w:r>
            <w:r w:rsidRPr="000E4EC6">
              <w:rPr>
                <w:rFonts w:ascii="Arial" w:hAnsi="Arial"/>
                <w:b/>
                <w:bCs/>
                <w:sz w:val="20"/>
              </w:rPr>
              <w:t>estricted</w:t>
            </w:r>
          </w:p>
          <w:p w14:paraId="6D77A5C0" w14:textId="77777777" w:rsidR="000E4EC6" w:rsidRPr="000E4EC6" w:rsidRDefault="000E4EC6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0C2D251F" w14:textId="77777777" w:rsidR="000E4EC6" w:rsidRPr="000E4EC6" w:rsidRDefault="000E4EC6" w:rsidP="006F541B">
      <w:pPr>
        <w:ind w:left="2160"/>
        <w:rPr>
          <w:rFonts w:ascii="Arial" w:hAnsi="Arial"/>
        </w:rPr>
      </w:pPr>
    </w:p>
    <w:p w14:paraId="3AF5BD60" w14:textId="77777777" w:rsidR="000E4EC6" w:rsidRPr="000E4EC6" w:rsidRDefault="000E4EC6" w:rsidP="006F541B">
      <w:pPr>
        <w:ind w:left="2160"/>
        <w:rPr>
          <w:rFonts w:ascii="Arial" w:hAnsi="Arial"/>
        </w:rPr>
      </w:pPr>
    </w:p>
    <w:p w14:paraId="006EDEAD" w14:textId="58C04CE0" w:rsidR="000E4EC6" w:rsidRPr="000E4EC6" w:rsidRDefault="000E4EC6" w:rsidP="00A42F07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0E4EC6">
        <w:rPr>
          <w:rFonts w:ascii="Arial" w:hAnsi="Arial"/>
        </w:rPr>
        <w:t>Dated this</w:t>
      </w:r>
      <w:r w:rsidRPr="000E4EC6">
        <w:rPr>
          <w:rFonts w:ascii="Arial" w:hAnsi="Arial"/>
          <w:sz w:val="22"/>
        </w:rPr>
        <w:t xml:space="preserve"> </w:t>
      </w:r>
      <w:r w:rsidR="004D7B2D">
        <w:rPr>
          <w:rFonts w:ascii="Arial" w:hAnsi="Arial"/>
          <w:sz w:val="22"/>
        </w:rPr>
        <w:t>04</w:t>
      </w:r>
      <w:r w:rsidR="004D7B2D" w:rsidRPr="004D7B2D">
        <w:rPr>
          <w:rFonts w:ascii="Arial" w:hAnsi="Arial"/>
          <w:sz w:val="22"/>
          <w:vertAlign w:val="superscript"/>
        </w:rPr>
        <w:t>th</w:t>
      </w:r>
      <w:r w:rsidR="004D7B2D">
        <w:rPr>
          <w:rFonts w:ascii="Arial" w:hAnsi="Arial"/>
          <w:sz w:val="22"/>
        </w:rPr>
        <w:t xml:space="preserve"> August 2</w:t>
      </w:r>
      <w:r w:rsidR="003E438C">
        <w:rPr>
          <w:rFonts w:ascii="Arial" w:hAnsi="Arial"/>
          <w:sz w:val="22"/>
        </w:rPr>
        <w:t>023</w:t>
      </w:r>
    </w:p>
    <w:p w14:paraId="38613B4F" w14:textId="77777777" w:rsidR="000E4EC6" w:rsidRPr="000E4EC6" w:rsidRDefault="000E4EC6" w:rsidP="00296562">
      <w:pPr>
        <w:keepNext/>
        <w:rPr>
          <w:rFonts w:ascii="Arial" w:hAnsi="Arial"/>
          <w:sz w:val="22"/>
          <w:szCs w:val="20"/>
        </w:rPr>
      </w:pPr>
      <w:r w:rsidRPr="000E4EC6">
        <w:rPr>
          <w:rFonts w:ascii="Arial" w:hAnsi="Arial"/>
          <w:sz w:val="22"/>
          <w:szCs w:val="20"/>
        </w:rPr>
        <w:tab/>
      </w:r>
      <w:r w:rsidRPr="000E4EC6">
        <w:rPr>
          <w:rFonts w:ascii="Arial" w:hAnsi="Arial"/>
          <w:sz w:val="22"/>
          <w:szCs w:val="20"/>
        </w:rPr>
        <w:tab/>
      </w:r>
      <w:r w:rsidRPr="000E4EC6">
        <w:rPr>
          <w:rFonts w:ascii="Arial" w:hAnsi="Arial"/>
          <w:sz w:val="22"/>
          <w:szCs w:val="20"/>
        </w:rPr>
        <w:tab/>
      </w:r>
    </w:p>
    <w:p w14:paraId="052D22D7" w14:textId="77777777" w:rsidR="000E4EC6" w:rsidRPr="000E4EC6" w:rsidRDefault="006A5445" w:rsidP="00DE652F">
      <w:pPr>
        <w:keepNext/>
        <w:ind w:left="2160"/>
        <w:rPr>
          <w:rFonts w:ascii="Arial" w:hAnsi="Arial"/>
          <w:sz w:val="22"/>
          <w:szCs w:val="20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082042D8" wp14:editId="58B1110A">
            <wp:extent cx="2162175" cy="619125"/>
            <wp:effectExtent l="0" t="0" r="9525" b="9525"/>
            <wp:docPr id="5" name="Picture 5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E4894" w14:textId="77777777" w:rsidR="005A7D82" w:rsidRDefault="005A7D82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Andrew Barratt</w:t>
      </w:r>
    </w:p>
    <w:p w14:paraId="665331A0" w14:textId="77777777" w:rsidR="000E4EC6" w:rsidRPr="000E4EC6" w:rsidRDefault="000E4EC6" w:rsidP="00296562">
      <w:pPr>
        <w:keepNext/>
        <w:ind w:left="2160"/>
        <w:rPr>
          <w:rFonts w:ascii="Arial" w:hAnsi="Arial"/>
          <w:sz w:val="22"/>
        </w:rPr>
      </w:pPr>
      <w:r w:rsidRPr="000E4EC6">
        <w:rPr>
          <w:rFonts w:ascii="Arial" w:hAnsi="Arial"/>
          <w:sz w:val="22"/>
        </w:rPr>
        <w:t>C</w:t>
      </w:r>
      <w:r w:rsidR="00B37B42">
        <w:rPr>
          <w:rFonts w:ascii="Arial" w:hAnsi="Arial"/>
          <w:sz w:val="22"/>
        </w:rPr>
        <w:t xml:space="preserve">hief Executive </w:t>
      </w:r>
      <w:r w:rsidRPr="000E4EC6">
        <w:rPr>
          <w:rFonts w:ascii="Arial" w:hAnsi="Arial"/>
          <w:sz w:val="22"/>
        </w:rPr>
        <w:t xml:space="preserve"> </w:t>
      </w:r>
    </w:p>
    <w:p w14:paraId="20A3BB7E" w14:textId="779A3211" w:rsidR="000E4EC6" w:rsidRPr="000E4EC6" w:rsidRDefault="000E4EC6" w:rsidP="00296562">
      <w:pPr>
        <w:keepNext/>
        <w:ind w:left="2160"/>
        <w:rPr>
          <w:rFonts w:ascii="Arial" w:hAnsi="Arial"/>
          <w:sz w:val="22"/>
          <w:szCs w:val="20"/>
        </w:rPr>
      </w:pPr>
    </w:p>
    <w:p w14:paraId="445C879F" w14:textId="77777777" w:rsidR="000E4EC6" w:rsidRDefault="000E4EC6" w:rsidP="00296562">
      <w:pPr>
        <w:keepNext/>
        <w:rPr>
          <w:rFonts w:ascii="Arial" w:hAnsi="Arial"/>
          <w:b/>
          <w:sz w:val="22"/>
          <w:szCs w:val="20"/>
        </w:rPr>
      </w:pPr>
    </w:p>
    <w:p w14:paraId="2CCBB71B" w14:textId="5FC9AA1E" w:rsidR="002A22E0" w:rsidRPr="000E4EC6" w:rsidRDefault="00B708D3" w:rsidP="00B708D3">
      <w:pPr>
        <w:keepNext/>
        <w:ind w:left="2127"/>
        <w:rPr>
          <w:rFonts w:ascii="Arial" w:hAnsi="Arial"/>
          <w:b/>
          <w:sz w:val="22"/>
          <w:szCs w:val="20"/>
        </w:rPr>
      </w:pPr>
      <w:r>
        <w:rPr>
          <w:rFonts w:ascii="Arial" w:hAnsi="Arial"/>
          <w:noProof/>
          <w:sz w:val="22"/>
          <w:szCs w:val="20"/>
          <w:lang w:eastAsia="en-GB"/>
        </w:rPr>
        <w:drawing>
          <wp:inline distT="0" distB="0" distL="0" distR="0" wp14:anchorId="56901E42" wp14:editId="55AA4B61">
            <wp:extent cx="1257300" cy="457200"/>
            <wp:effectExtent l="12700" t="12700" r="12700" b="12700"/>
            <wp:docPr id="7" name="Picture 7" descr="P Holme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 Holmes signa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3C4035" w14:textId="77777777" w:rsidR="000E4EC6" w:rsidRPr="000E4EC6" w:rsidRDefault="000E4EC6" w:rsidP="00296562">
      <w:pPr>
        <w:keepNext/>
        <w:ind w:left="2160"/>
        <w:rPr>
          <w:rFonts w:ascii="Arial" w:hAnsi="Arial"/>
          <w:sz w:val="22"/>
          <w:szCs w:val="20"/>
        </w:rPr>
      </w:pPr>
      <w:r w:rsidRPr="000E4EC6">
        <w:rPr>
          <w:rFonts w:ascii="Arial" w:hAnsi="Arial"/>
          <w:sz w:val="22"/>
        </w:rPr>
        <w:t>___________________________________</w:t>
      </w:r>
    </w:p>
    <w:p w14:paraId="0877E9FA" w14:textId="77777777" w:rsidR="000E4EC6" w:rsidRPr="000E4EC6" w:rsidRDefault="000E4EC6" w:rsidP="00296562">
      <w:pPr>
        <w:keepNext/>
        <w:ind w:left="2160"/>
        <w:rPr>
          <w:rFonts w:ascii="Arial" w:hAnsi="Arial"/>
          <w:sz w:val="16"/>
          <w:szCs w:val="20"/>
        </w:rPr>
      </w:pPr>
      <w:r w:rsidRPr="000E4EC6">
        <w:rPr>
          <w:rFonts w:ascii="Arial" w:hAnsi="Arial"/>
          <w:sz w:val="16"/>
        </w:rPr>
        <w:t>Countersigned:</w:t>
      </w:r>
    </w:p>
    <w:p w14:paraId="7B57E28D" w14:textId="77777777" w:rsidR="000E4EC6" w:rsidRPr="000E4EC6" w:rsidRDefault="000E4EC6" w:rsidP="00296562">
      <w:pPr>
        <w:keepNext/>
        <w:ind w:left="2160"/>
        <w:rPr>
          <w:rFonts w:ascii="Arial" w:hAnsi="Arial"/>
          <w:sz w:val="16"/>
          <w:szCs w:val="20"/>
        </w:rPr>
      </w:pPr>
    </w:p>
    <w:p w14:paraId="759B270B" w14:textId="77777777" w:rsidR="000E4EC6" w:rsidRPr="000E4EC6" w:rsidRDefault="000E4EC6" w:rsidP="00296562">
      <w:pPr>
        <w:keepNext/>
        <w:ind w:left="2160"/>
        <w:rPr>
          <w:rFonts w:ascii="Arial" w:hAnsi="Arial"/>
          <w:sz w:val="16"/>
        </w:rPr>
      </w:pPr>
      <w:r w:rsidRPr="000E4EC6">
        <w:rPr>
          <w:rFonts w:ascii="Arial" w:hAnsi="Arial"/>
          <w:sz w:val="16"/>
        </w:rPr>
        <w:t>Address to which all communication should be sent:</w:t>
      </w:r>
    </w:p>
    <w:p w14:paraId="5C35B985" w14:textId="77777777" w:rsidR="000E4EC6" w:rsidRPr="000E4EC6" w:rsidRDefault="000E4EC6" w:rsidP="00296562">
      <w:pPr>
        <w:keepNext/>
        <w:ind w:left="2160"/>
        <w:rPr>
          <w:rFonts w:ascii="Arial" w:hAnsi="Arial"/>
          <w:sz w:val="16"/>
        </w:rPr>
      </w:pPr>
    </w:p>
    <w:p w14:paraId="141B0C25" w14:textId="77777777" w:rsidR="000E4EC6" w:rsidRPr="000E4EC6" w:rsidRDefault="000E4EC6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0E4EC6">
        <w:rPr>
          <w:rFonts w:ascii="Arial" w:hAnsi="Arial"/>
          <w:b/>
          <w:sz w:val="16"/>
        </w:rPr>
        <w:t>Licensing, Public Protection</w:t>
      </w:r>
    </w:p>
    <w:p w14:paraId="6CAD9F56" w14:textId="77777777" w:rsidR="000E4EC6" w:rsidRPr="000E4EC6" w:rsidRDefault="000E4EC6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0E4EC6">
        <w:rPr>
          <w:rFonts w:ascii="Arial" w:hAnsi="Arial"/>
          <w:b/>
          <w:sz w:val="16"/>
        </w:rPr>
        <w:t>Tamworth Borough Council, Marmion House, Lichfield Street, Tamworth, B79 7BZ</w:t>
      </w:r>
    </w:p>
    <w:p w14:paraId="5BC69369" w14:textId="77777777" w:rsidR="000E4EC6" w:rsidRPr="000E4EC6" w:rsidRDefault="000E4EC6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0E4EC6">
        <w:rPr>
          <w:rFonts w:ascii="Arial" w:hAnsi="Arial"/>
          <w:b/>
          <w:sz w:val="16"/>
        </w:rPr>
        <w:t>Tel 01827 709445 or Fax 01827 709434</w:t>
      </w:r>
    </w:p>
    <w:p w14:paraId="6C121602" w14:textId="77777777" w:rsidR="000E4EC6" w:rsidRPr="000E4EC6" w:rsidRDefault="000E4EC6" w:rsidP="008B33E4">
      <w:pPr>
        <w:rPr>
          <w:rFonts w:ascii="Arial" w:hAnsi="Arial" w:cs="Arial"/>
          <w:b/>
        </w:rPr>
        <w:sectPr w:rsidR="000E4EC6" w:rsidRPr="000E4EC6" w:rsidSect="006F541B">
          <w:headerReference w:type="default" r:id="rId11"/>
          <w:footerReference w:type="even" r:id="rId12"/>
          <w:footerReference w:type="default" r:id="rId13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</w:p>
    <w:p w14:paraId="0CE33607" w14:textId="77777777" w:rsidR="001475CE" w:rsidRDefault="001475CE" w:rsidP="008B33E4">
      <w:pPr>
        <w:rPr>
          <w:rFonts w:ascii="Arial" w:hAnsi="Arial" w:cs="Arial"/>
          <w:b/>
        </w:rPr>
      </w:pPr>
    </w:p>
    <w:p w14:paraId="039C6238" w14:textId="77777777" w:rsidR="000E4EC6" w:rsidRPr="000E4EC6" w:rsidRDefault="000E4EC6" w:rsidP="008B33E4">
      <w:pPr>
        <w:rPr>
          <w:rFonts w:ascii="Arial" w:hAnsi="Arial" w:cs="Arial"/>
          <w:b/>
        </w:rPr>
      </w:pPr>
    </w:p>
    <w:sectPr w:rsidR="000E4EC6" w:rsidRPr="000E4EC6" w:rsidSect="000E4EC6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A082" w14:textId="77777777" w:rsidR="00FE03C4" w:rsidRDefault="00FE03C4">
      <w:r>
        <w:separator/>
      </w:r>
    </w:p>
  </w:endnote>
  <w:endnote w:type="continuationSeparator" w:id="0">
    <w:p w14:paraId="678B012D" w14:textId="77777777" w:rsidR="00FE03C4" w:rsidRDefault="00FE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liss">
    <w:altName w:val="Courier New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9AF7" w14:textId="77777777" w:rsidR="000E4EC6" w:rsidRDefault="000E4E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6B61DEC7" w14:textId="77777777" w:rsidR="000E4EC6" w:rsidRDefault="000E4E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4864" w14:textId="77777777" w:rsidR="000E4EC6" w:rsidRDefault="000E4EC6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6817E6">
      <w:rPr>
        <w:rFonts w:cs="Arial"/>
        <w:noProof/>
        <w:sz w:val="16"/>
        <w:szCs w:val="16"/>
      </w:rPr>
      <w:t>LN/000000692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520D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57EE" w14:textId="77777777" w:rsidR="00FE03C4" w:rsidRDefault="00FE03C4">
      <w:r>
        <w:separator/>
      </w:r>
    </w:p>
  </w:footnote>
  <w:footnote w:type="continuationSeparator" w:id="0">
    <w:p w14:paraId="5F465E62" w14:textId="77777777" w:rsidR="00FE03C4" w:rsidRDefault="00FE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0E4EC6" w:rsidRPr="00B62C95" w14:paraId="7E903DCC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47B50D42" w14:textId="77777777" w:rsidR="000E4EC6" w:rsidRPr="00B62C95" w:rsidRDefault="000E4EC6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07CA7FA9" w14:textId="77777777" w:rsidR="000E4EC6" w:rsidRPr="00B62C95" w:rsidRDefault="000E4EC6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6817E6">
            <w:rPr>
              <w:rFonts w:ascii="Arial" w:hAnsi="Arial" w:cs="Arial"/>
              <w:noProof/>
              <w:sz w:val="28"/>
              <w:szCs w:val="28"/>
            </w:rPr>
            <w:t>PREM/05/0137</w:t>
          </w:r>
        </w:p>
      </w:tc>
    </w:tr>
  </w:tbl>
  <w:p w14:paraId="7E9FBF48" w14:textId="77777777" w:rsidR="000E4EC6" w:rsidRDefault="000E4EC6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46EF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9" w15:restartNumberingAfterBreak="0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0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645F55"/>
    <w:multiLevelType w:val="singleLevel"/>
    <w:tmpl w:val="FFE0E4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749885410">
    <w:abstractNumId w:val="9"/>
  </w:num>
  <w:num w:numId="2" w16cid:durableId="1359621065">
    <w:abstractNumId w:val="8"/>
  </w:num>
  <w:num w:numId="3" w16cid:durableId="2005158623">
    <w:abstractNumId w:val="2"/>
  </w:num>
  <w:num w:numId="4" w16cid:durableId="1898475126">
    <w:abstractNumId w:val="0"/>
  </w:num>
  <w:num w:numId="5" w16cid:durableId="292947841">
    <w:abstractNumId w:val="19"/>
  </w:num>
  <w:num w:numId="6" w16cid:durableId="1670017771">
    <w:abstractNumId w:val="1"/>
  </w:num>
  <w:num w:numId="7" w16cid:durableId="1780448351">
    <w:abstractNumId w:val="10"/>
  </w:num>
  <w:num w:numId="8" w16cid:durableId="1031759210">
    <w:abstractNumId w:val="6"/>
  </w:num>
  <w:num w:numId="9" w16cid:durableId="72089842">
    <w:abstractNumId w:val="18"/>
  </w:num>
  <w:num w:numId="10" w16cid:durableId="1200238367">
    <w:abstractNumId w:val="3"/>
  </w:num>
  <w:num w:numId="11" w16cid:durableId="1979915922">
    <w:abstractNumId w:val="4"/>
  </w:num>
  <w:num w:numId="12" w16cid:durableId="423188286">
    <w:abstractNumId w:val="7"/>
  </w:num>
  <w:num w:numId="13" w16cid:durableId="98375727">
    <w:abstractNumId w:val="13"/>
  </w:num>
  <w:num w:numId="14" w16cid:durableId="131101214">
    <w:abstractNumId w:val="14"/>
  </w:num>
  <w:num w:numId="15" w16cid:durableId="1600335836">
    <w:abstractNumId w:val="11"/>
  </w:num>
  <w:num w:numId="16" w16cid:durableId="1222130374">
    <w:abstractNumId w:val="15"/>
  </w:num>
  <w:num w:numId="17" w16cid:durableId="550921443">
    <w:abstractNumId w:val="16"/>
  </w:num>
  <w:num w:numId="18" w16cid:durableId="319969751">
    <w:abstractNumId w:val="20"/>
  </w:num>
  <w:num w:numId="19" w16cid:durableId="585042797">
    <w:abstractNumId w:val="12"/>
  </w:num>
  <w:num w:numId="20" w16cid:durableId="2010937460">
    <w:abstractNumId w:val="5"/>
    <w:lvlOverride w:ilvl="0">
      <w:startOverride w:val="1"/>
    </w:lvlOverride>
  </w:num>
  <w:num w:numId="21" w16cid:durableId="1189880077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93"/>
    <w:rsid w:val="00005D9A"/>
    <w:rsid w:val="00031175"/>
    <w:rsid w:val="000477F4"/>
    <w:rsid w:val="000564E8"/>
    <w:rsid w:val="0008131E"/>
    <w:rsid w:val="000D0CC3"/>
    <w:rsid w:val="000D558A"/>
    <w:rsid w:val="000E4EC6"/>
    <w:rsid w:val="00103DC4"/>
    <w:rsid w:val="00112198"/>
    <w:rsid w:val="0011489C"/>
    <w:rsid w:val="00132293"/>
    <w:rsid w:val="001475CE"/>
    <w:rsid w:val="00155AEC"/>
    <w:rsid w:val="00175D95"/>
    <w:rsid w:val="0018526B"/>
    <w:rsid w:val="00191AE1"/>
    <w:rsid w:val="001920BD"/>
    <w:rsid w:val="001938DC"/>
    <w:rsid w:val="0019643A"/>
    <w:rsid w:val="001B39A3"/>
    <w:rsid w:val="001C7EA2"/>
    <w:rsid w:val="001D7EF1"/>
    <w:rsid w:val="001F4E49"/>
    <w:rsid w:val="00203029"/>
    <w:rsid w:val="00226DF6"/>
    <w:rsid w:val="00240A45"/>
    <w:rsid w:val="0024333E"/>
    <w:rsid w:val="0026248A"/>
    <w:rsid w:val="00262E99"/>
    <w:rsid w:val="0028508E"/>
    <w:rsid w:val="00292BE7"/>
    <w:rsid w:val="00296562"/>
    <w:rsid w:val="002A22E0"/>
    <w:rsid w:val="002B171F"/>
    <w:rsid w:val="002B4D31"/>
    <w:rsid w:val="002C2217"/>
    <w:rsid w:val="002D7171"/>
    <w:rsid w:val="002E14C4"/>
    <w:rsid w:val="002E55A5"/>
    <w:rsid w:val="002F7FDE"/>
    <w:rsid w:val="00334C45"/>
    <w:rsid w:val="00337377"/>
    <w:rsid w:val="003425D8"/>
    <w:rsid w:val="003511FF"/>
    <w:rsid w:val="00353DD9"/>
    <w:rsid w:val="00387127"/>
    <w:rsid w:val="00396639"/>
    <w:rsid w:val="003A4CDE"/>
    <w:rsid w:val="003C78C7"/>
    <w:rsid w:val="003D5A8A"/>
    <w:rsid w:val="003D64CD"/>
    <w:rsid w:val="003E438C"/>
    <w:rsid w:val="003F2A70"/>
    <w:rsid w:val="00407A2B"/>
    <w:rsid w:val="004143AF"/>
    <w:rsid w:val="00415F35"/>
    <w:rsid w:val="00432E18"/>
    <w:rsid w:val="0048726B"/>
    <w:rsid w:val="00490CEF"/>
    <w:rsid w:val="004957C8"/>
    <w:rsid w:val="004D7B2D"/>
    <w:rsid w:val="004E0C1A"/>
    <w:rsid w:val="00521190"/>
    <w:rsid w:val="00533C7F"/>
    <w:rsid w:val="00535225"/>
    <w:rsid w:val="0057520D"/>
    <w:rsid w:val="00585919"/>
    <w:rsid w:val="005A7D82"/>
    <w:rsid w:val="005B13C1"/>
    <w:rsid w:val="005B3EA8"/>
    <w:rsid w:val="005D5503"/>
    <w:rsid w:val="0061444C"/>
    <w:rsid w:val="006165E9"/>
    <w:rsid w:val="00616807"/>
    <w:rsid w:val="0061731E"/>
    <w:rsid w:val="00623812"/>
    <w:rsid w:val="00627A0B"/>
    <w:rsid w:val="0064243C"/>
    <w:rsid w:val="0068404A"/>
    <w:rsid w:val="006A5445"/>
    <w:rsid w:val="006F1F85"/>
    <w:rsid w:val="006F541B"/>
    <w:rsid w:val="00734FD9"/>
    <w:rsid w:val="007411C7"/>
    <w:rsid w:val="00756C08"/>
    <w:rsid w:val="007575C1"/>
    <w:rsid w:val="007578C6"/>
    <w:rsid w:val="00771094"/>
    <w:rsid w:val="007728D8"/>
    <w:rsid w:val="00782DE9"/>
    <w:rsid w:val="007A0A67"/>
    <w:rsid w:val="007B2193"/>
    <w:rsid w:val="007D24C3"/>
    <w:rsid w:val="00804400"/>
    <w:rsid w:val="00812513"/>
    <w:rsid w:val="008613A7"/>
    <w:rsid w:val="0086785A"/>
    <w:rsid w:val="0088131E"/>
    <w:rsid w:val="008B33E4"/>
    <w:rsid w:val="008B3ABF"/>
    <w:rsid w:val="008C1905"/>
    <w:rsid w:val="008D3716"/>
    <w:rsid w:val="008E1FA8"/>
    <w:rsid w:val="008E3BA8"/>
    <w:rsid w:val="008E5A51"/>
    <w:rsid w:val="00916CA7"/>
    <w:rsid w:val="00951F55"/>
    <w:rsid w:val="009B6DF4"/>
    <w:rsid w:val="009C78D7"/>
    <w:rsid w:val="009F439C"/>
    <w:rsid w:val="009F5E88"/>
    <w:rsid w:val="00A02FAD"/>
    <w:rsid w:val="00A2388D"/>
    <w:rsid w:val="00A42F07"/>
    <w:rsid w:val="00A53658"/>
    <w:rsid w:val="00A7656A"/>
    <w:rsid w:val="00A81BBD"/>
    <w:rsid w:val="00A8617D"/>
    <w:rsid w:val="00AA2007"/>
    <w:rsid w:val="00AA2E1E"/>
    <w:rsid w:val="00AD0994"/>
    <w:rsid w:val="00B248FB"/>
    <w:rsid w:val="00B32E2E"/>
    <w:rsid w:val="00B37B42"/>
    <w:rsid w:val="00B52160"/>
    <w:rsid w:val="00B534D3"/>
    <w:rsid w:val="00B62C95"/>
    <w:rsid w:val="00B65243"/>
    <w:rsid w:val="00B708D3"/>
    <w:rsid w:val="00B952A9"/>
    <w:rsid w:val="00BA38BD"/>
    <w:rsid w:val="00BD5874"/>
    <w:rsid w:val="00BD7280"/>
    <w:rsid w:val="00C0352D"/>
    <w:rsid w:val="00C04BFC"/>
    <w:rsid w:val="00C13061"/>
    <w:rsid w:val="00C45002"/>
    <w:rsid w:val="00C60742"/>
    <w:rsid w:val="00C66FCD"/>
    <w:rsid w:val="00C7392B"/>
    <w:rsid w:val="00C81D8E"/>
    <w:rsid w:val="00C833FE"/>
    <w:rsid w:val="00CD1D45"/>
    <w:rsid w:val="00CD5D73"/>
    <w:rsid w:val="00CE19AC"/>
    <w:rsid w:val="00CF7F03"/>
    <w:rsid w:val="00D10139"/>
    <w:rsid w:val="00D128CF"/>
    <w:rsid w:val="00D63306"/>
    <w:rsid w:val="00D66FF3"/>
    <w:rsid w:val="00D81C4C"/>
    <w:rsid w:val="00D85FC1"/>
    <w:rsid w:val="00DE652F"/>
    <w:rsid w:val="00DF223E"/>
    <w:rsid w:val="00E2123C"/>
    <w:rsid w:val="00E32CD9"/>
    <w:rsid w:val="00E35AFB"/>
    <w:rsid w:val="00E503B7"/>
    <w:rsid w:val="00EC1646"/>
    <w:rsid w:val="00EC4840"/>
    <w:rsid w:val="00F0546D"/>
    <w:rsid w:val="00F05978"/>
    <w:rsid w:val="00F4036A"/>
    <w:rsid w:val="00F5751D"/>
    <w:rsid w:val="00F65737"/>
    <w:rsid w:val="00F711B6"/>
    <w:rsid w:val="00F75B3D"/>
    <w:rsid w:val="00FB3AA6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F62439"/>
  <w15:docId w15:val="{506EF6BA-A582-4895-BDCF-49484B56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BalloonText">
    <w:name w:val="Balloon Text"/>
    <w:basedOn w:val="Normal"/>
    <w:link w:val="BalloonTextChar"/>
    <w:rsid w:val="00103D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DC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57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64CDE-5E3D-45D6-809F-570B8B66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5589</CharactersWithSpaces>
  <SharedDoc>false</SharedDoc>
  <HLinks>
    <vt:vector size="12" baseType="variant">
      <vt:variant>
        <vt:i4>2555911</vt:i4>
      </vt:variant>
      <vt:variant>
        <vt:i4>2658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2555911</vt:i4>
      </vt:variant>
      <vt:variant>
        <vt:i4>66885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creator>cvrpa230</dc:creator>
  <cp:lastModifiedBy>Toone, Anna</cp:lastModifiedBy>
  <cp:revision>12</cp:revision>
  <cp:lastPrinted>2014-10-13T15:43:00Z</cp:lastPrinted>
  <dcterms:created xsi:type="dcterms:W3CDTF">2020-12-20T21:41:00Z</dcterms:created>
  <dcterms:modified xsi:type="dcterms:W3CDTF">2023-08-10T15:12:00Z</dcterms:modified>
</cp:coreProperties>
</file>