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E4D5ED" w14:textId="7C2C0A12" w:rsidR="009E3E52" w:rsidRDefault="0089093B" w:rsidP="000F1159">
      <w:pPr>
        <w:pStyle w:val="LGAbodycopy"/>
      </w:pPr>
      <w:r>
        <w:rPr>
          <w:noProof/>
        </w:rPr>
        <w:drawing>
          <wp:anchor distT="0" distB="0" distL="114300" distR="114300" simplePos="0" relativeHeight="251658240" behindDoc="1" locked="0" layoutInCell="1" allowOverlap="1" wp14:anchorId="408B4DD9" wp14:editId="0BE2361E">
            <wp:simplePos x="0" y="0"/>
            <wp:positionH relativeFrom="page">
              <wp:posOffset>14605</wp:posOffset>
            </wp:positionH>
            <wp:positionV relativeFrom="page">
              <wp:posOffset>20320</wp:posOffset>
            </wp:positionV>
            <wp:extent cx="7576502" cy="10717085"/>
            <wp:effectExtent l="0" t="0" r="5715" b="0"/>
            <wp:wrapNone/>
            <wp:docPr id="1041280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80573" name="Picture 1"/>
                    <pic:cNvPicPr/>
                  </pic:nvPicPr>
                  <pic:blipFill>
                    <a:blip r:embed="rId11"/>
                    <a:stretch>
                      <a:fillRect/>
                    </a:stretch>
                  </pic:blipFill>
                  <pic:spPr>
                    <a:xfrm>
                      <a:off x="0" y="0"/>
                      <a:ext cx="7576502" cy="10717085"/>
                    </a:xfrm>
                    <a:prstGeom prst="rect">
                      <a:avLst/>
                    </a:prstGeom>
                  </pic:spPr>
                </pic:pic>
              </a:graphicData>
            </a:graphic>
            <wp14:sizeRelH relativeFrom="margin">
              <wp14:pctWidth>0</wp14:pctWidth>
            </wp14:sizeRelH>
            <wp14:sizeRelV relativeFrom="margin">
              <wp14:pctHeight>0</wp14:pctHeight>
            </wp14:sizeRelV>
          </wp:anchor>
        </w:drawing>
      </w:r>
    </w:p>
    <w:p w14:paraId="61EFA263" w14:textId="77777777" w:rsidR="009E3E52" w:rsidRPr="009E3E52" w:rsidRDefault="009E3E52" w:rsidP="008B2E69">
      <w:pPr>
        <w:pStyle w:val="LGAbodycopy"/>
      </w:pPr>
    </w:p>
    <w:p w14:paraId="4135A022" w14:textId="77777777" w:rsidR="009E3E52" w:rsidRPr="009E3E52" w:rsidRDefault="009E3E52" w:rsidP="008B2E69">
      <w:pPr>
        <w:pStyle w:val="LGAbodycopy"/>
      </w:pPr>
    </w:p>
    <w:p w14:paraId="414D0EF8" w14:textId="77777777" w:rsidR="0075270B" w:rsidRPr="00AF1805" w:rsidRDefault="002F5384" w:rsidP="00F10E5D">
      <w:pPr>
        <w:pStyle w:val="Covertitle"/>
      </w:pPr>
      <w:bookmarkStart w:id="0" w:name="_Toc129347052"/>
      <w:bookmarkStart w:id="1" w:name="_Toc147325051"/>
      <w:bookmarkStart w:id="2" w:name="_Toc147325226"/>
      <w:bookmarkStart w:id="3" w:name="_Toc147325741"/>
      <w:bookmarkStart w:id="4" w:name="_Toc147326666"/>
      <w:r w:rsidRPr="00AF1805">
        <w:t xml:space="preserve">LGA </w:t>
      </w:r>
      <w:r w:rsidR="00093D12" w:rsidRPr="00AF1805">
        <w:t xml:space="preserve">Corporate </w:t>
      </w:r>
      <w:r w:rsidR="00CC4274" w:rsidRPr="00AF1805">
        <w:t>Peer Challenge – Progress Review</w:t>
      </w:r>
      <w:bookmarkEnd w:id="0"/>
      <w:bookmarkEnd w:id="1"/>
      <w:bookmarkEnd w:id="2"/>
      <w:bookmarkEnd w:id="3"/>
      <w:bookmarkEnd w:id="4"/>
      <w:r w:rsidR="00CC4274" w:rsidRPr="00AF1805">
        <w:t xml:space="preserve"> </w:t>
      </w:r>
    </w:p>
    <w:p w14:paraId="44441909" w14:textId="77777777" w:rsidR="002F5384" w:rsidRDefault="002F5384" w:rsidP="000F1159">
      <w:pPr>
        <w:pStyle w:val="LGAbodycopy"/>
        <w:rPr>
          <w:lang w:val="en-US"/>
        </w:rPr>
      </w:pPr>
    </w:p>
    <w:p w14:paraId="0381390D" w14:textId="77777777" w:rsidR="000F1159" w:rsidRPr="002F5384" w:rsidRDefault="000F1159" w:rsidP="000F1159">
      <w:pPr>
        <w:pStyle w:val="LGAbodycopy"/>
        <w:rPr>
          <w:lang w:val="en-US"/>
        </w:rPr>
      </w:pPr>
    </w:p>
    <w:p w14:paraId="0F7665D7" w14:textId="72586D71" w:rsidR="007C5ADF" w:rsidRDefault="00012FB2" w:rsidP="002F5384">
      <w:pPr>
        <w:pStyle w:val="Coversubhead"/>
      </w:pPr>
      <w:bookmarkStart w:id="5" w:name="_Toc129347053"/>
      <w:bookmarkStart w:id="6" w:name="_Toc147325052"/>
      <w:bookmarkStart w:id="7" w:name="_Toc147325227"/>
      <w:bookmarkStart w:id="8" w:name="_Toc147325742"/>
      <w:r>
        <w:t xml:space="preserve">Tamworth </w:t>
      </w:r>
      <w:r w:rsidR="001D4B12">
        <w:t xml:space="preserve">Borough </w:t>
      </w:r>
      <w:r w:rsidR="006B0C68">
        <w:t>Council</w:t>
      </w:r>
      <w:bookmarkEnd w:id="5"/>
      <w:bookmarkEnd w:id="6"/>
      <w:bookmarkEnd w:id="7"/>
      <w:bookmarkEnd w:id="8"/>
      <w:r w:rsidR="002F5384">
        <w:br/>
      </w:r>
    </w:p>
    <w:p w14:paraId="4C2DB2D6" w14:textId="611162CF" w:rsidR="000F65D5" w:rsidRPr="009E57E8" w:rsidRDefault="004901AF" w:rsidP="009E57E8">
      <w:pPr>
        <w:pStyle w:val="LGAbodycopy"/>
        <w:rPr>
          <w:b/>
          <w:bCs/>
        </w:rPr>
      </w:pPr>
      <w:r>
        <w:rPr>
          <w:b/>
          <w:bCs/>
        </w:rPr>
        <w:t xml:space="preserve">11 September 2025 </w:t>
      </w:r>
    </w:p>
    <w:p w14:paraId="10328B65" w14:textId="77777777" w:rsidR="007C5ADF" w:rsidRDefault="007C5ADF" w:rsidP="007C5ADF">
      <w:pPr>
        <w:pStyle w:val="Coversubhead"/>
      </w:pPr>
    </w:p>
    <w:p w14:paraId="7E1A5863" w14:textId="77777777" w:rsidR="009E3E52" w:rsidRPr="004D736A" w:rsidRDefault="00093D12" w:rsidP="009E57E8">
      <w:pPr>
        <w:pStyle w:val="Coversubhead"/>
      </w:pPr>
      <w:bookmarkStart w:id="9" w:name="_Toc129347054"/>
      <w:bookmarkStart w:id="10" w:name="_Toc147325053"/>
      <w:bookmarkStart w:id="11" w:name="_Toc147325228"/>
      <w:bookmarkStart w:id="12" w:name="_Toc147325743"/>
      <w:r>
        <w:t>Feedback</w:t>
      </w:r>
      <w:bookmarkEnd w:id="9"/>
      <w:bookmarkEnd w:id="10"/>
      <w:bookmarkEnd w:id="11"/>
      <w:bookmarkEnd w:id="12"/>
      <w:r>
        <w:t xml:space="preserve"> </w:t>
      </w:r>
    </w:p>
    <w:p w14:paraId="53BDBEBB" w14:textId="77777777" w:rsidR="009E3E52" w:rsidRPr="009E3E52" w:rsidRDefault="009E3E52" w:rsidP="008B2E69">
      <w:pPr>
        <w:pStyle w:val="LGAbodycopy"/>
      </w:pPr>
    </w:p>
    <w:p w14:paraId="314AF403" w14:textId="77777777" w:rsidR="009E3E52" w:rsidRPr="009E3E52" w:rsidRDefault="00927125" w:rsidP="008B2E69">
      <w:pPr>
        <w:pStyle w:val="LGAbodycopy"/>
      </w:pPr>
      <w:r>
        <w:t xml:space="preserve"> </w:t>
      </w:r>
    </w:p>
    <w:p w14:paraId="237FD608" w14:textId="77777777" w:rsidR="009E3E52" w:rsidRPr="009E3E52" w:rsidRDefault="009E3E52" w:rsidP="008B2E69">
      <w:pPr>
        <w:pStyle w:val="LGAbodycopy"/>
      </w:pPr>
    </w:p>
    <w:p w14:paraId="7A42BA8F" w14:textId="77777777" w:rsidR="009E3E52" w:rsidRPr="009E3E52" w:rsidRDefault="009E3E52" w:rsidP="008B2E69">
      <w:pPr>
        <w:pStyle w:val="LGAbodycopy"/>
      </w:pPr>
    </w:p>
    <w:p w14:paraId="6CFBEEFE" w14:textId="77777777" w:rsidR="007C5ADF" w:rsidRDefault="007C5ADF">
      <w:pPr>
        <w:rPr>
          <w:rFonts w:ascii="Arial" w:eastAsia="Times New Roman" w:hAnsi="Arial" w:cs="Arial"/>
          <w:b/>
          <w:sz w:val="52"/>
          <w:szCs w:val="52"/>
          <w:lang w:val="en-US"/>
        </w:rPr>
      </w:pPr>
      <w:r>
        <w:br w:type="page"/>
      </w:r>
    </w:p>
    <w:p w14:paraId="50B63971" w14:textId="575908FC" w:rsidR="006B3D66" w:rsidRPr="006B3D66" w:rsidRDefault="006B3D66" w:rsidP="006B3D66">
      <w:pPr>
        <w:pStyle w:val="LGAbodyincolour"/>
        <w:rPr>
          <w:b/>
          <w:bCs/>
          <w:sz w:val="36"/>
          <w:szCs w:val="36"/>
        </w:rPr>
      </w:pPr>
      <w:r w:rsidRPr="006B3D66">
        <w:rPr>
          <w:b/>
          <w:bCs/>
          <w:sz w:val="36"/>
          <w:szCs w:val="36"/>
        </w:rPr>
        <w:lastRenderedPageBreak/>
        <w:t>Contents</w:t>
      </w:r>
    </w:p>
    <w:p w14:paraId="76AFD222" w14:textId="71DCEA17" w:rsidR="00784A48" w:rsidRDefault="00C07805">
      <w:pPr>
        <w:pStyle w:val="TOC1"/>
        <w:tabs>
          <w:tab w:val="left" w:pos="720"/>
          <w:tab w:val="right" w:leader="dot" w:pos="9054"/>
        </w:tabs>
        <w:rPr>
          <w:rFonts w:asciiTheme="minorHAnsi" w:hAnsiTheme="minorHAnsi"/>
          <w:noProof/>
          <w:kern w:val="2"/>
          <w:lang w:eastAsia="en-GB"/>
          <w14:ligatures w14:val="standardContextual"/>
        </w:rPr>
      </w:pPr>
      <w:r>
        <w:fldChar w:fldCharType="begin"/>
      </w:r>
      <w:r>
        <w:instrText xml:space="preserve"> TOC \t "LGA Header 2,1" </w:instrText>
      </w:r>
      <w:r>
        <w:fldChar w:fldCharType="separate"/>
      </w:r>
      <w:r w:rsidR="00784A48">
        <w:rPr>
          <w:noProof/>
        </w:rPr>
        <w:t>1.</w:t>
      </w:r>
      <w:r w:rsidR="00784A48">
        <w:rPr>
          <w:rFonts w:asciiTheme="minorHAnsi" w:hAnsiTheme="minorHAnsi"/>
          <w:noProof/>
          <w:kern w:val="2"/>
          <w:lang w:eastAsia="en-GB"/>
          <w14:ligatures w14:val="standardContextual"/>
        </w:rPr>
        <w:tab/>
      </w:r>
      <w:r w:rsidR="00784A48">
        <w:rPr>
          <w:noProof/>
        </w:rPr>
        <w:t>Introduction</w:t>
      </w:r>
      <w:r w:rsidR="00784A48">
        <w:rPr>
          <w:noProof/>
        </w:rPr>
        <w:tab/>
      </w:r>
      <w:r w:rsidR="00784A48">
        <w:rPr>
          <w:noProof/>
        </w:rPr>
        <w:fldChar w:fldCharType="begin"/>
      </w:r>
      <w:r w:rsidR="00784A48">
        <w:rPr>
          <w:noProof/>
        </w:rPr>
        <w:instrText xml:space="preserve"> PAGEREF _Toc210392488 \h </w:instrText>
      </w:r>
      <w:r w:rsidR="00784A48">
        <w:rPr>
          <w:noProof/>
        </w:rPr>
      </w:r>
      <w:r w:rsidR="00784A48">
        <w:rPr>
          <w:noProof/>
        </w:rPr>
        <w:fldChar w:fldCharType="separate"/>
      </w:r>
      <w:r w:rsidR="00784A48">
        <w:rPr>
          <w:noProof/>
        </w:rPr>
        <w:t>3</w:t>
      </w:r>
      <w:r w:rsidR="00784A48">
        <w:rPr>
          <w:noProof/>
        </w:rPr>
        <w:fldChar w:fldCharType="end"/>
      </w:r>
    </w:p>
    <w:p w14:paraId="521D6613" w14:textId="71E4F5AB" w:rsidR="00784A48" w:rsidRDefault="00784A48">
      <w:pPr>
        <w:pStyle w:val="TOC1"/>
        <w:tabs>
          <w:tab w:val="left" w:pos="720"/>
          <w:tab w:val="right" w:leader="dot" w:pos="9054"/>
        </w:tabs>
        <w:rPr>
          <w:rFonts w:asciiTheme="minorHAnsi" w:hAnsiTheme="minorHAnsi"/>
          <w:noProof/>
          <w:kern w:val="2"/>
          <w:lang w:eastAsia="en-GB"/>
          <w14:ligatures w14:val="standardContextual"/>
        </w:rPr>
      </w:pPr>
      <w:r>
        <w:rPr>
          <w:noProof/>
        </w:rPr>
        <w:t>2.</w:t>
      </w:r>
      <w:r>
        <w:rPr>
          <w:rFonts w:asciiTheme="minorHAnsi" w:hAnsiTheme="minorHAnsi"/>
          <w:noProof/>
          <w:kern w:val="2"/>
          <w:lang w:eastAsia="en-GB"/>
          <w14:ligatures w14:val="standardContextual"/>
        </w:rPr>
        <w:tab/>
      </w:r>
      <w:r>
        <w:rPr>
          <w:noProof/>
        </w:rPr>
        <w:t>Summary of the approach</w:t>
      </w:r>
      <w:r>
        <w:rPr>
          <w:noProof/>
        </w:rPr>
        <w:tab/>
      </w:r>
      <w:r>
        <w:rPr>
          <w:noProof/>
        </w:rPr>
        <w:fldChar w:fldCharType="begin"/>
      </w:r>
      <w:r>
        <w:rPr>
          <w:noProof/>
        </w:rPr>
        <w:instrText xml:space="preserve"> PAGEREF _Toc210392489 \h </w:instrText>
      </w:r>
      <w:r>
        <w:rPr>
          <w:noProof/>
        </w:rPr>
      </w:r>
      <w:r>
        <w:rPr>
          <w:noProof/>
        </w:rPr>
        <w:fldChar w:fldCharType="separate"/>
      </w:r>
      <w:r>
        <w:rPr>
          <w:noProof/>
        </w:rPr>
        <w:t>3</w:t>
      </w:r>
      <w:r>
        <w:rPr>
          <w:noProof/>
        </w:rPr>
        <w:fldChar w:fldCharType="end"/>
      </w:r>
    </w:p>
    <w:p w14:paraId="4CE1CD54" w14:textId="71FFFC12" w:rsidR="00784A48" w:rsidRDefault="00784A48">
      <w:pPr>
        <w:pStyle w:val="TOC1"/>
        <w:tabs>
          <w:tab w:val="left" w:pos="720"/>
          <w:tab w:val="right" w:leader="dot" w:pos="9054"/>
        </w:tabs>
        <w:rPr>
          <w:rFonts w:asciiTheme="minorHAnsi" w:hAnsiTheme="minorHAnsi"/>
          <w:noProof/>
          <w:kern w:val="2"/>
          <w:lang w:eastAsia="en-GB"/>
          <w14:ligatures w14:val="standardContextual"/>
        </w:rPr>
      </w:pPr>
      <w:r>
        <w:rPr>
          <w:noProof/>
        </w:rPr>
        <w:t>3.</w:t>
      </w:r>
      <w:r>
        <w:rPr>
          <w:rFonts w:asciiTheme="minorHAnsi" w:hAnsiTheme="minorHAnsi"/>
          <w:noProof/>
          <w:kern w:val="2"/>
          <w:lang w:eastAsia="en-GB"/>
          <w14:ligatures w14:val="standardContextual"/>
        </w:rPr>
        <w:tab/>
      </w:r>
      <w:r>
        <w:rPr>
          <w:noProof/>
        </w:rPr>
        <w:t>Progress Review - Feedback</w:t>
      </w:r>
      <w:r>
        <w:rPr>
          <w:noProof/>
        </w:rPr>
        <w:tab/>
      </w:r>
      <w:r>
        <w:rPr>
          <w:noProof/>
        </w:rPr>
        <w:fldChar w:fldCharType="begin"/>
      </w:r>
      <w:r>
        <w:rPr>
          <w:noProof/>
        </w:rPr>
        <w:instrText xml:space="preserve"> PAGEREF _Toc210392490 \h </w:instrText>
      </w:r>
      <w:r>
        <w:rPr>
          <w:noProof/>
        </w:rPr>
      </w:r>
      <w:r>
        <w:rPr>
          <w:noProof/>
        </w:rPr>
        <w:fldChar w:fldCharType="separate"/>
      </w:r>
      <w:r>
        <w:rPr>
          <w:noProof/>
        </w:rPr>
        <w:t>4</w:t>
      </w:r>
      <w:r>
        <w:rPr>
          <w:noProof/>
        </w:rPr>
        <w:fldChar w:fldCharType="end"/>
      </w:r>
    </w:p>
    <w:p w14:paraId="0D8EF4F9" w14:textId="44947053" w:rsidR="00784A48" w:rsidRDefault="00784A48">
      <w:pPr>
        <w:pStyle w:val="TOC1"/>
        <w:tabs>
          <w:tab w:val="left" w:pos="720"/>
          <w:tab w:val="right" w:leader="dot" w:pos="9054"/>
        </w:tabs>
        <w:rPr>
          <w:rFonts w:asciiTheme="minorHAnsi" w:hAnsiTheme="minorHAnsi"/>
          <w:noProof/>
          <w:kern w:val="2"/>
          <w:lang w:eastAsia="en-GB"/>
          <w14:ligatures w14:val="standardContextual"/>
        </w:rPr>
      </w:pPr>
      <w:r>
        <w:rPr>
          <w:noProof/>
        </w:rPr>
        <w:t>4.</w:t>
      </w:r>
      <w:r>
        <w:rPr>
          <w:rFonts w:asciiTheme="minorHAnsi" w:hAnsiTheme="minorHAnsi"/>
          <w:noProof/>
          <w:kern w:val="2"/>
          <w:lang w:eastAsia="en-GB"/>
          <w14:ligatures w14:val="standardContextual"/>
        </w:rPr>
        <w:tab/>
      </w:r>
      <w:r>
        <w:rPr>
          <w:noProof/>
        </w:rPr>
        <w:t>Final thoughts and next steps</w:t>
      </w:r>
      <w:r>
        <w:rPr>
          <w:noProof/>
        </w:rPr>
        <w:tab/>
      </w:r>
      <w:r>
        <w:rPr>
          <w:noProof/>
        </w:rPr>
        <w:fldChar w:fldCharType="begin"/>
      </w:r>
      <w:r>
        <w:rPr>
          <w:noProof/>
        </w:rPr>
        <w:instrText xml:space="preserve"> PAGEREF _Toc210392491 \h </w:instrText>
      </w:r>
      <w:r>
        <w:rPr>
          <w:noProof/>
        </w:rPr>
      </w:r>
      <w:r>
        <w:rPr>
          <w:noProof/>
        </w:rPr>
        <w:fldChar w:fldCharType="separate"/>
      </w:r>
      <w:r>
        <w:rPr>
          <w:noProof/>
        </w:rPr>
        <w:t>16</w:t>
      </w:r>
      <w:r>
        <w:rPr>
          <w:noProof/>
        </w:rPr>
        <w:fldChar w:fldCharType="end"/>
      </w:r>
    </w:p>
    <w:p w14:paraId="0B75200D" w14:textId="4058A5AF" w:rsidR="00A82357" w:rsidRDefault="00C07805">
      <w:r>
        <w:fldChar w:fldCharType="end"/>
      </w:r>
      <w:r w:rsidR="00A82357">
        <w:br w:type="page"/>
      </w:r>
    </w:p>
    <w:p w14:paraId="275B38B7" w14:textId="77777777" w:rsidR="00AA2CE3" w:rsidRPr="00E43BEC" w:rsidRDefault="00F34305" w:rsidP="00151640">
      <w:pPr>
        <w:pStyle w:val="LGAHeader2"/>
      </w:pPr>
      <w:bookmarkStart w:id="13" w:name="_Toc105486645"/>
      <w:bookmarkStart w:id="14" w:name="_Toc147325055"/>
      <w:bookmarkStart w:id="15" w:name="_Toc147325230"/>
      <w:bookmarkStart w:id="16" w:name="_Toc147325744"/>
      <w:bookmarkStart w:id="17" w:name="_Toc195171666"/>
      <w:bookmarkStart w:id="18" w:name="_Toc210392488"/>
      <w:r w:rsidRPr="00E43BEC">
        <w:lastRenderedPageBreak/>
        <w:t>Introduction</w:t>
      </w:r>
      <w:bookmarkEnd w:id="13"/>
      <w:bookmarkEnd w:id="14"/>
      <w:bookmarkEnd w:id="15"/>
      <w:bookmarkEnd w:id="16"/>
      <w:bookmarkEnd w:id="17"/>
      <w:bookmarkEnd w:id="18"/>
    </w:p>
    <w:p w14:paraId="719B7B7A" w14:textId="41BB8EBE" w:rsidR="000F64A4" w:rsidRDefault="00CC4274" w:rsidP="00BB28B2">
      <w:pPr>
        <w:pStyle w:val="LGAbodycopy"/>
      </w:pPr>
      <w:r>
        <w:t xml:space="preserve">The council undertook an LGA Corporate Peer Challenge (CPC) </w:t>
      </w:r>
      <w:r w:rsidR="00D601CA">
        <w:t xml:space="preserve">between 29 to </w:t>
      </w:r>
      <w:r w:rsidR="006E4EB2">
        <w:t xml:space="preserve">31 October 2024 </w:t>
      </w:r>
      <w:r>
        <w:t xml:space="preserve">and </w:t>
      </w:r>
      <w:r w:rsidR="000F64A4">
        <w:t xml:space="preserve">promptly published the full report with an action plan.  </w:t>
      </w:r>
    </w:p>
    <w:p w14:paraId="74DCDD98" w14:textId="3687E3B0" w:rsidR="00D73946" w:rsidRDefault="000F64A4" w:rsidP="002916F6">
      <w:pPr>
        <w:pStyle w:val="LGAbodycopy"/>
      </w:pPr>
      <w:r>
        <w:t>Th</w:t>
      </w:r>
      <w:r w:rsidR="001015E2">
        <w:t xml:space="preserve">e </w:t>
      </w:r>
      <w:r w:rsidR="00CD1929">
        <w:t>P</w:t>
      </w:r>
      <w:r>
        <w:t xml:space="preserve">rogress </w:t>
      </w:r>
      <w:r w:rsidR="00CD1929">
        <w:t>R</w:t>
      </w:r>
      <w:r>
        <w:t xml:space="preserve">eview </w:t>
      </w:r>
      <w:r w:rsidR="00BB28B2" w:rsidRPr="00BB28B2">
        <w:t>is a</w:t>
      </w:r>
      <w:r>
        <w:t xml:space="preserve">n integral </w:t>
      </w:r>
      <w:r w:rsidR="00BB28B2" w:rsidRPr="00BB28B2">
        <w:t xml:space="preserve">part of </w:t>
      </w:r>
      <w:r w:rsidR="008118BF">
        <w:t xml:space="preserve">the </w:t>
      </w:r>
      <w:r>
        <w:t>C</w:t>
      </w:r>
      <w:r w:rsidR="005C442D">
        <w:t xml:space="preserve">PC </w:t>
      </w:r>
      <w:r>
        <w:t>process</w:t>
      </w:r>
      <w:r w:rsidR="000B2404">
        <w:t xml:space="preserve">. </w:t>
      </w:r>
      <w:r w:rsidR="00492605">
        <w:t xml:space="preserve">Taking place </w:t>
      </w:r>
      <w:r w:rsidR="002916F6">
        <w:t xml:space="preserve">approximately </w:t>
      </w:r>
      <w:r w:rsidR="00CD1929">
        <w:t>ten</w:t>
      </w:r>
      <w:r w:rsidR="002916F6">
        <w:t xml:space="preserve"> months after the </w:t>
      </w:r>
      <w:r w:rsidR="00CD1929">
        <w:t>CPC</w:t>
      </w:r>
      <w:r w:rsidR="002916F6">
        <w:t>,</w:t>
      </w:r>
      <w:r w:rsidR="00492605">
        <w:t xml:space="preserve"> it </w:t>
      </w:r>
      <w:r w:rsidR="004059C5">
        <w:t xml:space="preserve">is </w:t>
      </w:r>
      <w:r w:rsidR="003A47F4">
        <w:t xml:space="preserve">designed to provide </w:t>
      </w:r>
      <w:r w:rsidR="00492605">
        <w:t xml:space="preserve">space for </w:t>
      </w:r>
      <w:r w:rsidR="00871737">
        <w:t xml:space="preserve">the </w:t>
      </w:r>
      <w:r>
        <w:t>council’s senior leadership</w:t>
      </w:r>
      <w:r w:rsidR="00D73946">
        <w:t xml:space="preserve"> to:</w:t>
      </w:r>
    </w:p>
    <w:p w14:paraId="582E0E2C" w14:textId="108C0293" w:rsidR="000F64A4" w:rsidRDefault="00DB2B60" w:rsidP="00EB4F70">
      <w:pPr>
        <w:pStyle w:val="LGAbodycopy"/>
        <w:numPr>
          <w:ilvl w:val="0"/>
          <w:numId w:val="13"/>
        </w:numPr>
      </w:pPr>
      <w:r>
        <w:t xml:space="preserve">Receive </w:t>
      </w:r>
      <w:r w:rsidR="00BE3B35">
        <w:t xml:space="preserve">feedback from peers </w:t>
      </w:r>
      <w:r w:rsidR="000F64A4">
        <w:t xml:space="preserve">on the </w:t>
      </w:r>
      <w:r w:rsidR="00492605">
        <w:t xml:space="preserve">early </w:t>
      </w:r>
      <w:r w:rsidR="000F64A4">
        <w:t>progress</w:t>
      </w:r>
      <w:r w:rsidR="003A47F4">
        <w:t xml:space="preserve"> </w:t>
      </w:r>
      <w:r w:rsidR="004059C5">
        <w:t xml:space="preserve">made </w:t>
      </w:r>
      <w:r w:rsidR="00BE3B35">
        <w:t xml:space="preserve">by </w:t>
      </w:r>
      <w:r w:rsidR="006A3641">
        <w:t>t</w:t>
      </w:r>
      <w:r w:rsidR="00BE3B35">
        <w:t xml:space="preserve">he council </w:t>
      </w:r>
      <w:r w:rsidR="006A3641">
        <w:t xml:space="preserve">against the CPC recommendations and the council’s RAG rated CPC Action Plan. </w:t>
      </w:r>
    </w:p>
    <w:p w14:paraId="79E294DC" w14:textId="77A60387" w:rsidR="00871737" w:rsidRDefault="001924AC" w:rsidP="00EB4F70">
      <w:pPr>
        <w:pStyle w:val="LGAbodycopy"/>
        <w:numPr>
          <w:ilvl w:val="0"/>
          <w:numId w:val="13"/>
        </w:numPr>
      </w:pPr>
      <w:r>
        <w:t>Consider peer</w:t>
      </w:r>
      <w:r w:rsidR="006818F8">
        <w:t>s</w:t>
      </w:r>
      <w:r w:rsidR="00EF79B6">
        <w:t>’</w:t>
      </w:r>
      <w:r w:rsidR="006818F8">
        <w:t xml:space="preserve"> </w:t>
      </w:r>
      <w:r w:rsidR="004059C5">
        <w:t xml:space="preserve">reflections on any </w:t>
      </w:r>
      <w:r w:rsidR="00871737">
        <w:t xml:space="preserve">new opportunities or </w:t>
      </w:r>
      <w:r w:rsidR="00566B55">
        <w:t xml:space="preserve">challenges </w:t>
      </w:r>
      <w:r w:rsidR="00871737">
        <w:t xml:space="preserve">that may have </w:t>
      </w:r>
      <w:r w:rsidR="004059C5">
        <w:t xml:space="preserve">arisen </w:t>
      </w:r>
      <w:r w:rsidR="00871737">
        <w:t xml:space="preserve">since the </w:t>
      </w:r>
      <w:r w:rsidR="004059C5">
        <w:t xml:space="preserve">peer </w:t>
      </w:r>
      <w:r w:rsidR="00871737">
        <w:t xml:space="preserve">team were ‘on-site’ </w:t>
      </w:r>
      <w:r w:rsidR="004059C5">
        <w:t>including</w:t>
      </w:r>
      <w:r w:rsidR="002807EB">
        <w:t xml:space="preserve"> </w:t>
      </w:r>
      <w:r w:rsidR="00871737">
        <w:t>any further support needs</w:t>
      </w:r>
      <w:r w:rsidR="002807EB">
        <w:t>.</w:t>
      </w:r>
    </w:p>
    <w:p w14:paraId="6EBB6A77" w14:textId="39A1CC0C" w:rsidR="00830B8D" w:rsidRDefault="002916F6" w:rsidP="00DB2B60">
      <w:pPr>
        <w:pStyle w:val="LGAbodycopy"/>
        <w:numPr>
          <w:ilvl w:val="0"/>
          <w:numId w:val="13"/>
        </w:numPr>
      </w:pPr>
      <w:r>
        <w:t>Discuss</w:t>
      </w:r>
      <w:r w:rsidR="006818F8">
        <w:t xml:space="preserve"> </w:t>
      </w:r>
      <w:r>
        <w:t>a</w:t>
      </w:r>
      <w:r w:rsidR="00871737">
        <w:t>ny early impact or learning from the progress made to date</w:t>
      </w:r>
      <w:r w:rsidR="002807EB">
        <w:t>.</w:t>
      </w:r>
      <w:r>
        <w:t xml:space="preserve"> </w:t>
      </w:r>
    </w:p>
    <w:p w14:paraId="3040F185" w14:textId="0BC51236" w:rsidR="001015E2" w:rsidRDefault="001015E2" w:rsidP="0073451D">
      <w:pPr>
        <w:pStyle w:val="LGAbodycopy"/>
      </w:pPr>
      <w:r>
        <w:t>The LGA would like to thank</w:t>
      </w:r>
      <w:r w:rsidR="007B7BFD">
        <w:t xml:space="preserve"> Tamworth </w:t>
      </w:r>
      <w:r w:rsidR="361ADD7A">
        <w:t xml:space="preserve">Borough </w:t>
      </w:r>
      <w:r w:rsidR="007B7BFD">
        <w:t xml:space="preserve">Council </w:t>
      </w:r>
      <w:r>
        <w:t>for their commitment to sector led improvement</w:t>
      </w:r>
      <w:r w:rsidR="009A0A92">
        <w:t xml:space="preserve">. </w:t>
      </w:r>
      <w:r>
        <w:t xml:space="preserve">This </w:t>
      </w:r>
      <w:r w:rsidR="00CD1929">
        <w:t>Progress R</w:t>
      </w:r>
      <w:r>
        <w:t xml:space="preserve">eview was the next step in an ongoing, open and close relationship that the </w:t>
      </w:r>
      <w:r w:rsidR="009A0A92">
        <w:t>c</w:t>
      </w:r>
      <w:r>
        <w:t>ouncil has with LGA sector support.</w:t>
      </w:r>
    </w:p>
    <w:p w14:paraId="467E3E01" w14:textId="77777777" w:rsidR="00566B55" w:rsidRDefault="001015E2" w:rsidP="00151640">
      <w:pPr>
        <w:pStyle w:val="LGAHeader2"/>
      </w:pPr>
      <w:bookmarkStart w:id="19" w:name="_Toc105486646"/>
      <w:bookmarkStart w:id="20" w:name="_Toc147325056"/>
      <w:bookmarkStart w:id="21" w:name="_Toc147325231"/>
      <w:bookmarkStart w:id="22" w:name="_Toc147325745"/>
      <w:bookmarkStart w:id="23" w:name="_Toc195171667"/>
      <w:bookmarkStart w:id="24" w:name="_Toc210392489"/>
      <w:r w:rsidRPr="00AC0331">
        <w:t>Summary of the approach</w:t>
      </w:r>
      <w:bookmarkEnd w:id="19"/>
      <w:bookmarkEnd w:id="20"/>
      <w:bookmarkEnd w:id="21"/>
      <w:bookmarkEnd w:id="22"/>
      <w:bookmarkEnd w:id="23"/>
      <w:bookmarkEnd w:id="24"/>
    </w:p>
    <w:p w14:paraId="741D7929" w14:textId="7EAEF2AE" w:rsidR="001015E2" w:rsidRDefault="001015E2" w:rsidP="001015E2">
      <w:pPr>
        <w:pStyle w:val="LGAbodycopy"/>
      </w:pPr>
      <w:r>
        <w:t xml:space="preserve">The </w:t>
      </w:r>
      <w:r w:rsidR="00CD1929">
        <w:t>P</w:t>
      </w:r>
      <w:r>
        <w:t xml:space="preserve">rogress </w:t>
      </w:r>
      <w:r w:rsidR="00CD1929">
        <w:t>R</w:t>
      </w:r>
      <w:r>
        <w:t>eview a</w:t>
      </w:r>
      <w:r w:rsidR="002807EB">
        <w:t xml:space="preserve">t Tamworth </w:t>
      </w:r>
      <w:r w:rsidR="002B3360">
        <w:t xml:space="preserve">Borough </w:t>
      </w:r>
      <w:r w:rsidR="002807EB">
        <w:t xml:space="preserve">Council </w:t>
      </w:r>
      <w:r>
        <w:t xml:space="preserve">took place </w:t>
      </w:r>
      <w:r w:rsidR="00EB64DB">
        <w:t xml:space="preserve">(onsite) </w:t>
      </w:r>
      <w:r w:rsidRPr="00F007BF">
        <w:t>o</w:t>
      </w:r>
      <w:r>
        <w:t>n</w:t>
      </w:r>
      <w:r w:rsidR="0024389D">
        <w:t xml:space="preserve"> Thursday 11 September 2025. </w:t>
      </w:r>
      <w:r w:rsidRPr="002916F6">
        <w:rPr>
          <w:highlight w:val="yellow"/>
        </w:rPr>
        <w:t xml:space="preserve"> </w:t>
      </w:r>
    </w:p>
    <w:p w14:paraId="29BE2111" w14:textId="73211342" w:rsidR="001015E2" w:rsidRDefault="001015E2" w:rsidP="001015E2">
      <w:pPr>
        <w:pStyle w:val="LGAbodycopy"/>
      </w:pPr>
      <w:r>
        <w:t xml:space="preserve">The </w:t>
      </w:r>
      <w:r w:rsidR="001A59A3">
        <w:t>P</w:t>
      </w:r>
      <w:r>
        <w:t xml:space="preserve">rogress </w:t>
      </w:r>
      <w:r w:rsidR="001A59A3">
        <w:t>R</w:t>
      </w:r>
      <w:r>
        <w:t xml:space="preserve">eview focussed on each of the recommendations from the </w:t>
      </w:r>
      <w:r w:rsidR="005F510A">
        <w:t xml:space="preserve">original </w:t>
      </w:r>
      <w:r>
        <w:t>C</w:t>
      </w:r>
      <w:r w:rsidR="005F510A">
        <w:t>PC</w:t>
      </w:r>
      <w:r>
        <w:t xml:space="preserve">, under the following theme headings: </w:t>
      </w:r>
    </w:p>
    <w:p w14:paraId="7E0756B9" w14:textId="160CB201" w:rsidR="009A0A92" w:rsidRPr="009A0A92" w:rsidRDefault="00DD0BE8" w:rsidP="009A0A92">
      <w:pPr>
        <w:pStyle w:val="LGAbullets"/>
      </w:pPr>
      <w:r>
        <w:t xml:space="preserve">Financial Management </w:t>
      </w:r>
    </w:p>
    <w:p w14:paraId="7A96F755" w14:textId="0CC5FA28" w:rsidR="009A0A92" w:rsidRPr="009A0A92" w:rsidRDefault="00EB23E8" w:rsidP="009A0A92">
      <w:pPr>
        <w:pStyle w:val="LGAbullets"/>
      </w:pPr>
      <w:r>
        <w:t xml:space="preserve">Communications, Community Engagement and Community Cohesion </w:t>
      </w:r>
    </w:p>
    <w:p w14:paraId="0C9B6919" w14:textId="06748AB6" w:rsidR="009A0A92" w:rsidRPr="009A0A92" w:rsidRDefault="00EB23E8" w:rsidP="009A0A92">
      <w:pPr>
        <w:pStyle w:val="LGAbullets"/>
      </w:pPr>
      <w:r>
        <w:t xml:space="preserve">Prioritisation and Capacity </w:t>
      </w:r>
    </w:p>
    <w:p w14:paraId="5D387C19" w14:textId="059A55BF" w:rsidR="009A0A92" w:rsidRPr="009A0A92" w:rsidRDefault="00D06164" w:rsidP="00D06164">
      <w:pPr>
        <w:pStyle w:val="LGAbullets"/>
      </w:pPr>
      <w:r>
        <w:t xml:space="preserve">Governance and Assurance </w:t>
      </w:r>
      <w:r w:rsidR="009A0A92" w:rsidRPr="009A0A92">
        <w:t xml:space="preserve"> </w:t>
      </w:r>
    </w:p>
    <w:p w14:paraId="5AFDBD59" w14:textId="62720C62" w:rsidR="003A47F4" w:rsidRDefault="003A47F4" w:rsidP="003A47F4">
      <w:pPr>
        <w:pStyle w:val="LGAbodycopy"/>
      </w:pPr>
      <w:r>
        <w:t xml:space="preserve">For this </w:t>
      </w:r>
      <w:r w:rsidR="00EB64DB">
        <w:t>P</w:t>
      </w:r>
      <w:r>
        <w:t xml:space="preserve">rogress </w:t>
      </w:r>
      <w:r w:rsidR="00EB64DB">
        <w:t>R</w:t>
      </w:r>
      <w:r>
        <w:t xml:space="preserve">eview, the following members of the original CPC team were involved:  </w:t>
      </w:r>
    </w:p>
    <w:p w14:paraId="0D935CFF" w14:textId="4EF96141" w:rsidR="007E4292" w:rsidRDefault="007E4292" w:rsidP="007E4292">
      <w:pPr>
        <w:pStyle w:val="LGAbullets"/>
      </w:pPr>
      <w:r>
        <w:t>Rebecca Huddleston, Chief Executive, Wyre Council</w:t>
      </w:r>
    </w:p>
    <w:p w14:paraId="69635403" w14:textId="77777777" w:rsidR="007E4292" w:rsidRDefault="007E4292" w:rsidP="007E4292">
      <w:pPr>
        <w:pStyle w:val="LGAbullets"/>
      </w:pPr>
      <w:r>
        <w:lastRenderedPageBreak/>
        <w:t>Councillor Alan Rhodes, Cabinet Member for Corporate and Financial Services, Bassetlaw District Council</w:t>
      </w:r>
    </w:p>
    <w:p w14:paraId="5228F6D1" w14:textId="368A99F2" w:rsidR="00166E47" w:rsidRDefault="007E4292" w:rsidP="00166E47">
      <w:pPr>
        <w:pStyle w:val="LGAbullets"/>
      </w:pPr>
      <w:r>
        <w:t>Councillor Nick Worth, Leader, South Holland District Council</w:t>
      </w:r>
    </w:p>
    <w:p w14:paraId="07D2EDD8" w14:textId="78A75764" w:rsidR="00565E5A" w:rsidRDefault="00565E5A" w:rsidP="00565E5A">
      <w:pPr>
        <w:pStyle w:val="LGAbullets"/>
      </w:pPr>
      <w:r>
        <w:t>Jyotsna Leney, Community Partnerships Manager, Folk</w:t>
      </w:r>
      <w:r w:rsidR="000F4D48">
        <w:t>e</w:t>
      </w:r>
      <w:r w:rsidR="004716FA">
        <w:t xml:space="preserve">stone and Hythe District Council </w:t>
      </w:r>
    </w:p>
    <w:p w14:paraId="792649C6" w14:textId="49FA2514" w:rsidR="00166E47" w:rsidRDefault="007E4292" w:rsidP="00166E47">
      <w:pPr>
        <w:pStyle w:val="LGAbullets"/>
      </w:pPr>
      <w:r>
        <w:t>Cindy Lowthian, LGA Peer Challenge Manager</w:t>
      </w:r>
    </w:p>
    <w:p w14:paraId="52932394" w14:textId="27C3208C" w:rsidR="00166E47" w:rsidRDefault="00166E47" w:rsidP="00166E47">
      <w:pPr>
        <w:pStyle w:val="LGAbullets"/>
      </w:pPr>
      <w:r w:rsidRPr="00166E47">
        <w:t>Rachel Carter, Advisor, Learning Disability and Autistic People, Partners in Care and Health (</w:t>
      </w:r>
      <w:r>
        <w:t xml:space="preserve">not on the original peer team but joined us as a </w:t>
      </w:r>
      <w:r w:rsidRPr="00166E47">
        <w:t>LGA Shadow Peer)</w:t>
      </w:r>
    </w:p>
    <w:p w14:paraId="1E5B8F25" w14:textId="388100A5" w:rsidR="00317797" w:rsidRDefault="00566B55" w:rsidP="007E73F1">
      <w:pPr>
        <w:pStyle w:val="LGAHeader2"/>
      </w:pPr>
      <w:bookmarkStart w:id="25" w:name="_Toc105486647"/>
      <w:bookmarkStart w:id="26" w:name="_Toc147325057"/>
      <w:bookmarkStart w:id="27" w:name="_Toc147325232"/>
      <w:bookmarkStart w:id="28" w:name="_Toc147325746"/>
      <w:bookmarkStart w:id="29" w:name="_Toc195171668"/>
      <w:bookmarkStart w:id="30" w:name="_Toc210392490"/>
      <w:r>
        <w:t>Progress Review - Feedback</w:t>
      </w:r>
      <w:bookmarkEnd w:id="25"/>
      <w:bookmarkEnd w:id="26"/>
      <w:bookmarkEnd w:id="27"/>
      <w:bookmarkEnd w:id="28"/>
      <w:bookmarkEnd w:id="29"/>
      <w:bookmarkEnd w:id="30"/>
    </w:p>
    <w:p w14:paraId="321E373F" w14:textId="3DBA26BE" w:rsidR="00F551D7" w:rsidRDefault="00F551D7" w:rsidP="00F551D7">
      <w:pPr>
        <w:pStyle w:val="LGAbodycopy"/>
      </w:pPr>
      <w:r>
        <w:t>Peers conducted this Progress Review against the backdrop of proposed major local government re</w:t>
      </w:r>
      <w:r w:rsidR="00CE55C0">
        <w:t xml:space="preserve">-organisation </w:t>
      </w:r>
      <w:r w:rsidR="00322622">
        <w:t xml:space="preserve">(LGR) </w:t>
      </w:r>
      <w:r>
        <w:t>across Staffordshire</w:t>
      </w:r>
      <w:r w:rsidR="00F0546D">
        <w:t xml:space="preserve">. </w:t>
      </w:r>
      <w:r>
        <w:t>These proposed reforms stem from the government's English Devolution White Paper, which outlines plans for devolution and local government re</w:t>
      </w:r>
      <w:r w:rsidR="00CE55C0">
        <w:t>-</w:t>
      </w:r>
      <w:r>
        <w:t>organisation.</w:t>
      </w:r>
      <w:r w:rsidR="00C33F06">
        <w:t xml:space="preserve"> G</w:t>
      </w:r>
      <w:r w:rsidR="003173E9">
        <w:t xml:space="preserve">overnment </w:t>
      </w:r>
      <w:r w:rsidR="00322622">
        <w:t xml:space="preserve">aims to </w:t>
      </w:r>
      <w:r>
        <w:t>simplify the current two-tier system by creating larger unitary authorities with devolved powers.</w:t>
      </w:r>
      <w:r w:rsidR="00981ABD" w:rsidRPr="00981ABD">
        <w:t xml:space="preserve"> These ambitions are now being translated into legislation through the English Devolution and Community Empowerment Bill, which </w:t>
      </w:r>
      <w:r w:rsidR="00981ABD">
        <w:t xml:space="preserve">is currently progressing through parliament. Once enacted, this will provide the </w:t>
      </w:r>
      <w:r w:rsidR="00981ABD" w:rsidRPr="00981ABD">
        <w:t>legal framework to implement new governance models and devolved responsibilities across England.</w:t>
      </w:r>
    </w:p>
    <w:p w14:paraId="15FC31A1" w14:textId="2A5A405A" w:rsidR="006E14A7" w:rsidRDefault="00F551D7" w:rsidP="00F551D7">
      <w:pPr>
        <w:pStyle w:val="LGAbodycopy"/>
      </w:pPr>
      <w:r>
        <w:t>During th</w:t>
      </w:r>
      <w:r w:rsidR="002E05DE">
        <w:t xml:space="preserve">is </w:t>
      </w:r>
      <w:r w:rsidR="00322622">
        <w:t xml:space="preserve">Progress Review, </w:t>
      </w:r>
      <w:r>
        <w:t>peers learned</w:t>
      </w:r>
      <w:r w:rsidR="00090071">
        <w:t xml:space="preserve"> how </w:t>
      </w:r>
      <w:r>
        <w:t>the Staffordshire Leaders’ Board submitted an interim plan in March 2025, presenting two options</w:t>
      </w:r>
      <w:r w:rsidR="002A4BC1">
        <w:t xml:space="preserve"> for LGR</w:t>
      </w:r>
      <w:r>
        <w:t>: one for a single county-wide unitary authority, and another for two new unitary councils covering North Staffordshire and Southern Staffordshire</w:t>
      </w:r>
      <w:r w:rsidR="00046E47">
        <w:t xml:space="preserve">. </w:t>
      </w:r>
      <w:r>
        <w:t xml:space="preserve">More recently, Staffordshire County Council, whose political leadership changed in May 2025 (following the interim submission) has expressed a preference for an </w:t>
      </w:r>
      <w:r w:rsidR="00140F04">
        <w:t>E</w:t>
      </w:r>
      <w:r>
        <w:t>ast</w:t>
      </w:r>
      <w:r w:rsidR="00CB173B">
        <w:t>/</w:t>
      </w:r>
      <w:r w:rsidR="00140F04">
        <w:t>W</w:t>
      </w:r>
      <w:r>
        <w:t>est unitar</w:t>
      </w:r>
      <w:r w:rsidR="00947D71">
        <w:t xml:space="preserve">ies </w:t>
      </w:r>
      <w:r>
        <w:t xml:space="preserve">option. </w:t>
      </w:r>
    </w:p>
    <w:p w14:paraId="68B2B9FF" w14:textId="7F697CB1" w:rsidR="00AA315C" w:rsidRDefault="008E6CB7" w:rsidP="00F551D7">
      <w:pPr>
        <w:pStyle w:val="LGAbodycopy"/>
      </w:pPr>
      <w:r>
        <w:t>Furthermore,</w:t>
      </w:r>
      <w:r w:rsidR="0063355D">
        <w:t xml:space="preserve"> Tamworth </w:t>
      </w:r>
      <w:r w:rsidR="009370B9">
        <w:t xml:space="preserve">Borough </w:t>
      </w:r>
      <w:r w:rsidR="0063355D">
        <w:t xml:space="preserve">Council has </w:t>
      </w:r>
      <w:r w:rsidR="00F81EAB">
        <w:t xml:space="preserve">also </w:t>
      </w:r>
      <w:r w:rsidR="0063355D">
        <w:t xml:space="preserve">commenced </w:t>
      </w:r>
      <w:r w:rsidR="00ED75CE">
        <w:t>work to assess the feasibility of establishing a parish council for the town through a Community Governance Review</w:t>
      </w:r>
      <w:r w:rsidR="00AF4536">
        <w:t xml:space="preserve"> (CCG). </w:t>
      </w:r>
    </w:p>
    <w:p w14:paraId="1464064B" w14:textId="21D8480A" w:rsidR="005944C7" w:rsidRDefault="00F551D7" w:rsidP="00F551D7">
      <w:pPr>
        <w:pStyle w:val="LGAbodycopy"/>
      </w:pPr>
      <w:r>
        <w:t>In this evolving context, work continues</w:t>
      </w:r>
      <w:r w:rsidR="008860FB">
        <w:t xml:space="preserve"> across Staffordshire to collaborate, </w:t>
      </w:r>
      <w:r w:rsidR="009A7323">
        <w:t xml:space="preserve">consult, </w:t>
      </w:r>
      <w:r>
        <w:t xml:space="preserve">assess and refine the available </w:t>
      </w:r>
      <w:r w:rsidR="00487D6C">
        <w:t xml:space="preserve">LGR </w:t>
      </w:r>
      <w:r>
        <w:t xml:space="preserve">options ahead of the final deadline </w:t>
      </w:r>
      <w:r w:rsidR="005B7E1A">
        <w:t xml:space="preserve">for submission of business cases </w:t>
      </w:r>
      <w:r>
        <w:t>in November 2025</w:t>
      </w:r>
      <w:r w:rsidR="00832BDF">
        <w:t xml:space="preserve">. </w:t>
      </w:r>
      <w:r w:rsidR="00E749EC">
        <w:t xml:space="preserve">The Ministry of Housing, </w:t>
      </w:r>
      <w:r w:rsidR="00E749EC">
        <w:lastRenderedPageBreak/>
        <w:t>Communities and Local Government’s (MHCLG)</w:t>
      </w:r>
      <w:r w:rsidR="007F1A65">
        <w:t xml:space="preserve"> timeline for LGR shows that new unitary authorities will be in place from </w:t>
      </w:r>
      <w:r w:rsidR="009965B2">
        <w:t xml:space="preserve">April </w:t>
      </w:r>
      <w:r w:rsidR="008860FB">
        <w:t>2028.</w:t>
      </w:r>
      <w:r w:rsidR="007C19C5">
        <w:t xml:space="preserve"> </w:t>
      </w:r>
    </w:p>
    <w:p w14:paraId="50E41533" w14:textId="3CC80FF3" w:rsidR="00BA713C" w:rsidRDefault="007C19C5" w:rsidP="00F551D7">
      <w:pPr>
        <w:pStyle w:val="LGAbodycopy"/>
      </w:pPr>
      <w:r>
        <w:t xml:space="preserve">During this </w:t>
      </w:r>
      <w:r w:rsidR="00832BDF">
        <w:t>P</w:t>
      </w:r>
      <w:r>
        <w:t xml:space="preserve">rogress </w:t>
      </w:r>
      <w:r w:rsidR="00832BDF">
        <w:t>R</w:t>
      </w:r>
      <w:r>
        <w:t xml:space="preserve">eview, we met with </w:t>
      </w:r>
      <w:r w:rsidR="005B6C33">
        <w:t xml:space="preserve">senior officers, senior councillors and public sector partners who told us that the council is </w:t>
      </w:r>
      <w:r w:rsidR="007875B0">
        <w:t>engaging pro-actively and constructively in the LGR process</w:t>
      </w:r>
      <w:r w:rsidR="00F85144">
        <w:t>. The leadership is</w:t>
      </w:r>
      <w:r w:rsidR="00832BDF">
        <w:t xml:space="preserve"> clearly </w:t>
      </w:r>
      <w:r w:rsidR="00F85144">
        <w:t xml:space="preserve">respected with </w:t>
      </w:r>
      <w:r w:rsidR="00C33F06">
        <w:t xml:space="preserve">a </w:t>
      </w:r>
      <w:r w:rsidR="008A0072">
        <w:t xml:space="preserve">strong </w:t>
      </w:r>
      <w:r w:rsidR="00C33F06">
        <w:t xml:space="preserve">focus on ensuring the </w:t>
      </w:r>
      <w:r w:rsidR="009D26B0">
        <w:t>best future footprint for</w:t>
      </w:r>
      <w:r w:rsidR="00C33F06">
        <w:t xml:space="preserve"> the </w:t>
      </w:r>
      <w:r w:rsidR="009D26B0">
        <w:t>residents</w:t>
      </w:r>
      <w:r w:rsidR="00C33F06">
        <w:t xml:space="preserve">, communities </w:t>
      </w:r>
      <w:r w:rsidR="009D26B0">
        <w:t>and business</w:t>
      </w:r>
      <w:r w:rsidR="00C33F06">
        <w:t xml:space="preserve">es </w:t>
      </w:r>
      <w:r w:rsidR="00906F09">
        <w:t xml:space="preserve">of Tamworth. </w:t>
      </w:r>
    </w:p>
    <w:p w14:paraId="3C78B019" w14:textId="2C63794E" w:rsidR="006E14A7" w:rsidRPr="00C830CE" w:rsidRDefault="006E14A7" w:rsidP="00F551D7">
      <w:pPr>
        <w:pStyle w:val="LGAbodycopy"/>
        <w:rPr>
          <w:i/>
          <w:iCs/>
        </w:rPr>
      </w:pPr>
      <w:r>
        <w:t>T</w:t>
      </w:r>
      <w:r w:rsidR="00F551D7">
        <w:t>he council’s position statement shows that, while they have remained focussed on progressing the recommendations from the C</w:t>
      </w:r>
      <w:r w:rsidR="008A0072">
        <w:t xml:space="preserve">PC, </w:t>
      </w:r>
      <w:r w:rsidR="00F551D7">
        <w:t xml:space="preserve">the capacity demands of LGR have required </w:t>
      </w:r>
      <w:r>
        <w:t>prioritisation</w:t>
      </w:r>
      <w:r w:rsidR="00F551D7">
        <w:t xml:space="preserve"> of related </w:t>
      </w:r>
      <w:r>
        <w:t>activities.</w:t>
      </w:r>
      <w:r w:rsidRPr="00CC3E96">
        <w:t xml:space="preserve"> </w:t>
      </w:r>
      <w:r w:rsidR="00D65A40">
        <w:t xml:space="preserve">We heard from staff who described the impact </w:t>
      </w:r>
      <w:r w:rsidR="00C830CE">
        <w:t>as “</w:t>
      </w:r>
      <w:r w:rsidR="00C830CE" w:rsidRPr="00C830CE">
        <w:rPr>
          <w:i/>
          <w:iCs/>
        </w:rPr>
        <w:t xml:space="preserve">lots of plates now spinning”. </w:t>
      </w:r>
    </w:p>
    <w:p w14:paraId="5FAC23FF" w14:textId="0A153BDD" w:rsidR="00003506" w:rsidRPr="00486CE3" w:rsidRDefault="005B47B3" w:rsidP="00F551D7">
      <w:pPr>
        <w:pStyle w:val="LGAbodycopy"/>
        <w:rPr>
          <w:i/>
          <w:iCs/>
        </w:rPr>
      </w:pPr>
      <w:r>
        <w:t xml:space="preserve">Given this changing landscape, </w:t>
      </w:r>
      <w:r w:rsidR="00803D48">
        <w:t xml:space="preserve">the peer team were impressed with the level of progress made against each of the recommendations. It is a clear reflection of the council’s focus on improvement that </w:t>
      </w:r>
      <w:r w:rsidR="00BF173E">
        <w:t>o</w:t>
      </w:r>
      <w:r w:rsidR="006E14A7" w:rsidRPr="00CC3E96">
        <w:t>ut</w:t>
      </w:r>
      <w:r w:rsidR="00CC3E96" w:rsidRPr="00CC3E96">
        <w:t xml:space="preserve"> of the CPC’s</w:t>
      </w:r>
      <w:r w:rsidR="00491F1B">
        <w:t xml:space="preserve"> twelve recommendations, </w:t>
      </w:r>
      <w:r w:rsidR="00CC3E96" w:rsidRPr="00CC3E96">
        <w:t xml:space="preserve">the council’s RAG rated </w:t>
      </w:r>
      <w:r w:rsidR="0041304F">
        <w:t>a</w:t>
      </w:r>
      <w:r w:rsidR="00CC3E96" w:rsidRPr="00CC3E96">
        <w:t xml:space="preserve">ction plan </w:t>
      </w:r>
      <w:r w:rsidR="00965B22">
        <w:t>reports tha</w:t>
      </w:r>
      <w:r w:rsidR="0041304F">
        <w:t xml:space="preserve">t </w:t>
      </w:r>
      <w:r w:rsidR="00F32A55">
        <w:t>8</w:t>
      </w:r>
      <w:r w:rsidR="004923B5">
        <w:t xml:space="preserve">3 per cent of actions are </w:t>
      </w:r>
      <w:r w:rsidR="007D444A">
        <w:t>progressing as planned (green)</w:t>
      </w:r>
      <w:r w:rsidR="00CC39C4">
        <w:t xml:space="preserve">. </w:t>
      </w:r>
      <w:r w:rsidR="00DE3F40">
        <w:t>Of the remaining two recommendations, one is rated as amber</w:t>
      </w:r>
      <w:r w:rsidR="003F7801">
        <w:t xml:space="preserve"> (at risk) and </w:t>
      </w:r>
      <w:r w:rsidR="00706425">
        <w:t xml:space="preserve">one is rated as </w:t>
      </w:r>
      <w:r w:rsidR="003F7801">
        <w:t>red (off track)</w:t>
      </w:r>
      <w:r w:rsidR="00486CE3">
        <w:t>. Senior officers and councillors who met with the peer team have a real pride in the progress made over the year</w:t>
      </w:r>
      <w:r w:rsidR="004E1B0C">
        <w:t xml:space="preserve">. </w:t>
      </w:r>
      <w:r w:rsidR="00486CE3">
        <w:t xml:space="preserve">We heard </w:t>
      </w:r>
      <w:r w:rsidR="00486CE3" w:rsidRPr="00486CE3">
        <w:rPr>
          <w:i/>
          <w:iCs/>
        </w:rPr>
        <w:t>“we’ve come a long way in a short period of time”</w:t>
      </w:r>
      <w:r w:rsidR="00522C4F">
        <w:rPr>
          <w:i/>
          <w:iCs/>
        </w:rPr>
        <w:t xml:space="preserve"> and </w:t>
      </w:r>
      <w:r w:rsidR="00522C4F" w:rsidRPr="007A6D2F">
        <w:t xml:space="preserve">there was also recognition that </w:t>
      </w:r>
      <w:r w:rsidR="007A6D2F" w:rsidRPr="007A6D2F">
        <w:t>there</w:t>
      </w:r>
      <w:r w:rsidR="007A6D2F">
        <w:rPr>
          <w:i/>
          <w:iCs/>
        </w:rPr>
        <w:t xml:space="preserve"> “</w:t>
      </w:r>
      <w:r w:rsidR="007A6D2F" w:rsidRPr="007A6D2F">
        <w:rPr>
          <w:i/>
          <w:iCs/>
        </w:rPr>
        <w:t>is still more to do</w:t>
      </w:r>
      <w:r w:rsidR="007A6D2F">
        <w:rPr>
          <w:i/>
          <w:iCs/>
        </w:rPr>
        <w:t>”.</w:t>
      </w:r>
    </w:p>
    <w:p w14:paraId="0326C17F" w14:textId="4F214E40" w:rsidR="00B23F76" w:rsidRDefault="00F85C66" w:rsidP="00EC0160">
      <w:pPr>
        <w:pStyle w:val="LGAbodycopy"/>
      </w:pPr>
      <w:r>
        <w:t xml:space="preserve">The </w:t>
      </w:r>
      <w:r w:rsidR="00D44920">
        <w:t>original CPC</w:t>
      </w:r>
      <w:r>
        <w:t xml:space="preserve"> </w:t>
      </w:r>
      <w:r w:rsidR="00686452">
        <w:t xml:space="preserve">outlined </w:t>
      </w:r>
      <w:r w:rsidR="00D44920">
        <w:t>significant financial challenges</w:t>
      </w:r>
      <w:r w:rsidR="001B6566">
        <w:t xml:space="preserve"> </w:t>
      </w:r>
      <w:r w:rsidR="00686452">
        <w:t xml:space="preserve">faced by Tamworth Council </w:t>
      </w:r>
      <w:r w:rsidR="001B6566">
        <w:t xml:space="preserve">including a reliance on reserves and balances to offset deficit positions. Peers </w:t>
      </w:r>
      <w:r w:rsidR="00D44920">
        <w:t>recommended that addressing the</w:t>
      </w:r>
      <w:r w:rsidR="00AE79A9">
        <w:t xml:space="preserve">se </w:t>
      </w:r>
      <w:r w:rsidR="008E024E">
        <w:t xml:space="preserve">financial </w:t>
      </w:r>
      <w:r w:rsidR="00AE79A9">
        <w:t xml:space="preserve">challenges </w:t>
      </w:r>
      <w:r w:rsidR="00D44920">
        <w:t xml:space="preserve">should be the council’s immediate and </w:t>
      </w:r>
      <w:r w:rsidR="00EC2090">
        <w:t xml:space="preserve">most </w:t>
      </w:r>
      <w:r w:rsidR="00D44920">
        <w:t xml:space="preserve">pressing priority. </w:t>
      </w:r>
    </w:p>
    <w:p w14:paraId="7D06F3BA" w14:textId="446744C9" w:rsidR="00CC1628" w:rsidRDefault="00EC2090" w:rsidP="00EC0160">
      <w:pPr>
        <w:pStyle w:val="LGAbodycopy"/>
      </w:pPr>
      <w:r>
        <w:t xml:space="preserve">As outlined in section 2.1 below, </w:t>
      </w:r>
      <w:r w:rsidR="00C006A0">
        <w:t xml:space="preserve">in response to this recommendation, </w:t>
      </w:r>
      <w:r>
        <w:t>t</w:t>
      </w:r>
      <w:r w:rsidR="00BC2BE3">
        <w:t xml:space="preserve">he council </w:t>
      </w:r>
      <w:r>
        <w:t xml:space="preserve">has </w:t>
      </w:r>
      <w:r w:rsidR="00262DA6">
        <w:t xml:space="preserve">agreed </w:t>
      </w:r>
      <w:r w:rsidR="00D44920">
        <w:t xml:space="preserve">a Financial Resilience Plan (FRP), which was approved alongside the 2025/26 budget and the Medium-Term Financial Strategy (MTFS). </w:t>
      </w:r>
      <w:r w:rsidR="00CC1628" w:rsidRPr="00CC1628">
        <w:t xml:space="preserve">We believe it is essential for the council to maintain a strong and consistent focus on delivering the </w:t>
      </w:r>
      <w:r w:rsidR="00CC1628">
        <w:t xml:space="preserve">FRP, </w:t>
      </w:r>
      <w:r w:rsidR="00CC1628" w:rsidRPr="00CC1628">
        <w:t>particularly in light of the ongoing financial pressures and the wider context of local government reorganisation.</w:t>
      </w:r>
    </w:p>
    <w:p w14:paraId="5FCD272E" w14:textId="191889A1" w:rsidR="00117ED6" w:rsidRPr="00EC0160" w:rsidRDefault="00117ED6" w:rsidP="000B4088">
      <w:pPr>
        <w:pStyle w:val="LGAHeader3"/>
      </w:pPr>
      <w:bookmarkStart w:id="31" w:name="_Toc195171669"/>
      <w:r w:rsidRPr="00EC0160">
        <w:lastRenderedPageBreak/>
        <w:t>F</w:t>
      </w:r>
      <w:r w:rsidR="00DA7BB7" w:rsidRPr="00EC0160">
        <w:t xml:space="preserve">inancial Management </w:t>
      </w:r>
      <w:bookmarkEnd w:id="31"/>
    </w:p>
    <w:p w14:paraId="4259F20B" w14:textId="3AF63D87" w:rsidR="00117ED6" w:rsidRDefault="00363ABE" w:rsidP="00321E72">
      <w:pPr>
        <w:pStyle w:val="LGAbodycopy"/>
        <w:rPr>
          <w:i/>
          <w:iCs/>
        </w:rPr>
      </w:pPr>
      <w:r w:rsidRPr="00363ABE">
        <w:rPr>
          <w:b/>
          <w:bCs/>
        </w:rPr>
        <w:t xml:space="preserve">Recommendation </w:t>
      </w:r>
      <w:r w:rsidR="0066087A" w:rsidRPr="00363ABE">
        <w:rPr>
          <w:b/>
          <w:bCs/>
        </w:rPr>
        <w:t>3.1</w:t>
      </w:r>
      <w:r w:rsidR="0066087A" w:rsidRPr="0066087A">
        <w:t xml:space="preserve"> </w:t>
      </w:r>
      <w:r w:rsidR="0066087A" w:rsidRPr="00797977">
        <w:rPr>
          <w:i/>
          <w:iCs/>
        </w:rPr>
        <w:t>Develop a clear plan to address your financial challenges incorporating tangible, costed and deliverable savings with robust governance oversight</w:t>
      </w:r>
      <w:r w:rsidR="00AF48B6">
        <w:rPr>
          <w:i/>
          <w:iCs/>
        </w:rPr>
        <w:t>.</w:t>
      </w:r>
    </w:p>
    <w:p w14:paraId="0FAFD537" w14:textId="5B591B22" w:rsidR="00F32F80" w:rsidRDefault="00C10ADC" w:rsidP="007B0E04">
      <w:pPr>
        <w:pStyle w:val="LGAbodycopy"/>
      </w:pPr>
      <w:r>
        <w:t xml:space="preserve">This recommendation has been rated as ‘amber’ by the council </w:t>
      </w:r>
      <w:r w:rsidR="00992528">
        <w:t>(at risk)</w:t>
      </w:r>
      <w:r w:rsidR="002930DA">
        <w:t xml:space="preserve">. </w:t>
      </w:r>
      <w:r w:rsidR="008F3443">
        <w:t xml:space="preserve">This is because a </w:t>
      </w:r>
      <w:r w:rsidR="002930DA">
        <w:t xml:space="preserve">key milestone to develop a savings tracker </w:t>
      </w:r>
      <w:r w:rsidR="00460F27">
        <w:t xml:space="preserve">for staff, </w:t>
      </w:r>
      <w:r w:rsidR="00F32F80">
        <w:t>by July 2025</w:t>
      </w:r>
      <w:r w:rsidR="00460F27">
        <w:t xml:space="preserve">, </w:t>
      </w:r>
      <w:r w:rsidR="008F3443">
        <w:t>ha</w:t>
      </w:r>
      <w:r w:rsidR="0072057E">
        <w:t xml:space="preserve">s </w:t>
      </w:r>
      <w:r w:rsidR="000D6B4F">
        <w:t>slipped to September 2025 (see below)</w:t>
      </w:r>
      <w:r w:rsidR="0072057E">
        <w:t>.</w:t>
      </w:r>
    </w:p>
    <w:p w14:paraId="3D737D92" w14:textId="244887C3" w:rsidR="007B0E04" w:rsidRDefault="00C006A0" w:rsidP="007B0E04">
      <w:pPr>
        <w:pStyle w:val="LGAbodycopy"/>
      </w:pPr>
      <w:r>
        <w:t xml:space="preserve">As referenced above, </w:t>
      </w:r>
      <w:r w:rsidR="005351D1">
        <w:t xml:space="preserve">the </w:t>
      </w:r>
      <w:r w:rsidR="007B0E04">
        <w:t>council’s budget</w:t>
      </w:r>
      <w:r w:rsidR="00841992">
        <w:t xml:space="preserve">, </w:t>
      </w:r>
      <w:r w:rsidR="007B0E04">
        <w:t>M</w:t>
      </w:r>
      <w:r w:rsidR="000929E8">
        <w:t>TFS</w:t>
      </w:r>
      <w:r w:rsidR="006428A9">
        <w:t xml:space="preserve"> </w:t>
      </w:r>
      <w:r w:rsidR="00841992">
        <w:t xml:space="preserve">and </w:t>
      </w:r>
      <w:r w:rsidR="001E4C28">
        <w:t>F</w:t>
      </w:r>
      <w:r w:rsidR="00C63C9B">
        <w:t xml:space="preserve">RP </w:t>
      </w:r>
      <w:r w:rsidR="007B0E04">
        <w:t>were approved in February 2025. The five-year base budget forecast (assuming the maximum permitted council tax increases) show</w:t>
      </w:r>
      <w:r w:rsidR="00864879">
        <w:t xml:space="preserve">s that the council </w:t>
      </w:r>
      <w:r w:rsidR="00C54996">
        <w:t xml:space="preserve">still </w:t>
      </w:r>
      <w:r w:rsidR="00864879">
        <w:t xml:space="preserve">faces a </w:t>
      </w:r>
      <w:r w:rsidR="00DC7AFE">
        <w:t xml:space="preserve">significant </w:t>
      </w:r>
      <w:r w:rsidR="007B0E04">
        <w:t xml:space="preserve">budget deficit starting in 2026/27, requiring the </w:t>
      </w:r>
      <w:r w:rsidR="00B2171B">
        <w:t xml:space="preserve">continued </w:t>
      </w:r>
      <w:r w:rsidR="007B0E04">
        <w:t>use of reserves to balance the budget.</w:t>
      </w:r>
    </w:p>
    <w:p w14:paraId="4E525482" w14:textId="77777777" w:rsidR="00DC7AFE" w:rsidRDefault="007B0E04" w:rsidP="007B0E04">
      <w:pPr>
        <w:pStyle w:val="LGAbodycopy"/>
      </w:pPr>
      <w:r>
        <w:t xml:space="preserve">In 2026/27, a deficit of £3.9m is projected, followed by a further £3.7m deficit in 2027/28. </w:t>
      </w:r>
      <w:r w:rsidR="00EA0C66">
        <w:t>The counci</w:t>
      </w:r>
      <w:r w:rsidR="00784A97">
        <w:t>l’s MTFS states that, i</w:t>
      </w:r>
      <w:r w:rsidR="00F96FE2">
        <w:t xml:space="preserve">n </w:t>
      </w:r>
      <w:r>
        <w:t xml:space="preserve">the short term, these deficits can be covered by the General Fund Reserves, while still maintaining the minimum required reserve level of £500k through to 2027/28. </w:t>
      </w:r>
      <w:r w:rsidR="00310BA0">
        <w:t xml:space="preserve">But it also recognises that this is unsustainable in the medium and longer term. </w:t>
      </w:r>
    </w:p>
    <w:p w14:paraId="294057BD" w14:textId="7177C000" w:rsidR="00E53D20" w:rsidRDefault="00310BA0" w:rsidP="000134F5">
      <w:pPr>
        <w:pStyle w:val="LGAbodycopy"/>
      </w:pPr>
      <w:r>
        <w:t>F</w:t>
      </w:r>
      <w:r w:rsidR="007B0E04">
        <w:t xml:space="preserve">rom 2028/29 onwards (the </w:t>
      </w:r>
      <w:r w:rsidR="00F82AFF" w:rsidRPr="00F82AFF">
        <w:t xml:space="preserve">year when new </w:t>
      </w:r>
      <w:r w:rsidR="00293B78">
        <w:t xml:space="preserve">LGR </w:t>
      </w:r>
      <w:r w:rsidR="00F82AFF" w:rsidRPr="00F82AFF">
        <w:t>structure</w:t>
      </w:r>
      <w:r w:rsidR="00293B78">
        <w:t xml:space="preserve">s should </w:t>
      </w:r>
      <w:r w:rsidR="00F82AFF" w:rsidRPr="00F82AFF">
        <w:t>formally come</w:t>
      </w:r>
      <w:r w:rsidR="00293B78">
        <w:t xml:space="preserve"> into effect)</w:t>
      </w:r>
      <w:r w:rsidR="007B0E04">
        <w:t xml:space="preserve"> further savings of around £3.7m per year will be needed to balance the budget</w:t>
      </w:r>
      <w:r w:rsidR="00033400">
        <w:t xml:space="preserve">. Existing </w:t>
      </w:r>
      <w:r w:rsidR="002D49CE">
        <w:t>General Fund reserves would be insufficient to cover deficit levels</w:t>
      </w:r>
      <w:r w:rsidR="00E53D20">
        <w:t xml:space="preserve"> from this point forward. </w:t>
      </w:r>
    </w:p>
    <w:p w14:paraId="47088F86" w14:textId="32F36FFD" w:rsidR="000134F5" w:rsidRDefault="00E53D20" w:rsidP="000134F5">
      <w:pPr>
        <w:pStyle w:val="LGAbodycopy"/>
        <w:rPr>
          <w:b/>
          <w:bCs/>
          <w:i/>
          <w:iCs/>
        </w:rPr>
      </w:pPr>
      <w:r>
        <w:t>T</w:t>
      </w:r>
      <w:r w:rsidR="000134F5">
        <w:t>he council’s budget papers highlight the need to take difficult decisions</w:t>
      </w:r>
      <w:r w:rsidR="00762C74">
        <w:t xml:space="preserve"> </w:t>
      </w:r>
      <w:r w:rsidR="000134F5">
        <w:t xml:space="preserve">to meet this significant budget challenge. It shows how the savings and efficiencies prioritised in the </w:t>
      </w:r>
      <w:r w:rsidR="00813D17">
        <w:t>F</w:t>
      </w:r>
      <w:r w:rsidR="00BF36F7">
        <w:t xml:space="preserve">RP </w:t>
      </w:r>
      <w:r w:rsidR="000134F5">
        <w:t>will be essential “</w:t>
      </w:r>
      <w:r w:rsidR="000134F5" w:rsidRPr="002C48A8">
        <w:rPr>
          <w:b/>
          <w:bCs/>
          <w:i/>
          <w:iCs/>
        </w:rPr>
        <w:t>to avoid the need for an application to the government for exceptional financial support in future years or ultimately the issuing of a s114 notice, in effect declaring the council bankrupt”.</w:t>
      </w:r>
    </w:p>
    <w:p w14:paraId="35EC53A7" w14:textId="08E47172" w:rsidR="00562C15" w:rsidRDefault="008F522B" w:rsidP="00E164F8">
      <w:pPr>
        <w:pStyle w:val="LGAbodycopy"/>
      </w:pPr>
      <w:bookmarkStart w:id="32" w:name="_Toc195171670"/>
      <w:r>
        <w:t xml:space="preserve">The </w:t>
      </w:r>
      <w:r w:rsidR="00C56A02">
        <w:t>F</w:t>
      </w:r>
      <w:r w:rsidR="001F5277">
        <w:t xml:space="preserve">RP </w:t>
      </w:r>
      <w:r w:rsidR="00762C74">
        <w:t xml:space="preserve">and budget papers </w:t>
      </w:r>
      <w:r w:rsidR="00D1177F">
        <w:t xml:space="preserve">identified </w:t>
      </w:r>
      <w:r w:rsidR="00B10AED">
        <w:t xml:space="preserve">budget </w:t>
      </w:r>
      <w:r w:rsidR="00C56A02">
        <w:t xml:space="preserve">savings and additional income </w:t>
      </w:r>
      <w:r w:rsidR="00B10AED">
        <w:t>for 2025/26</w:t>
      </w:r>
      <w:r w:rsidR="00CA772F">
        <w:t xml:space="preserve"> (referenced as policy changes in budget papers). </w:t>
      </w:r>
      <w:r w:rsidR="00DA0397">
        <w:t>These p</w:t>
      </w:r>
      <w:r w:rsidR="00E53215">
        <w:t xml:space="preserve">apers show </w:t>
      </w:r>
      <w:r w:rsidR="00CB24CD">
        <w:t>the impact of these as a net reduction in costs of £1.1m for the general fund</w:t>
      </w:r>
      <w:r w:rsidR="00DA0397">
        <w:t xml:space="preserve"> in 2025/26. </w:t>
      </w:r>
      <w:r>
        <w:t>T</w:t>
      </w:r>
      <w:r w:rsidR="00E81677">
        <w:t>hey include</w:t>
      </w:r>
      <w:r w:rsidR="00AF3E2D">
        <w:t xml:space="preserve"> the introduction of Sunday parking charges, contributions from </w:t>
      </w:r>
      <w:r w:rsidR="00E81677">
        <w:t xml:space="preserve">business rates equalisation reserve, revised </w:t>
      </w:r>
      <w:r w:rsidR="00AF3E2D">
        <w:t>treasury</w:t>
      </w:r>
      <w:r w:rsidR="00E81677">
        <w:t xml:space="preserve"> management interest and </w:t>
      </w:r>
      <w:r w:rsidR="00FF2673">
        <w:t xml:space="preserve">some </w:t>
      </w:r>
      <w:r w:rsidR="001A65CD">
        <w:lastRenderedPageBreak/>
        <w:t>additional government</w:t>
      </w:r>
      <w:r w:rsidR="00FF2673">
        <w:t xml:space="preserve"> grant income. </w:t>
      </w:r>
      <w:r w:rsidR="00530690">
        <w:t>We also heard how a va</w:t>
      </w:r>
      <w:r w:rsidR="00530690" w:rsidRPr="00530690">
        <w:t xml:space="preserve">cancy </w:t>
      </w:r>
      <w:r w:rsidR="00530690">
        <w:t>p</w:t>
      </w:r>
      <w:r w:rsidR="00530690" w:rsidRPr="00530690">
        <w:t xml:space="preserve">anel has been </w:t>
      </w:r>
      <w:r w:rsidR="00530690">
        <w:t xml:space="preserve">established </w:t>
      </w:r>
      <w:r w:rsidR="00530690" w:rsidRPr="00530690">
        <w:t xml:space="preserve">to review and validate staffing proposals. The panel </w:t>
      </w:r>
      <w:r w:rsidR="00F65E9E">
        <w:t xml:space="preserve">is </w:t>
      </w:r>
      <w:r w:rsidR="00991B06">
        <w:t xml:space="preserve">playing a key role in </w:t>
      </w:r>
      <w:r w:rsidR="00530690" w:rsidRPr="00530690">
        <w:t>scrutini</w:t>
      </w:r>
      <w:r w:rsidR="00991B06">
        <w:t>s</w:t>
      </w:r>
      <w:r w:rsidR="00530690" w:rsidRPr="00530690">
        <w:t xml:space="preserve">ing funding assumptions and recruitment </w:t>
      </w:r>
      <w:r w:rsidR="00991B06">
        <w:t>processes</w:t>
      </w:r>
      <w:r w:rsidR="003A2E9A">
        <w:t xml:space="preserve"> in support of the FRP</w:t>
      </w:r>
      <w:r w:rsidR="00991B06">
        <w:t xml:space="preserve">, </w:t>
      </w:r>
      <w:r w:rsidR="00530690" w:rsidRPr="00530690">
        <w:t>while also providing focused support to service areas in need of additional resources.</w:t>
      </w:r>
    </w:p>
    <w:p w14:paraId="7039DF9C" w14:textId="32D6CCCC" w:rsidR="002B31BA" w:rsidRDefault="002B31BA" w:rsidP="00E164F8">
      <w:pPr>
        <w:pStyle w:val="LGAbodycopy"/>
      </w:pPr>
      <w:r>
        <w:t>However</w:t>
      </w:r>
      <w:r w:rsidR="00562C15">
        <w:t xml:space="preserve">, as referenced above, the financial challenges faced are still significant. </w:t>
      </w:r>
      <w:r w:rsidR="0065671E">
        <w:t xml:space="preserve">Furthermore, </w:t>
      </w:r>
      <w:r>
        <w:t>t</w:t>
      </w:r>
      <w:r w:rsidR="00DA4F40">
        <w:t xml:space="preserve">he </w:t>
      </w:r>
      <w:r w:rsidR="00061B83">
        <w:t>council’s</w:t>
      </w:r>
      <w:r w:rsidR="00DA4F40">
        <w:t xml:space="preserve"> </w:t>
      </w:r>
      <w:r>
        <w:t xml:space="preserve">latest </w:t>
      </w:r>
      <w:r w:rsidR="00DA4F40">
        <w:t xml:space="preserve">quarter one monitoring information </w:t>
      </w:r>
      <w:r w:rsidR="006E2E26">
        <w:t>projects a</w:t>
      </w:r>
      <w:r w:rsidR="00061B83">
        <w:t>n</w:t>
      </w:r>
      <w:r w:rsidR="006E2E26">
        <w:t xml:space="preserve"> </w:t>
      </w:r>
      <w:r w:rsidR="00E164F8">
        <w:t>unfavourable variance against budget of £100k or 1.16%</w:t>
      </w:r>
      <w:r w:rsidR="006E2E26">
        <w:t xml:space="preserve"> by the end of the year. </w:t>
      </w:r>
    </w:p>
    <w:p w14:paraId="75144809" w14:textId="25D02C5B" w:rsidR="0090388A" w:rsidRDefault="0065671E" w:rsidP="00AD2C56">
      <w:pPr>
        <w:pStyle w:val="LGAbodycopy"/>
      </w:pPr>
      <w:r>
        <w:t xml:space="preserve">During the original CPC, we </w:t>
      </w:r>
      <w:r w:rsidR="002A1EC9">
        <w:t xml:space="preserve">found that the </w:t>
      </w:r>
      <w:r w:rsidR="00C000DD" w:rsidRPr="00C000DD">
        <w:t>scale of th</w:t>
      </w:r>
      <w:r w:rsidR="00710AE0">
        <w:t xml:space="preserve">ese </w:t>
      </w:r>
      <w:r w:rsidR="00C000DD" w:rsidRPr="00C000DD">
        <w:t>financial challenge</w:t>
      </w:r>
      <w:r w:rsidR="00710AE0">
        <w:t xml:space="preserve">s </w:t>
      </w:r>
      <w:r w:rsidR="00DF6441">
        <w:t xml:space="preserve">were </w:t>
      </w:r>
      <w:r w:rsidR="00C000DD" w:rsidRPr="00C000DD">
        <w:t>well understood</w:t>
      </w:r>
      <w:r w:rsidR="002A1EC9">
        <w:t xml:space="preserve"> </w:t>
      </w:r>
      <w:r w:rsidR="00633CF0">
        <w:t xml:space="preserve">by both the senior officer and political leadership. During this Progress Review, we found this still to be the case. Work is continuing </w:t>
      </w:r>
      <w:r w:rsidR="002B31BA">
        <w:t>(</w:t>
      </w:r>
      <w:r w:rsidR="00633CF0">
        <w:t xml:space="preserve">during </w:t>
      </w:r>
      <w:r w:rsidR="00D47211">
        <w:t>this f</w:t>
      </w:r>
      <w:r w:rsidR="00061B83" w:rsidRPr="00061B83">
        <w:t>inancial year</w:t>
      </w:r>
      <w:r w:rsidR="002B31BA">
        <w:t xml:space="preserve">) </w:t>
      </w:r>
      <w:r w:rsidR="00061B83" w:rsidRPr="00061B83">
        <w:t xml:space="preserve">to develop and </w:t>
      </w:r>
      <w:r w:rsidR="007B72D5">
        <w:t xml:space="preserve">track </w:t>
      </w:r>
      <w:r w:rsidR="00D47211">
        <w:t xml:space="preserve">further </w:t>
      </w:r>
      <w:r w:rsidR="00061B83" w:rsidRPr="00061B83">
        <w:t>costed savings targets for each theme</w:t>
      </w:r>
      <w:r w:rsidR="00D47211">
        <w:t xml:space="preserve"> identified within the F</w:t>
      </w:r>
      <w:r w:rsidR="003A2E9A">
        <w:t>RP</w:t>
      </w:r>
      <w:r w:rsidR="00920C37">
        <w:t>.</w:t>
      </w:r>
      <w:r w:rsidR="00153E42" w:rsidRPr="00153E42">
        <w:t xml:space="preserve"> </w:t>
      </w:r>
      <w:r w:rsidR="00153E42">
        <w:t>T</w:t>
      </w:r>
      <w:r w:rsidR="00153E42" w:rsidRPr="00153E42">
        <w:t>hese themes are: income maximisation, financial management</w:t>
      </w:r>
      <w:r w:rsidR="00A03906">
        <w:t xml:space="preserve"> </w:t>
      </w:r>
      <w:r w:rsidR="00153E42" w:rsidRPr="00153E42">
        <w:t>and organisation review/transformation.</w:t>
      </w:r>
      <w:r w:rsidR="0027016A">
        <w:t xml:space="preserve"> </w:t>
      </w:r>
    </w:p>
    <w:p w14:paraId="29856A74" w14:textId="349ED26A" w:rsidR="00FA6703" w:rsidRDefault="00151FFB" w:rsidP="00AD2C56">
      <w:pPr>
        <w:pStyle w:val="LGAbodycopy"/>
      </w:pPr>
      <w:r>
        <w:t>We also heard how t</w:t>
      </w:r>
      <w:r w:rsidR="00807EDC">
        <w:t xml:space="preserve">he senior leadership has </w:t>
      </w:r>
      <w:r w:rsidR="0090388A">
        <w:t>strengthened financial governance/</w:t>
      </w:r>
      <w:r w:rsidRPr="00151FFB">
        <w:t xml:space="preserve">oversight through a new </w:t>
      </w:r>
      <w:r w:rsidR="007739B1">
        <w:t>f</w:t>
      </w:r>
      <w:r w:rsidRPr="00151FFB">
        <w:t xml:space="preserve">inancial </w:t>
      </w:r>
      <w:r w:rsidR="007739B1">
        <w:t>h</w:t>
      </w:r>
      <w:r w:rsidRPr="00151FFB">
        <w:t xml:space="preserve">ealth check </w:t>
      </w:r>
      <w:r w:rsidR="0064474E">
        <w:t>and r</w:t>
      </w:r>
      <w:r w:rsidRPr="00151FFB">
        <w:t>eporting process</w:t>
      </w:r>
      <w:r w:rsidR="006E7C13">
        <w:t xml:space="preserve">. This </w:t>
      </w:r>
      <w:r w:rsidRPr="00151FFB">
        <w:t xml:space="preserve">commenced in quarter one and includes both monthly and quarterly reviews to ensure effective financial monitoring. </w:t>
      </w:r>
      <w:r w:rsidR="00090179">
        <w:t xml:space="preserve">A </w:t>
      </w:r>
      <w:r w:rsidRPr="00151FFB">
        <w:t xml:space="preserve">new inclusive approach to budgeting </w:t>
      </w:r>
      <w:r w:rsidR="00FE1ADE">
        <w:t>also involves p</w:t>
      </w:r>
      <w:r w:rsidRPr="00151FFB">
        <w:t>ortfolio holders, directors and Corporate Management Team (CMT).</w:t>
      </w:r>
      <w:r w:rsidR="007B7039">
        <w:t xml:space="preserve"> </w:t>
      </w:r>
      <w:r w:rsidR="00D1618C">
        <w:t xml:space="preserve">Progress is reported quarterly to both </w:t>
      </w:r>
      <w:r w:rsidR="006C0F5F">
        <w:t>c</w:t>
      </w:r>
      <w:r w:rsidR="00D1618C">
        <w:t xml:space="preserve">orporate </w:t>
      </w:r>
      <w:r w:rsidR="006C0F5F">
        <w:t>s</w:t>
      </w:r>
      <w:r w:rsidR="00D1618C">
        <w:t xml:space="preserve">crutiny and </w:t>
      </w:r>
      <w:r w:rsidR="006C0F5F">
        <w:t>c</w:t>
      </w:r>
      <w:r w:rsidR="00D1618C">
        <w:t>abinet.</w:t>
      </w:r>
      <w:r w:rsidR="00FA6703">
        <w:t xml:space="preserve"> As referenced above, a staff </w:t>
      </w:r>
      <w:r w:rsidR="00FA6703" w:rsidRPr="00FA6703">
        <w:t xml:space="preserve">savings tracker and associated staff savings procedure </w:t>
      </w:r>
      <w:r w:rsidR="00FA6703">
        <w:t xml:space="preserve">are also being finalised </w:t>
      </w:r>
      <w:r w:rsidR="000836CA">
        <w:t>and</w:t>
      </w:r>
      <w:r w:rsidR="00C723EC">
        <w:t xml:space="preserve"> are </w:t>
      </w:r>
      <w:r w:rsidR="000836CA">
        <w:t xml:space="preserve">due to be introduced imminently, </w:t>
      </w:r>
      <w:r w:rsidR="00FA6703" w:rsidRPr="00FA6703">
        <w:t>with staff training to follow.</w:t>
      </w:r>
    </w:p>
    <w:p w14:paraId="55473E5B" w14:textId="0A10A2DC" w:rsidR="00D1177F" w:rsidRDefault="00D1177F" w:rsidP="00D1177F">
      <w:pPr>
        <w:pStyle w:val="LGAbodycopy"/>
      </w:pPr>
      <w:r>
        <w:t xml:space="preserve">The council’s position statement </w:t>
      </w:r>
      <w:r w:rsidR="00120CF8">
        <w:t xml:space="preserve">also </w:t>
      </w:r>
      <w:r>
        <w:t>outlines the financial impact of LGR, including demands on staff time, resource allocation, and associated consultancy and legal costs. Although an initial reserve of £100k was agreed for 2025/26 to support this work, the scale of planning and preparation required has prompted a reassessment of proposed staffing savings within the Financial Resilience Plan (FRP). To build capacity behind key strategic projects</w:t>
      </w:r>
      <w:r w:rsidR="00CD007B">
        <w:t xml:space="preserve"> - </w:t>
      </w:r>
      <w:r>
        <w:t xml:space="preserve">including LGR </w:t>
      </w:r>
      <w:r w:rsidR="00CD007B">
        <w:t xml:space="preserve">- </w:t>
      </w:r>
      <w:r>
        <w:t xml:space="preserve">the council has approved the establishment of a new Programme Management Office </w:t>
      </w:r>
      <w:r w:rsidR="00CD007B">
        <w:t xml:space="preserve">(PMO) </w:t>
      </w:r>
      <w:r>
        <w:t>and a restructure of the Senior Management Team.</w:t>
      </w:r>
    </w:p>
    <w:p w14:paraId="293007C5" w14:textId="187C4B3E" w:rsidR="00D1177F" w:rsidRDefault="00DD6768" w:rsidP="00D1177F">
      <w:pPr>
        <w:pStyle w:val="LGAbodycopy"/>
      </w:pPr>
      <w:r w:rsidRPr="00DD6768">
        <w:t xml:space="preserve">During the progress review, </w:t>
      </w:r>
      <w:r w:rsidR="003D408D">
        <w:t xml:space="preserve">we heard from </w:t>
      </w:r>
      <w:r w:rsidRPr="00DD6768">
        <w:t xml:space="preserve">senior political leaders </w:t>
      </w:r>
      <w:r w:rsidR="00AB110E">
        <w:t xml:space="preserve">about their commitment to </w:t>
      </w:r>
      <w:r w:rsidRPr="00DD6768">
        <w:t xml:space="preserve">ensuring the council is in a sound financial position as it moves </w:t>
      </w:r>
      <w:r w:rsidRPr="00DD6768">
        <w:lastRenderedPageBreak/>
        <w:t xml:space="preserve">towards Local Government Reorganisation (LGR). Their expressed intention to leave a positive financial legacy </w:t>
      </w:r>
      <w:r w:rsidR="00A16517">
        <w:t xml:space="preserve">is </w:t>
      </w:r>
      <w:r w:rsidR="0011184A">
        <w:t xml:space="preserve">encouraging. </w:t>
      </w:r>
      <w:r w:rsidR="00090953">
        <w:t xml:space="preserve">Our </w:t>
      </w:r>
      <w:r w:rsidR="00D1177F">
        <w:t>key recommendation</w:t>
      </w:r>
      <w:r w:rsidR="00090953">
        <w:t xml:space="preserve"> </w:t>
      </w:r>
      <w:r w:rsidR="00D1177F">
        <w:t>is for the council to maintain a relentless and disciplined focus on identifying, costing</w:t>
      </w:r>
      <w:r w:rsidR="001F33DE">
        <w:t xml:space="preserve"> </w:t>
      </w:r>
      <w:r w:rsidR="00D1177F">
        <w:t xml:space="preserve">and delivering tangible savings through the FRP. This is not only vital for managing current financial pressures, but also fundamental to securing a strong and sustainable financial legacy as the council transitions into the new local government landscape. </w:t>
      </w:r>
    </w:p>
    <w:p w14:paraId="02230887" w14:textId="7D8F7B1A" w:rsidR="00117ED6" w:rsidRPr="00E1475D" w:rsidRDefault="00E1475D" w:rsidP="00AD2C56">
      <w:pPr>
        <w:pStyle w:val="LGAbodycopy"/>
        <w:rPr>
          <w:b/>
          <w:bCs/>
        </w:rPr>
      </w:pPr>
      <w:r w:rsidRPr="00B270C3">
        <w:rPr>
          <w:b/>
          <w:bCs/>
          <w:i/>
          <w:iCs/>
        </w:rPr>
        <w:t>3.2 Align your financial plans to your emerging new corporate plan</w:t>
      </w:r>
      <w:r w:rsidRPr="00E1475D">
        <w:rPr>
          <w:b/>
          <w:bCs/>
        </w:rPr>
        <w:t>.</w:t>
      </w:r>
      <w:bookmarkEnd w:id="32"/>
    </w:p>
    <w:p w14:paraId="69E78B33" w14:textId="6418064D" w:rsidR="002C6213" w:rsidRDefault="0001641F" w:rsidP="00321E72">
      <w:pPr>
        <w:pStyle w:val="LGAbodycopy"/>
      </w:pPr>
      <w:r w:rsidRPr="0001641F">
        <w:t xml:space="preserve">The council has rated this recommendation as ‘green’ (on track). Peers </w:t>
      </w:r>
      <w:r w:rsidR="006C7682">
        <w:t xml:space="preserve">were pleased to see how the new Corporate Plan </w:t>
      </w:r>
      <w:r w:rsidR="00AE07C1">
        <w:t>(</w:t>
      </w:r>
      <w:r w:rsidR="006C7682">
        <w:t>2025–2030</w:t>
      </w:r>
      <w:r w:rsidR="00AE07C1">
        <w:t xml:space="preserve">) </w:t>
      </w:r>
      <w:r w:rsidR="006C7682">
        <w:t>was approved alongside the budget, M</w:t>
      </w:r>
      <w:r w:rsidR="00373A47">
        <w:t xml:space="preserve">TFS and FRP </w:t>
      </w:r>
      <w:r w:rsidR="006C7682">
        <w:t>in February 2025</w:t>
      </w:r>
      <w:r w:rsidR="00373A47">
        <w:t xml:space="preserve">. </w:t>
      </w:r>
      <w:r w:rsidR="00FD0E96">
        <w:t xml:space="preserve">This is helping to </w:t>
      </w:r>
      <w:r w:rsidR="00275536">
        <w:t xml:space="preserve">provide greater clarity on the council’s priorities. It is positive that the </w:t>
      </w:r>
      <w:r w:rsidRPr="0001641F">
        <w:t>F</w:t>
      </w:r>
      <w:r w:rsidR="00950128">
        <w:t xml:space="preserve">RP </w:t>
      </w:r>
      <w:r w:rsidRPr="0001641F">
        <w:t>has been developed in alignment with the priorities outlined in the new Corporate Plan</w:t>
      </w:r>
      <w:r w:rsidR="00FF4FAA">
        <w:t xml:space="preserve">. </w:t>
      </w:r>
      <w:r w:rsidRPr="0001641F">
        <w:t>We also heard that the Corporate Plan is being supported by the rollout of a new performance management framework, designed to support effective implementation and ensure clear oversight.</w:t>
      </w:r>
    </w:p>
    <w:p w14:paraId="6D5A980E" w14:textId="22FF96BE" w:rsidR="00CE0D8A" w:rsidRPr="005146B7" w:rsidRDefault="005146B7" w:rsidP="0039481E">
      <w:pPr>
        <w:pStyle w:val="LGAbodycopy"/>
        <w:rPr>
          <w:b/>
          <w:bCs/>
          <w:i/>
          <w:iCs/>
        </w:rPr>
      </w:pPr>
      <w:r w:rsidRPr="005146B7">
        <w:rPr>
          <w:b/>
          <w:bCs/>
          <w:i/>
          <w:iCs/>
        </w:rPr>
        <w:t>3.3 Ensure you are fully meeting obligations, managing risk and exercising control over the asset base and investments.</w:t>
      </w:r>
    </w:p>
    <w:p w14:paraId="474BCAF9" w14:textId="65754179" w:rsidR="00192302" w:rsidRDefault="00C17719" w:rsidP="00321E72">
      <w:pPr>
        <w:pStyle w:val="LGAbodycopy"/>
      </w:pPr>
      <w:r w:rsidRPr="00C17719">
        <w:t xml:space="preserve">The council has rated this recommendation as ‘green’ (on track), reflecting </w:t>
      </w:r>
      <w:r>
        <w:t xml:space="preserve">positive progress since the CPC. </w:t>
      </w:r>
      <w:r w:rsidRPr="00C17719">
        <w:t>T</w:t>
      </w:r>
      <w:r w:rsidR="006C31B9">
        <w:t xml:space="preserve">amworth’s </w:t>
      </w:r>
      <w:r w:rsidRPr="00C17719">
        <w:t xml:space="preserve">Asset Management Strategy was approved in Autumn 2024, and its implementation is being actively guided by an </w:t>
      </w:r>
      <w:r w:rsidR="000E37E8">
        <w:t>a</w:t>
      </w:r>
      <w:r w:rsidRPr="00C17719">
        <w:t xml:space="preserve">sset </w:t>
      </w:r>
      <w:r w:rsidR="000E37E8">
        <w:t>s</w:t>
      </w:r>
      <w:r w:rsidRPr="00C17719">
        <w:t xml:space="preserve">trategy </w:t>
      </w:r>
      <w:r w:rsidR="000E37E8">
        <w:t>s</w:t>
      </w:r>
      <w:r w:rsidRPr="00C17719">
        <w:t xml:space="preserve">teering </w:t>
      </w:r>
      <w:r w:rsidR="000E37E8">
        <w:t>g</w:t>
      </w:r>
      <w:r w:rsidRPr="00C17719">
        <w:t xml:space="preserve">roup. A specialist organisation has been commissioned to support the development of detailed </w:t>
      </w:r>
      <w:r w:rsidR="006C31B9">
        <w:t>a</w:t>
      </w:r>
      <w:r w:rsidRPr="00C17719">
        <w:t xml:space="preserve">sset </w:t>
      </w:r>
      <w:r w:rsidR="006C31B9">
        <w:t>p</w:t>
      </w:r>
      <w:r w:rsidRPr="00C17719">
        <w:t>lans, including a comprehensive review of the implications of Local Government Reorganisation (LGR) on the council’s asset portfolio, investment properties, heritage</w:t>
      </w:r>
      <w:r w:rsidR="00B94F78">
        <w:t xml:space="preserve"> </w:t>
      </w:r>
      <w:r w:rsidRPr="00C17719">
        <w:t>and community assets</w:t>
      </w:r>
      <w:r w:rsidR="00B94F78">
        <w:t xml:space="preserve">. </w:t>
      </w:r>
      <w:r w:rsidRPr="00C17719">
        <w:t>This work is scheduled for completion in October 2025 and will play a key role in shaping the council’s future investment strategy, ensuring assets are maintained sustainably and effectively.</w:t>
      </w:r>
    </w:p>
    <w:p w14:paraId="4FA123E0" w14:textId="537BB732" w:rsidR="00CE0D8A" w:rsidRDefault="00387359" w:rsidP="00321E72">
      <w:pPr>
        <w:pStyle w:val="LGAbodycopy"/>
      </w:pPr>
      <w:r>
        <w:t xml:space="preserve">Late last year, </w:t>
      </w:r>
      <w:r w:rsidRPr="00387359">
        <w:t>the council acquired the leasehold interest in a town centre shopping centre, having already owned the freehold of the site. This acquisition was part of the council’s wider strategy to revitalise the town centre and stimulate economic growth. Although the transaction did not involve an upfront cos</w:t>
      </w:r>
      <w:r>
        <w:t xml:space="preserve">t for the council, </w:t>
      </w:r>
      <w:r w:rsidRPr="00387359">
        <w:t>it brings with it ongoing financial</w:t>
      </w:r>
      <w:r w:rsidR="00AC620C">
        <w:t xml:space="preserve"> risks </w:t>
      </w:r>
      <w:r w:rsidRPr="00387359">
        <w:t>and operational responsibilities</w:t>
      </w:r>
      <w:r w:rsidR="00955D46">
        <w:t xml:space="preserve">. </w:t>
      </w:r>
      <w:r w:rsidR="00533E1F">
        <w:t xml:space="preserve">During this progress review, </w:t>
      </w:r>
      <w:r w:rsidR="00533E1F">
        <w:lastRenderedPageBreak/>
        <w:t xml:space="preserve">peers </w:t>
      </w:r>
      <w:r w:rsidR="00263AA6">
        <w:t xml:space="preserve">found </w:t>
      </w:r>
      <w:r w:rsidR="00955D46">
        <w:t xml:space="preserve">these risks </w:t>
      </w:r>
      <w:r w:rsidR="00263AA6">
        <w:t xml:space="preserve">are well understood by senior officers. </w:t>
      </w:r>
      <w:r w:rsidR="005650B7">
        <w:t xml:space="preserve">The need to ensure a </w:t>
      </w:r>
      <w:r w:rsidRPr="00387359">
        <w:t xml:space="preserve">robust asset management plan </w:t>
      </w:r>
      <w:r w:rsidR="00336A8E">
        <w:t xml:space="preserve">is </w:t>
      </w:r>
      <w:r w:rsidRPr="00387359">
        <w:t>in place to effectively manage</w:t>
      </w:r>
      <w:r w:rsidR="000276E8">
        <w:t xml:space="preserve"> </w:t>
      </w:r>
      <w:r w:rsidR="00336A8E">
        <w:t xml:space="preserve">these </w:t>
      </w:r>
      <w:r w:rsidR="003F0D7D">
        <w:t>risks</w:t>
      </w:r>
      <w:r w:rsidR="00E54F1B">
        <w:t xml:space="preserve"> and harness opportunities </w:t>
      </w:r>
      <w:r w:rsidR="005650B7">
        <w:t>is essential</w:t>
      </w:r>
      <w:r w:rsidR="00DA334F">
        <w:t>.</w:t>
      </w:r>
    </w:p>
    <w:p w14:paraId="466AB099" w14:textId="5D940929" w:rsidR="0043082B" w:rsidRDefault="0043082B" w:rsidP="0043082B">
      <w:pPr>
        <w:pStyle w:val="LGAHeader3"/>
      </w:pPr>
      <w:bookmarkStart w:id="33" w:name="_Toc195171671"/>
      <w:r w:rsidRPr="0043082B">
        <w:t>Communication, Community Engagement and Community Cohesion</w:t>
      </w:r>
    </w:p>
    <w:p w14:paraId="4F343E05" w14:textId="45C08E71" w:rsidR="0043082B" w:rsidRDefault="00CF0873" w:rsidP="0043082B">
      <w:pPr>
        <w:pStyle w:val="LGAbodycopy"/>
        <w:rPr>
          <w:b/>
          <w:bCs/>
          <w:i/>
          <w:iCs/>
        </w:rPr>
      </w:pPr>
      <w:r w:rsidRPr="004455F7">
        <w:rPr>
          <w:b/>
          <w:bCs/>
          <w:i/>
          <w:iCs/>
        </w:rPr>
        <w:t>3.4 Ensure the new Equality, Diversity and Inclusion (EDI) Strategy is used to bring to life a common vision and sense of belonging for all communities, staff and councillors.</w:t>
      </w:r>
    </w:p>
    <w:p w14:paraId="5950967A" w14:textId="77777777" w:rsidR="00481CF3" w:rsidRDefault="00D85FB5" w:rsidP="008943DC">
      <w:pPr>
        <w:pStyle w:val="LGAbodycopy"/>
      </w:pPr>
      <w:r>
        <w:t>T</w:t>
      </w:r>
      <w:r w:rsidR="008943DC">
        <w:t xml:space="preserve">he council has rated this recommendation as green (on track). The position statement confirms that the new Equality, Diversity and Inclusion Strategy, along with an impact assessment process, was implemented in January 2025. </w:t>
      </w:r>
    </w:p>
    <w:p w14:paraId="3C7474B7" w14:textId="00AB2E85" w:rsidR="008943DC" w:rsidRDefault="00E563FE" w:rsidP="008943DC">
      <w:pPr>
        <w:pStyle w:val="LGAbodycopy"/>
      </w:pPr>
      <w:r>
        <w:t>T</w:t>
      </w:r>
      <w:r w:rsidR="008943DC">
        <w:t xml:space="preserve">he council shared </w:t>
      </w:r>
      <w:r w:rsidR="008D7EDF">
        <w:t xml:space="preserve">examples with peers of </w:t>
      </w:r>
      <w:r w:rsidR="008943DC">
        <w:t>early achievements</w:t>
      </w:r>
      <w:r w:rsidR="008D7EDF">
        <w:t xml:space="preserve"> to demonstrate h</w:t>
      </w:r>
      <w:r w:rsidR="008943DC">
        <w:t xml:space="preserve">ow the strategy is fostering a shared vision and sense of belonging. </w:t>
      </w:r>
      <w:r w:rsidR="00C12CF1">
        <w:t xml:space="preserve">Examples include </w:t>
      </w:r>
      <w:r w:rsidR="006C0459">
        <w:t>s</w:t>
      </w:r>
      <w:r w:rsidR="008943DC">
        <w:t>kills-sharing workshops for staff, councillors, and voluntary groups to support community engagement and challenge misinformation (as part of the Honest Conversations project)</w:t>
      </w:r>
      <w:r w:rsidR="006C0459">
        <w:t xml:space="preserve"> and work with </w:t>
      </w:r>
      <w:r w:rsidR="008943DC">
        <w:t>schools to promote unity, equality, and diversity</w:t>
      </w:r>
      <w:r w:rsidR="00A31466">
        <w:t xml:space="preserve">. Since the CPC, the council has also supported the </w:t>
      </w:r>
      <w:r w:rsidR="008943DC">
        <w:t>launch of a Spacehive crowdfunding platform supporting projects that build community cohesion</w:t>
      </w:r>
      <w:r w:rsidR="00A31466">
        <w:t xml:space="preserve">. </w:t>
      </w:r>
    </w:p>
    <w:p w14:paraId="142B0A33" w14:textId="7684DE03" w:rsidR="00644B2D" w:rsidRDefault="003402B5" w:rsidP="008943DC">
      <w:pPr>
        <w:pStyle w:val="LGAbodycopy"/>
      </w:pPr>
      <w:r w:rsidRPr="003402B5">
        <w:rPr>
          <w:b/>
          <w:bCs/>
        </w:rPr>
        <w:t>3.6 Review, develop and strengthen communication and consultation approaches</w:t>
      </w:r>
      <w:r w:rsidRPr="003402B5">
        <w:t>.</w:t>
      </w:r>
    </w:p>
    <w:p w14:paraId="2256C71F" w14:textId="77777777" w:rsidR="005F45BF" w:rsidRDefault="001E55EA" w:rsidP="008943DC">
      <w:pPr>
        <w:pStyle w:val="LGAbodycopy"/>
      </w:pPr>
      <w:r>
        <w:t xml:space="preserve">In response to this recommendation, </w:t>
      </w:r>
      <w:r w:rsidR="00826B5C">
        <w:t xml:space="preserve">it is positive that the </w:t>
      </w:r>
      <w:r>
        <w:t xml:space="preserve">council </w:t>
      </w:r>
      <w:r w:rsidR="00AB1C69">
        <w:t xml:space="preserve">commissioned </w:t>
      </w:r>
      <w:r w:rsidR="00CC50EF">
        <w:t>a</w:t>
      </w:r>
      <w:r w:rsidR="00AB1C69">
        <w:t xml:space="preserve"> </w:t>
      </w:r>
      <w:r>
        <w:t xml:space="preserve">Local Government Association (LGA) communications peer review. </w:t>
      </w:r>
      <w:r w:rsidR="00AB1C69">
        <w:t>This</w:t>
      </w:r>
      <w:r w:rsidR="00894BB8">
        <w:t xml:space="preserve"> was undertaken in July </w:t>
      </w:r>
      <w:r w:rsidR="00F53C38">
        <w:t>2025,</w:t>
      </w:r>
      <w:r w:rsidR="00CC50EF">
        <w:t xml:space="preserve"> and </w:t>
      </w:r>
      <w:r w:rsidR="00826B5C">
        <w:t xml:space="preserve">the resulting report </w:t>
      </w:r>
      <w:r w:rsidR="005A1CCF">
        <w:t xml:space="preserve">recommends </w:t>
      </w:r>
      <w:r w:rsidR="00DB5294">
        <w:t>several</w:t>
      </w:r>
      <w:r w:rsidR="005A1CCF">
        <w:t xml:space="preserve"> </w:t>
      </w:r>
      <w:r w:rsidR="00DB5294">
        <w:t>‘quick wins’ along with more medium-term recommendations.</w:t>
      </w:r>
    </w:p>
    <w:p w14:paraId="0318E383" w14:textId="308D8F6F" w:rsidR="005F45BF" w:rsidRDefault="005F45BF" w:rsidP="005F45BF">
      <w:pPr>
        <w:pStyle w:val="LGAbodycopy"/>
      </w:pPr>
      <w:r>
        <w:t xml:space="preserve">We did not seek to duplicate </w:t>
      </w:r>
      <w:r w:rsidR="00BD5C49">
        <w:t>th</w:t>
      </w:r>
      <w:r w:rsidR="00157298">
        <w:t xml:space="preserve">e work </w:t>
      </w:r>
      <w:r w:rsidR="00C4143E">
        <w:t xml:space="preserve">already </w:t>
      </w:r>
      <w:r w:rsidR="00157298">
        <w:t xml:space="preserve">undertaken as part of the communications peer review. </w:t>
      </w:r>
      <w:r>
        <w:t xml:space="preserve">We </w:t>
      </w:r>
      <w:r w:rsidR="00C4143E">
        <w:t xml:space="preserve">were pleased to note how </w:t>
      </w:r>
      <w:r>
        <w:t>the recommendations</w:t>
      </w:r>
      <w:r w:rsidR="00C4143E">
        <w:t xml:space="preserve"> </w:t>
      </w:r>
      <w:r>
        <w:t xml:space="preserve">are being taken forward through </w:t>
      </w:r>
      <w:r w:rsidR="00320953">
        <w:t xml:space="preserve">the new </w:t>
      </w:r>
      <w:r w:rsidR="00D85A0B">
        <w:t>c</w:t>
      </w:r>
      <w:r w:rsidR="00320953">
        <w:t xml:space="preserve">ommunications </w:t>
      </w:r>
      <w:r w:rsidR="00D85A0B">
        <w:t>s</w:t>
      </w:r>
      <w:r w:rsidR="00320953">
        <w:t xml:space="preserve">trategy and </w:t>
      </w:r>
      <w:r>
        <w:t xml:space="preserve">a delivery plan, and we encourage the council to continue their implementation. </w:t>
      </w:r>
      <w:r w:rsidR="00C537AE">
        <w:t xml:space="preserve">As part of this Progress Review, </w:t>
      </w:r>
      <w:r w:rsidR="005A0E55">
        <w:t>peers r</w:t>
      </w:r>
      <w:r>
        <w:t xml:space="preserve">ecognise how these actions will </w:t>
      </w:r>
      <w:r w:rsidR="005224AC">
        <w:t xml:space="preserve">support the councils </w:t>
      </w:r>
      <w:r w:rsidR="00C77D4B">
        <w:t xml:space="preserve">on-going </w:t>
      </w:r>
      <w:r w:rsidR="005224AC">
        <w:t xml:space="preserve">work </w:t>
      </w:r>
      <w:r w:rsidR="00C77D4B">
        <w:t xml:space="preserve">to strengthen </w:t>
      </w:r>
      <w:r w:rsidR="005224AC">
        <w:t>c</w:t>
      </w:r>
      <w:r>
        <w:t xml:space="preserve">ommunity engagement and </w:t>
      </w:r>
      <w:r w:rsidR="00AB6F00">
        <w:t xml:space="preserve">promote community </w:t>
      </w:r>
      <w:r>
        <w:t xml:space="preserve">cohesion across </w:t>
      </w:r>
      <w:r w:rsidR="005A0E55">
        <w:t>Tamworth.</w:t>
      </w:r>
    </w:p>
    <w:p w14:paraId="331E3E49" w14:textId="35DD44A9" w:rsidR="00EF3318" w:rsidRDefault="005F45BF" w:rsidP="005F45BF">
      <w:pPr>
        <w:pStyle w:val="LGAbodycopy"/>
      </w:pPr>
      <w:r>
        <w:lastRenderedPageBreak/>
        <w:t>The communications peer review also offers recommendations t</w:t>
      </w:r>
      <w:r w:rsidR="00761FE9">
        <w:t xml:space="preserve">hat will help to </w:t>
      </w:r>
      <w:r>
        <w:t xml:space="preserve">support internal and external engagement around </w:t>
      </w:r>
      <w:r w:rsidR="003A1FB3">
        <w:t xml:space="preserve">transformation </w:t>
      </w:r>
      <w:r w:rsidR="009C39AE">
        <w:t xml:space="preserve">and change </w:t>
      </w:r>
      <w:r w:rsidR="00761FE9">
        <w:t xml:space="preserve">including </w:t>
      </w:r>
      <w:r>
        <w:t xml:space="preserve">LGR. </w:t>
      </w:r>
      <w:r w:rsidR="00602A02">
        <w:t>It</w:t>
      </w:r>
      <w:r w:rsidR="00596CC2">
        <w:t xml:space="preserve"> </w:t>
      </w:r>
      <w:r>
        <w:t xml:space="preserve">highlights </w:t>
      </w:r>
      <w:r w:rsidR="00596CC2">
        <w:t xml:space="preserve">how </w:t>
      </w:r>
      <w:r>
        <w:t>staff value regular updates</w:t>
      </w:r>
      <w:r w:rsidR="0095479E">
        <w:t xml:space="preserve"> </w:t>
      </w:r>
      <w:r>
        <w:t xml:space="preserve">through initiatives like </w:t>
      </w:r>
      <w:r w:rsidR="00596CC2">
        <w:t>‘</w:t>
      </w:r>
      <w:r>
        <w:t>Chats with the Chief</w:t>
      </w:r>
      <w:r w:rsidR="00596CC2">
        <w:t>’</w:t>
      </w:r>
      <w:r w:rsidR="0095479E">
        <w:t xml:space="preserve">. This </w:t>
      </w:r>
      <w:r>
        <w:t xml:space="preserve">view </w:t>
      </w:r>
      <w:r w:rsidR="0095479E">
        <w:t xml:space="preserve">was </w:t>
      </w:r>
      <w:r>
        <w:t xml:space="preserve">echoed during this </w:t>
      </w:r>
      <w:r w:rsidR="0095479E">
        <w:t>Progress R</w:t>
      </w:r>
      <w:r>
        <w:t xml:space="preserve">eview. Some staff </w:t>
      </w:r>
      <w:r w:rsidR="00C6797C">
        <w:t xml:space="preserve">told us that there are further </w:t>
      </w:r>
      <w:r>
        <w:t xml:space="preserve">opportunities to improve </w:t>
      </w:r>
      <w:r w:rsidR="00C6797C">
        <w:t xml:space="preserve">two-way </w:t>
      </w:r>
      <w:r>
        <w:t>communication around the recent senior management restructure.</w:t>
      </w:r>
    </w:p>
    <w:p w14:paraId="7A50F5E3" w14:textId="434B1991" w:rsidR="004D485A" w:rsidRDefault="008A4B03" w:rsidP="005F45BF">
      <w:pPr>
        <w:pStyle w:val="LGAbodycopy"/>
      </w:pPr>
      <w:r w:rsidRPr="008A4B03">
        <w:t xml:space="preserve">During this progress review, some councillors </w:t>
      </w:r>
      <w:r w:rsidR="00F178BC">
        <w:t>flagged concerns that t</w:t>
      </w:r>
      <w:r w:rsidRPr="008A4B03">
        <w:t xml:space="preserve">he planning committee had not met since January 2025. </w:t>
      </w:r>
      <w:r w:rsidR="00F178BC">
        <w:t xml:space="preserve">We </w:t>
      </w:r>
      <w:r w:rsidR="00CD6347">
        <w:t xml:space="preserve">subsequently learned that this </w:t>
      </w:r>
      <w:r w:rsidRPr="008A4B03">
        <w:t xml:space="preserve">reflects the council’s </w:t>
      </w:r>
      <w:r w:rsidR="0061706E">
        <w:t xml:space="preserve">application profile involving a </w:t>
      </w:r>
      <w:r w:rsidRPr="008A4B03">
        <w:t>low</w:t>
      </w:r>
      <w:r w:rsidR="00CD6347">
        <w:t xml:space="preserve">er </w:t>
      </w:r>
      <w:r w:rsidRPr="008A4B03">
        <w:t>volume of major applications</w:t>
      </w:r>
      <w:r w:rsidR="00EA4251">
        <w:t xml:space="preserve"> requiring consideration at planning committee</w:t>
      </w:r>
      <w:r w:rsidR="00F842E1">
        <w:t>. Furthermore, how t</w:t>
      </w:r>
      <w:r w:rsidR="00D865C6">
        <w:t xml:space="preserve">he council’s </w:t>
      </w:r>
      <w:r w:rsidR="008E713C">
        <w:t xml:space="preserve">constitution sets out </w:t>
      </w:r>
      <w:r w:rsidR="00D865C6">
        <w:t xml:space="preserve">the scheme of delegations for </w:t>
      </w:r>
      <w:r w:rsidR="004D485A">
        <w:t>non-major</w:t>
      </w:r>
      <w:r w:rsidR="00D865C6">
        <w:t xml:space="preserve"> applications. </w:t>
      </w:r>
    </w:p>
    <w:p w14:paraId="61F0920F" w14:textId="4282C033" w:rsidR="008A4B03" w:rsidRDefault="00E66A58" w:rsidP="005F45BF">
      <w:pPr>
        <w:pStyle w:val="LGAbodycopy"/>
      </w:pPr>
      <w:r>
        <w:t xml:space="preserve">There may be opportunities to strengthen communication with councillors on this </w:t>
      </w:r>
      <w:r w:rsidR="00AC08FE">
        <w:t xml:space="preserve">issue and provide assurances that </w:t>
      </w:r>
      <w:r w:rsidR="008A4B03" w:rsidRPr="008A4B03">
        <w:t>current arrangements are proportionate and consistent with the council’s</w:t>
      </w:r>
      <w:r w:rsidR="00AC08FE">
        <w:t xml:space="preserve"> constitution. </w:t>
      </w:r>
    </w:p>
    <w:p w14:paraId="6DE048E7" w14:textId="4DB6B65E" w:rsidR="009D5990" w:rsidRDefault="009D5990" w:rsidP="005F45BF">
      <w:pPr>
        <w:pStyle w:val="LGAbodycopy"/>
        <w:rPr>
          <w:b/>
          <w:bCs/>
          <w:i/>
          <w:iCs/>
        </w:rPr>
      </w:pPr>
      <w:r w:rsidRPr="009D5990">
        <w:rPr>
          <w:b/>
          <w:bCs/>
          <w:i/>
          <w:iCs/>
        </w:rPr>
        <w:t>3.7 Develop your overarching Town Centre Regeneration Strategy and use this as an opportunity to strengthen communication approaches in relation to town centre regeneration.</w:t>
      </w:r>
    </w:p>
    <w:p w14:paraId="5EB38984" w14:textId="74C1CBF0" w:rsidR="00B4283F" w:rsidRDefault="00926EA1" w:rsidP="005F45BF">
      <w:pPr>
        <w:pStyle w:val="LGAbodycopy"/>
      </w:pPr>
      <w:r>
        <w:t xml:space="preserve">The council have rated this recommendation as ‘green’ (on track). </w:t>
      </w:r>
      <w:r w:rsidR="00B4283F">
        <w:t xml:space="preserve">Peers </w:t>
      </w:r>
      <w:r w:rsidR="00483376">
        <w:t xml:space="preserve">saw </w:t>
      </w:r>
      <w:r w:rsidR="00B4283F">
        <w:t>clear progress through the development of a draft Town Centre Regeneration Strategy and accompanying master plan</w:t>
      </w:r>
      <w:r w:rsidR="00936B19">
        <w:t xml:space="preserve"> (shared with the peer team). Both a</w:t>
      </w:r>
      <w:r w:rsidR="0056605F">
        <w:t>r</w:t>
      </w:r>
      <w:r w:rsidR="00936B19">
        <w:t xml:space="preserve">e scheduled for approval in November 2025. </w:t>
      </w:r>
      <w:r w:rsidR="0056605F">
        <w:t xml:space="preserve">We were impressed with the work undertaken to </w:t>
      </w:r>
      <w:r w:rsidR="00A16B1C">
        <w:t xml:space="preserve">involve councillors and staff through a series of workshops. </w:t>
      </w:r>
    </w:p>
    <w:p w14:paraId="67965AC3" w14:textId="673C267F" w:rsidR="00B47474" w:rsidRDefault="00B47474" w:rsidP="00B47474">
      <w:pPr>
        <w:pStyle w:val="LGAbodycopy"/>
      </w:pPr>
      <w:r>
        <w:t>The communications peer review (outlined above) emphasised the need to</w:t>
      </w:r>
      <w:r w:rsidR="008D52F8">
        <w:t xml:space="preserve"> </w:t>
      </w:r>
      <w:r w:rsidR="00B02466">
        <w:t>involve local</w:t>
      </w:r>
      <w:r>
        <w:t xml:space="preserve"> stakeholders</w:t>
      </w:r>
      <w:r w:rsidR="00957CEB">
        <w:t>, including residents</w:t>
      </w:r>
      <w:r w:rsidR="00D11D08">
        <w:t xml:space="preserve">, in this work </w:t>
      </w:r>
      <w:r w:rsidR="001636D6">
        <w:t>to</w:t>
      </w:r>
      <w:r w:rsidR="00D11D08">
        <w:t xml:space="preserve"> </w:t>
      </w:r>
      <w:r w:rsidR="00870354">
        <w:t xml:space="preserve">build </w:t>
      </w:r>
      <w:r w:rsidR="00957CEB">
        <w:t xml:space="preserve">trust and </w:t>
      </w:r>
      <w:r>
        <w:t>ensure buy-in.</w:t>
      </w:r>
      <w:r w:rsidR="00957CEB">
        <w:t xml:space="preserve">  During this progress review, we were pleased to </w:t>
      </w:r>
      <w:r w:rsidR="00A47343">
        <w:t>learn of the</w:t>
      </w:r>
      <w:r w:rsidR="000B066E">
        <w:t xml:space="preserve"> new internal governance arrangements being put in place through the Tamworth Regeneration Board (councillors and officers)</w:t>
      </w:r>
      <w:r w:rsidR="001E6CC2">
        <w:t>, alongside a proposed new regeneration communications strategy</w:t>
      </w:r>
      <w:r w:rsidR="00D545FE">
        <w:t xml:space="preserve"> (building upon a plan used to support delivery of the Future High Streets Fund). </w:t>
      </w:r>
      <w:r w:rsidR="00106F36">
        <w:t xml:space="preserve">We encourage the council to </w:t>
      </w:r>
      <w:r w:rsidR="009A4C5D">
        <w:t>continue to strengthen resident and stakeholder engagement in this on-going work.</w:t>
      </w:r>
    </w:p>
    <w:p w14:paraId="3565904B" w14:textId="12CEC917" w:rsidR="00314855" w:rsidRDefault="009B3CE8" w:rsidP="00B47474">
      <w:pPr>
        <w:pStyle w:val="LGAbodycopy"/>
        <w:rPr>
          <w:b/>
          <w:bCs/>
        </w:rPr>
      </w:pPr>
      <w:r w:rsidRPr="009B3CE8">
        <w:rPr>
          <w:b/>
          <w:bCs/>
        </w:rPr>
        <w:t xml:space="preserve">3.8 Use the Honest Conversations Project to build asset-based approaches to </w:t>
      </w:r>
      <w:r w:rsidRPr="009B3CE8">
        <w:rPr>
          <w:b/>
          <w:bCs/>
        </w:rPr>
        <w:lastRenderedPageBreak/>
        <w:t>your work in communities and inform your community cohesion plan.</w:t>
      </w:r>
    </w:p>
    <w:p w14:paraId="2D476ADB" w14:textId="2D134449" w:rsidR="00BF0B85" w:rsidRDefault="00D5793A" w:rsidP="00B47474">
      <w:pPr>
        <w:pStyle w:val="LGAbodycopy"/>
      </w:pPr>
      <w:r>
        <w:t xml:space="preserve">The council has RAG rated this recommendation as </w:t>
      </w:r>
      <w:r w:rsidR="00A74D2A">
        <w:t xml:space="preserve">‘green’ (on track). Since the CPC, the council has published the findings of the </w:t>
      </w:r>
      <w:r w:rsidR="004E5C38">
        <w:t>‘honest conversations’ project.</w:t>
      </w:r>
      <w:r w:rsidR="00F757ED">
        <w:t xml:space="preserve"> As referenced above (recommendation 3.6), this </w:t>
      </w:r>
      <w:r w:rsidR="005D3825">
        <w:t xml:space="preserve">project </w:t>
      </w:r>
      <w:r w:rsidR="005728B8">
        <w:t xml:space="preserve">involved </w:t>
      </w:r>
      <w:r w:rsidR="000F4C10">
        <w:t xml:space="preserve">a series of </w:t>
      </w:r>
      <w:r w:rsidR="005728B8">
        <w:t xml:space="preserve">workshops </w:t>
      </w:r>
      <w:r w:rsidR="004B56A0">
        <w:t xml:space="preserve">involving diverse groups </w:t>
      </w:r>
      <w:r w:rsidR="001E654C">
        <w:t xml:space="preserve">including residents, diverse community organisations, churches, asylum seekers and schools. </w:t>
      </w:r>
      <w:r w:rsidR="00A129C3">
        <w:t xml:space="preserve">Conversations explored </w:t>
      </w:r>
      <w:r w:rsidR="005D3825">
        <w:t>life in Tamworth, strengths, opportunities and challenges.</w:t>
      </w:r>
      <w:r w:rsidR="005728B8">
        <w:t xml:space="preserve"> </w:t>
      </w:r>
      <w:r w:rsidR="00A129C3">
        <w:t xml:space="preserve">The project </w:t>
      </w:r>
      <w:r w:rsidR="00E463E6">
        <w:t xml:space="preserve">also involved training </w:t>
      </w:r>
      <w:r w:rsidR="00A129C3">
        <w:t xml:space="preserve">for both </w:t>
      </w:r>
      <w:r w:rsidR="00E463E6">
        <w:t>councillors and voluntary representatives</w:t>
      </w:r>
      <w:r w:rsidR="00A129C3">
        <w:t xml:space="preserve"> </w:t>
      </w:r>
      <w:r w:rsidR="00E463E6">
        <w:t xml:space="preserve">on managing difficult conversations. </w:t>
      </w:r>
    </w:p>
    <w:p w14:paraId="698540C7" w14:textId="0E16AB84" w:rsidR="003F5CB5" w:rsidRDefault="006C7242" w:rsidP="00B47474">
      <w:pPr>
        <w:pStyle w:val="LGAbodycopy"/>
      </w:pPr>
      <w:r>
        <w:t>Staff</w:t>
      </w:r>
      <w:r w:rsidR="00E463E6">
        <w:t xml:space="preserve"> and cabinet members </w:t>
      </w:r>
      <w:r>
        <w:t xml:space="preserve">who met with peers were particularly proud of the ‘Kaleidoscope of Dreams’ </w:t>
      </w:r>
      <w:r w:rsidR="00B86F3E">
        <w:t>event</w:t>
      </w:r>
      <w:r w:rsidR="00FE09F4">
        <w:t xml:space="preserve"> </w:t>
      </w:r>
      <w:r w:rsidR="00B86F3E">
        <w:t>involving 22 schools</w:t>
      </w:r>
      <w:r w:rsidR="00C84724">
        <w:t xml:space="preserve">. This was a </w:t>
      </w:r>
      <w:r w:rsidR="00FE09F4" w:rsidRPr="00FE09F4">
        <w:t xml:space="preserve">community arts event held in Tamworth's Castle Grounds </w:t>
      </w:r>
      <w:r w:rsidR="00C84724">
        <w:t xml:space="preserve">over the summer, featuring </w:t>
      </w:r>
      <w:r w:rsidR="00FE09F4" w:rsidRPr="00FE09F4">
        <w:t>music, dance</w:t>
      </w:r>
      <w:r w:rsidR="00C84724">
        <w:t xml:space="preserve"> </w:t>
      </w:r>
      <w:r w:rsidR="00FE09F4" w:rsidRPr="00FE09F4">
        <w:t>and an art trail created by local children to promote community, unity</w:t>
      </w:r>
      <w:r w:rsidR="00DA785B">
        <w:t xml:space="preserve"> </w:t>
      </w:r>
      <w:r w:rsidR="00FE09F4" w:rsidRPr="00FE09F4">
        <w:t>and diversit</w:t>
      </w:r>
      <w:r w:rsidR="00BF0B85">
        <w:t xml:space="preserve">y. </w:t>
      </w:r>
    </w:p>
    <w:p w14:paraId="5A92CED8" w14:textId="0F7B5AE6" w:rsidR="009B3CE8" w:rsidRDefault="00AC01E8" w:rsidP="00B47474">
      <w:pPr>
        <w:pStyle w:val="LGAbodycopy"/>
      </w:pPr>
      <w:r>
        <w:t xml:space="preserve">We were pleased to see how </w:t>
      </w:r>
      <w:r w:rsidR="00FF6000">
        <w:t xml:space="preserve">the ‘honest conversations’ project </w:t>
      </w:r>
      <w:r w:rsidR="00BF0B85">
        <w:t xml:space="preserve">is </w:t>
      </w:r>
      <w:r w:rsidR="00667661">
        <w:t>informing a draft ‘We are Tamworth – Building Better Communitie</w:t>
      </w:r>
      <w:r w:rsidR="008302C8">
        <w:t>s’ strategy, scheduled for cabinet approval in October 2025.</w:t>
      </w:r>
      <w:r w:rsidR="00D21998">
        <w:t xml:space="preserve"> </w:t>
      </w:r>
      <w:r w:rsidR="00AD10E2">
        <w:t>T</w:t>
      </w:r>
      <w:r w:rsidR="00570E13">
        <w:t>amworth’s ‘</w:t>
      </w:r>
      <w:r w:rsidR="00AD10E2">
        <w:t>Better Together</w:t>
      </w:r>
      <w:r w:rsidR="00570E13">
        <w:t xml:space="preserve">’ strategic partnership </w:t>
      </w:r>
      <w:r w:rsidR="001F7252">
        <w:t>is</w:t>
      </w:r>
      <w:r w:rsidR="00F47B3D">
        <w:t xml:space="preserve"> </w:t>
      </w:r>
      <w:r w:rsidR="00FF6000">
        <w:t>supporting t</w:t>
      </w:r>
      <w:r w:rsidR="00A31D2D">
        <w:t>his</w:t>
      </w:r>
      <w:r w:rsidR="001A581E">
        <w:t xml:space="preserve">. </w:t>
      </w:r>
    </w:p>
    <w:p w14:paraId="2FF7772F" w14:textId="77777777" w:rsidR="007356A2" w:rsidRDefault="00A35E71" w:rsidP="00B47474">
      <w:pPr>
        <w:pStyle w:val="LGAbodycopy"/>
      </w:pPr>
      <w:r>
        <w:t>Ev</w:t>
      </w:r>
      <w:r w:rsidR="00E51A8E" w:rsidRPr="00E51A8E">
        <w:t>eryone who engaged in peer discussions acknowledged that efforts to foster community cohesion and engagement are ongoing and require continuous commitment</w:t>
      </w:r>
      <w:r>
        <w:t xml:space="preserve">. </w:t>
      </w:r>
      <w:r w:rsidR="00F95385">
        <w:t>We heard “</w:t>
      </w:r>
      <w:r w:rsidR="00F95385" w:rsidRPr="00F95385">
        <w:rPr>
          <w:i/>
          <w:iCs/>
        </w:rPr>
        <w:t>we recognise promoting community cohesion needs to be ongoing and carries on and on</w:t>
      </w:r>
      <w:r w:rsidR="00F95385">
        <w:t xml:space="preserve">”. </w:t>
      </w:r>
    </w:p>
    <w:p w14:paraId="013B37A1" w14:textId="2199B25F" w:rsidR="00321AFE" w:rsidRPr="00321AFE" w:rsidRDefault="00A35831" w:rsidP="00321AFE">
      <w:pPr>
        <w:pStyle w:val="LGAbodycopy"/>
        <w:rPr>
          <w:i/>
          <w:iCs/>
        </w:rPr>
      </w:pPr>
      <w:r w:rsidRPr="00A35831">
        <w:t xml:space="preserve">Crucially, </w:t>
      </w:r>
      <w:r w:rsidR="0043328E">
        <w:t xml:space="preserve">it is important to ensure you continue to bring </w:t>
      </w:r>
      <w:r w:rsidRPr="00A35831">
        <w:t>staff, voluntary groups, residents</w:t>
      </w:r>
      <w:r w:rsidR="0043328E">
        <w:t xml:space="preserve">, </w:t>
      </w:r>
      <w:r w:rsidRPr="00A35831">
        <w:t xml:space="preserve">councillors </w:t>
      </w:r>
      <w:r w:rsidR="0043328E">
        <w:t xml:space="preserve">and other stakeholders </w:t>
      </w:r>
      <w:r w:rsidRPr="00A35831">
        <w:t>along on the journey, ensuring they feel informed, involved</w:t>
      </w:r>
      <w:r w:rsidR="00074F10">
        <w:t xml:space="preserve"> </w:t>
      </w:r>
      <w:r w:rsidRPr="00A35831">
        <w:t>and empowered.</w:t>
      </w:r>
      <w:r w:rsidR="00DF07A0">
        <w:t xml:space="preserve"> We found that s</w:t>
      </w:r>
      <w:r w:rsidR="00802C97" w:rsidRPr="00802C97">
        <w:t>trong relationships with the voluntary sector are already in place, and there is a clear appetite among these groups to continue working collaboratively to strengthen co</w:t>
      </w:r>
      <w:r w:rsidR="007356A2">
        <w:t xml:space="preserve">mmunity </w:t>
      </w:r>
      <w:r w:rsidR="00997361">
        <w:t>engagement and cohesion</w:t>
      </w:r>
      <w:r w:rsidR="00DE52B4">
        <w:t>.</w:t>
      </w:r>
      <w:r w:rsidR="009F70B9">
        <w:t xml:space="preserve"> There may be opportunities to </w:t>
      </w:r>
      <w:r w:rsidR="0093462E" w:rsidRPr="0093462E">
        <w:t xml:space="preserve">further explore areas of work that the voluntary sector is keen to lead and deliver within the We Are </w:t>
      </w:r>
      <w:r w:rsidR="00B47111">
        <w:t xml:space="preserve">Tamworth </w:t>
      </w:r>
      <w:r w:rsidR="0093462E" w:rsidRPr="0093462E">
        <w:t>Strategy</w:t>
      </w:r>
      <w:r w:rsidR="007E224C">
        <w:t>.</w:t>
      </w:r>
    </w:p>
    <w:p w14:paraId="57D1D808" w14:textId="77777777" w:rsidR="00321AFE" w:rsidRPr="00321AFE" w:rsidRDefault="00321AFE" w:rsidP="00321AFE">
      <w:pPr>
        <w:pStyle w:val="LGAbodycopy"/>
        <w:rPr>
          <w:i/>
          <w:iCs/>
        </w:rPr>
      </w:pPr>
    </w:p>
    <w:p w14:paraId="0B98B6A2" w14:textId="285992C1" w:rsidR="008302C8" w:rsidRPr="009B3CE8" w:rsidRDefault="008302C8" w:rsidP="00B47474">
      <w:pPr>
        <w:pStyle w:val="LGAbodycopy"/>
      </w:pPr>
    </w:p>
    <w:p w14:paraId="364BA4A5" w14:textId="23F35044" w:rsidR="00117ED6" w:rsidRDefault="00B51895" w:rsidP="000B4088">
      <w:pPr>
        <w:pStyle w:val="LGAHeader3"/>
      </w:pPr>
      <w:r>
        <w:lastRenderedPageBreak/>
        <w:t xml:space="preserve">Prioritisation and Capacity </w:t>
      </w:r>
      <w:bookmarkEnd w:id="33"/>
    </w:p>
    <w:p w14:paraId="427A8606" w14:textId="129A1E6B" w:rsidR="00117ED6" w:rsidRDefault="00B51895" w:rsidP="00321E72">
      <w:pPr>
        <w:pStyle w:val="LGAbodycopy"/>
        <w:rPr>
          <w:b/>
          <w:bCs/>
          <w:i/>
          <w:iCs/>
        </w:rPr>
      </w:pPr>
      <w:r w:rsidRPr="00B51895">
        <w:rPr>
          <w:b/>
          <w:bCs/>
          <w:i/>
          <w:iCs/>
        </w:rPr>
        <w:t xml:space="preserve">3.9 Review your organisational structure and future ways of working, ensuring this aligns to/enables delivery of your priorities and ambitions </w:t>
      </w:r>
    </w:p>
    <w:p w14:paraId="3DC2699D" w14:textId="77777777" w:rsidR="00E0504A" w:rsidRDefault="007B2E7A" w:rsidP="004B64D0">
      <w:pPr>
        <w:pStyle w:val="LGAbodycopy"/>
      </w:pPr>
      <w:r w:rsidRPr="007B2E7A">
        <w:t>Th</w:t>
      </w:r>
      <w:r>
        <w:t xml:space="preserve">e council has rated this </w:t>
      </w:r>
      <w:r w:rsidRPr="007B2E7A">
        <w:t xml:space="preserve">recommendation </w:t>
      </w:r>
      <w:r>
        <w:t xml:space="preserve">as ‘green’ (on track). </w:t>
      </w:r>
    </w:p>
    <w:p w14:paraId="68BE7E35" w14:textId="365131E1" w:rsidR="009D5459" w:rsidRDefault="00E0504A" w:rsidP="004B64D0">
      <w:pPr>
        <w:pStyle w:val="LGAbodycopy"/>
      </w:pPr>
      <w:r>
        <w:t xml:space="preserve">The original CPC had recommended that, </w:t>
      </w:r>
      <w:r w:rsidR="002F3267">
        <w:t xml:space="preserve">to support delivery of the </w:t>
      </w:r>
      <w:r w:rsidR="004B64D0">
        <w:t xml:space="preserve">council’s agreed priorities and transformation ambitions, it is </w:t>
      </w:r>
      <w:r w:rsidR="00242CD4">
        <w:t xml:space="preserve">important </w:t>
      </w:r>
      <w:r w:rsidR="004B64D0">
        <w:t xml:space="preserve">to ensure that the </w:t>
      </w:r>
      <w:r w:rsidR="00997361">
        <w:t xml:space="preserve">council’s </w:t>
      </w:r>
      <w:r w:rsidR="004B64D0">
        <w:t>organisational structure and ways of working are aligned.</w:t>
      </w:r>
      <w:r w:rsidR="008227EE">
        <w:t xml:space="preserve"> </w:t>
      </w:r>
      <w:r w:rsidR="009B21C3">
        <w:t xml:space="preserve">The </w:t>
      </w:r>
      <w:r w:rsidR="008F0A0D">
        <w:t xml:space="preserve">CPC </w:t>
      </w:r>
      <w:r w:rsidR="009B21C3">
        <w:t xml:space="preserve">had also highlighted a need to </w:t>
      </w:r>
      <w:r w:rsidR="004B64D0">
        <w:t>clarify and review the current approach to home and hybrid working</w:t>
      </w:r>
      <w:r w:rsidR="00F87453">
        <w:t xml:space="preserve">. </w:t>
      </w:r>
    </w:p>
    <w:p w14:paraId="0BE7C081" w14:textId="59909C16" w:rsidR="008227EE" w:rsidRDefault="004A1EAB" w:rsidP="004B64D0">
      <w:pPr>
        <w:pStyle w:val="LGAbodycopy"/>
      </w:pPr>
      <w:r>
        <w:t xml:space="preserve">During the progress review, peers saw clear progress in </w:t>
      </w:r>
      <w:r w:rsidR="001435E2">
        <w:t xml:space="preserve">reviewing the senior management re-structure. This was supported by </w:t>
      </w:r>
      <w:r w:rsidR="006F0361">
        <w:t>a specialist organisation commissioned to assist the chief executive in de</w:t>
      </w:r>
      <w:r w:rsidR="006C111C">
        <w:t>sign</w:t>
      </w:r>
      <w:r w:rsidR="007A05C4">
        <w:t xml:space="preserve">. </w:t>
      </w:r>
      <w:r w:rsidR="00C7148E">
        <w:t xml:space="preserve">This </w:t>
      </w:r>
      <w:r w:rsidR="007A05C4">
        <w:t xml:space="preserve">new structure </w:t>
      </w:r>
      <w:r w:rsidR="005F7F4F">
        <w:t>retains three Executive Director</w:t>
      </w:r>
      <w:r w:rsidR="009320AB">
        <w:t xml:space="preserve"> (ED) </w:t>
      </w:r>
      <w:r w:rsidR="005F7F4F">
        <w:t>posts</w:t>
      </w:r>
      <w:r w:rsidR="009320AB">
        <w:t xml:space="preserve">, alongside a Director of Finance and Commercial (s151). It </w:t>
      </w:r>
      <w:r w:rsidR="005F7F4F">
        <w:t xml:space="preserve">splits </w:t>
      </w:r>
      <w:r w:rsidR="009320AB">
        <w:t>ED r</w:t>
      </w:r>
      <w:r w:rsidR="005F7F4F">
        <w:t xml:space="preserve">esponsibilities based on Place, Housing and Communities and Corporate Services. </w:t>
      </w:r>
      <w:r w:rsidR="009320AB">
        <w:t xml:space="preserve">New assistant director </w:t>
      </w:r>
      <w:r w:rsidR="005F2CF6">
        <w:t>portfolios</w:t>
      </w:r>
      <w:r w:rsidR="00C46DF9">
        <w:t xml:space="preserve"> have been introduced, </w:t>
      </w:r>
      <w:r w:rsidR="005F2CF6">
        <w:t xml:space="preserve">based on service grouping, </w:t>
      </w:r>
      <w:r w:rsidR="009B5AF3">
        <w:t xml:space="preserve">including the new role of Assistant Director for </w:t>
      </w:r>
      <w:r w:rsidR="009E2600">
        <w:t>Policy, Performance</w:t>
      </w:r>
      <w:r w:rsidR="00C46DF9">
        <w:t xml:space="preserve"> and LGR.</w:t>
      </w:r>
      <w:r w:rsidR="009B5AF3">
        <w:t xml:space="preserve"> A dedicated Project Management Office (PMO) </w:t>
      </w:r>
      <w:r w:rsidR="00D17F06">
        <w:t>has also been established</w:t>
      </w:r>
      <w:r w:rsidR="00AD0A74">
        <w:t xml:space="preserve"> and a new ‘compliance manager’ </w:t>
      </w:r>
      <w:r w:rsidR="006C0279">
        <w:t>appointed. T</w:t>
      </w:r>
      <w:r w:rsidR="00D17F06">
        <w:t xml:space="preserve">his is aimed at building capacity behind </w:t>
      </w:r>
      <w:r w:rsidR="009C52B4">
        <w:t>the transformation and Local Government Re-organisation agenda.</w:t>
      </w:r>
    </w:p>
    <w:p w14:paraId="28B25164" w14:textId="45188F1C" w:rsidR="009E2600" w:rsidRDefault="000A2EA9" w:rsidP="004B64D0">
      <w:pPr>
        <w:pStyle w:val="LGAbodycopy"/>
      </w:pPr>
      <w:r>
        <w:t>Peers were pleased to learn how a People and Organisational Strategy</w:t>
      </w:r>
      <w:r w:rsidR="00AD0A74">
        <w:t xml:space="preserve"> ha</w:t>
      </w:r>
      <w:r w:rsidR="00D37119">
        <w:t xml:space="preserve">s </w:t>
      </w:r>
      <w:r w:rsidR="00AD0A74">
        <w:t>been developed</w:t>
      </w:r>
      <w:r w:rsidR="00C65F13">
        <w:t>. T</w:t>
      </w:r>
      <w:r w:rsidR="00EB00E9">
        <w:t xml:space="preserve">he council has also reviewed organisational </w:t>
      </w:r>
      <w:r w:rsidR="00EB00E9" w:rsidRPr="00EB00E9">
        <w:t xml:space="preserve">values and behaviours and relaunched </w:t>
      </w:r>
      <w:r w:rsidR="00EB00E9">
        <w:t xml:space="preserve">these </w:t>
      </w:r>
      <w:r w:rsidR="00EB00E9" w:rsidRPr="00EB00E9">
        <w:t>with the new Corporate Pl</w:t>
      </w:r>
      <w:r w:rsidR="00EB00E9">
        <w:t>a</w:t>
      </w:r>
      <w:r w:rsidR="00380E8F">
        <w:t>n.</w:t>
      </w:r>
    </w:p>
    <w:p w14:paraId="5C1D98E6" w14:textId="6535DD6F" w:rsidR="00FF62E5" w:rsidRDefault="00FF62E5" w:rsidP="004B64D0">
      <w:pPr>
        <w:pStyle w:val="LGAbodycopy"/>
      </w:pPr>
      <w:r w:rsidRPr="00FF62E5">
        <w:t xml:space="preserve">Peers recognise that </w:t>
      </w:r>
      <w:r w:rsidR="00D37119">
        <w:t xml:space="preserve">the implementation of this </w:t>
      </w:r>
      <w:r w:rsidRPr="00FF62E5">
        <w:t xml:space="preserve">recommendation is </w:t>
      </w:r>
      <w:r w:rsidR="00D37119">
        <w:t>ongoing</w:t>
      </w:r>
      <w:r w:rsidR="0060178F">
        <w:t xml:space="preserve"> with more still to do. </w:t>
      </w:r>
      <w:r w:rsidRPr="00FF62E5">
        <w:t xml:space="preserve">However, </w:t>
      </w:r>
      <w:r w:rsidR="002F0348">
        <w:t xml:space="preserve">future </w:t>
      </w:r>
      <w:r w:rsidRPr="00FF62E5">
        <w:t xml:space="preserve">Local Government Reorganisation (LGR) has </w:t>
      </w:r>
      <w:r w:rsidR="00D76656">
        <w:t xml:space="preserve">understandably </w:t>
      </w:r>
      <w:r w:rsidRPr="00FF62E5">
        <w:t xml:space="preserve">prompted a reassessment. As a result, a dedicated People and Workforce workstream has been established within the LGR programme. This workstream is focused on ensuring that </w:t>
      </w:r>
      <w:r w:rsidR="007A78F6">
        <w:t xml:space="preserve">all future </w:t>
      </w:r>
      <w:r w:rsidRPr="00FF62E5">
        <w:t>workforce</w:t>
      </w:r>
      <w:r w:rsidR="002F0348">
        <w:t xml:space="preserve"> </w:t>
      </w:r>
      <w:r w:rsidRPr="00FF62E5">
        <w:t>related implications, capacity, impacts and opportunities are fully considered in shaping the future local government model.</w:t>
      </w:r>
    </w:p>
    <w:p w14:paraId="6EC285E9" w14:textId="70198568" w:rsidR="00B70878" w:rsidRDefault="00B70878" w:rsidP="004B64D0">
      <w:pPr>
        <w:pStyle w:val="LGAbodycopy"/>
      </w:pPr>
      <w:r>
        <w:t>As this work progresses, staff</w:t>
      </w:r>
      <w:r w:rsidR="008E59CE">
        <w:t xml:space="preserve"> communication, </w:t>
      </w:r>
      <w:r>
        <w:t xml:space="preserve">engagement and wellbeing </w:t>
      </w:r>
      <w:r w:rsidR="008E59CE">
        <w:t>will be key.</w:t>
      </w:r>
      <w:r w:rsidR="00ED6A76">
        <w:t xml:space="preserve"> </w:t>
      </w:r>
      <w:r w:rsidR="004C5A6E">
        <w:lastRenderedPageBreak/>
        <w:t xml:space="preserve">Senior leaders who met with peers recognise the importance of ensuring </w:t>
      </w:r>
      <w:r w:rsidR="004C5A6E" w:rsidRPr="004C5A6E">
        <w:t>staff feel informed, involved</w:t>
      </w:r>
      <w:r w:rsidR="006D50B9">
        <w:t xml:space="preserve"> </w:t>
      </w:r>
      <w:r w:rsidR="004C5A6E" w:rsidRPr="004C5A6E">
        <w:t>and confident about the changes</w:t>
      </w:r>
      <w:r w:rsidR="006D50B9">
        <w:t>.</w:t>
      </w:r>
      <w:r w:rsidR="00ED6A76" w:rsidRPr="00ED6A76">
        <w:t xml:space="preserve"> As noted earlier, some staff shared that there are further opportunities to strengthen two-way communication regarding the recent senior management restructure</w:t>
      </w:r>
    </w:p>
    <w:p w14:paraId="2E155BD3" w14:textId="05F5583F" w:rsidR="006D50B9" w:rsidRPr="00C73DD9" w:rsidRDefault="00C73DD9" w:rsidP="004B64D0">
      <w:pPr>
        <w:pStyle w:val="LGAbodycopy"/>
        <w:rPr>
          <w:b/>
          <w:bCs/>
        </w:rPr>
      </w:pPr>
      <w:r w:rsidRPr="00C73DD9">
        <w:rPr>
          <w:b/>
          <w:bCs/>
        </w:rPr>
        <w:t>3.12 Develop a comprehensive plan to achieve digital transformation putting customers at the heart</w:t>
      </w:r>
    </w:p>
    <w:p w14:paraId="78C3D301" w14:textId="77777777" w:rsidR="009E5B08" w:rsidRDefault="00C73DD9" w:rsidP="009D5459">
      <w:pPr>
        <w:pStyle w:val="LGAbodycopy"/>
      </w:pPr>
      <w:r>
        <w:t>The council</w:t>
      </w:r>
      <w:r w:rsidR="001413A9">
        <w:t xml:space="preserve"> has RAG rated this recommendation as ‘green’ (on track</w:t>
      </w:r>
      <w:r w:rsidR="001D3046">
        <w:t>). The position statement highlights that the new ICT Digital Strategy (2025</w:t>
      </w:r>
      <w:r w:rsidR="00E31771">
        <w:t>-2030), along with an accompanying action plan, was approved in July 2025.</w:t>
      </w:r>
      <w:r w:rsidR="00CA4831">
        <w:t xml:space="preserve"> It shows how this was informed by </w:t>
      </w:r>
      <w:r w:rsidR="00F5243A">
        <w:t>workshop sessions</w:t>
      </w:r>
      <w:r w:rsidR="00387751">
        <w:t xml:space="preserve"> across the council and consultation with key stakeholders including directorate management teams.</w:t>
      </w:r>
      <w:r w:rsidR="00323783">
        <w:t xml:space="preserve"> </w:t>
      </w:r>
    </w:p>
    <w:p w14:paraId="1769B9C9" w14:textId="58A1184C" w:rsidR="008A624E" w:rsidRDefault="008A624E" w:rsidP="008A624E">
      <w:pPr>
        <w:pStyle w:val="LGAbodycopy"/>
      </w:pPr>
      <w:r>
        <w:t xml:space="preserve">A dedicated project board has been established to </w:t>
      </w:r>
      <w:r w:rsidR="00187FDA">
        <w:t>oversee the implementation o</w:t>
      </w:r>
      <w:r w:rsidR="008362FD">
        <w:t xml:space="preserve">f initial transformation </w:t>
      </w:r>
      <w:r w:rsidR="00037142">
        <w:t xml:space="preserve">projects designed to </w:t>
      </w:r>
      <w:r>
        <w:t>modernise resident engagement through digital technology, underpinned by a</w:t>
      </w:r>
      <w:r w:rsidR="00037142">
        <w:t xml:space="preserve"> </w:t>
      </w:r>
      <w:r>
        <w:t xml:space="preserve">‘customer-first’ culture and </w:t>
      </w:r>
      <w:r w:rsidR="008E0947">
        <w:t xml:space="preserve">proposed new </w:t>
      </w:r>
      <w:r>
        <w:t xml:space="preserve">Customer Charter. </w:t>
      </w:r>
      <w:r w:rsidR="00FA7F29">
        <w:t xml:space="preserve">We heard how </w:t>
      </w:r>
      <w:r w:rsidR="008E0947">
        <w:t xml:space="preserve">Marmion </w:t>
      </w:r>
      <w:r>
        <w:t xml:space="preserve">House </w:t>
      </w:r>
      <w:r w:rsidR="008E0947">
        <w:t xml:space="preserve">(customer contact centre) </w:t>
      </w:r>
      <w:r>
        <w:t>has</w:t>
      </w:r>
      <w:r w:rsidR="008E0947">
        <w:t xml:space="preserve"> now </w:t>
      </w:r>
      <w:r>
        <w:t xml:space="preserve">re-opened to the public, with positive feedback received </w:t>
      </w:r>
      <w:r w:rsidR="008E0947">
        <w:t xml:space="preserve">from </w:t>
      </w:r>
      <w:r w:rsidR="006D3E3D">
        <w:t xml:space="preserve">many </w:t>
      </w:r>
      <w:r w:rsidR="008E0947">
        <w:t xml:space="preserve">stakeholders </w:t>
      </w:r>
      <w:r>
        <w:t>during th</w:t>
      </w:r>
      <w:r w:rsidR="008E0947">
        <w:t xml:space="preserve">is progress review. </w:t>
      </w:r>
      <w:r>
        <w:t>Ongoing improvements focus on enhancing customer experience, operational efficiency</w:t>
      </w:r>
      <w:r w:rsidR="00177F4E">
        <w:t xml:space="preserve"> </w:t>
      </w:r>
      <w:r>
        <w:t>and data-driven service delivery.</w:t>
      </w:r>
    </w:p>
    <w:p w14:paraId="54D29BC2" w14:textId="7DD8F216" w:rsidR="008A624E" w:rsidRDefault="00177F4E" w:rsidP="008A624E">
      <w:pPr>
        <w:pStyle w:val="LGAbodycopy"/>
      </w:pPr>
      <w:r>
        <w:t xml:space="preserve">We did not have sufficient time, during this progress review to </w:t>
      </w:r>
      <w:r w:rsidR="003171FB">
        <w:t xml:space="preserve">explore this work in more detail. But it is positive to see how the new </w:t>
      </w:r>
      <w:r w:rsidR="008A624E">
        <w:t xml:space="preserve">strategy </w:t>
      </w:r>
      <w:r w:rsidR="00C4290C">
        <w:t xml:space="preserve">recognises </w:t>
      </w:r>
      <w:r w:rsidR="008A624E">
        <w:t xml:space="preserve">the implications of </w:t>
      </w:r>
      <w:r w:rsidR="000C23AB">
        <w:t xml:space="preserve">future LGR, </w:t>
      </w:r>
      <w:r w:rsidR="008A624E">
        <w:t>aiming to future-proof digital infrastructure to support evolving service models</w:t>
      </w:r>
      <w:r w:rsidR="004051C6">
        <w:t xml:space="preserve"> and future changes in the local government</w:t>
      </w:r>
      <w:r w:rsidR="00067933">
        <w:t>.</w:t>
      </w:r>
    </w:p>
    <w:p w14:paraId="5185D477" w14:textId="29FEA473" w:rsidR="00D11482" w:rsidRPr="009A31A3" w:rsidRDefault="009A31A3" w:rsidP="008A624E">
      <w:pPr>
        <w:pStyle w:val="LGAbodycopy"/>
        <w:rPr>
          <w:b/>
          <w:bCs/>
          <w:i/>
          <w:iCs/>
        </w:rPr>
      </w:pPr>
      <w:r w:rsidRPr="009A31A3">
        <w:rPr>
          <w:b/>
          <w:bCs/>
          <w:i/>
          <w:iCs/>
        </w:rPr>
        <w:t xml:space="preserve">3.5 </w:t>
      </w:r>
      <w:r w:rsidR="001437B4" w:rsidRPr="009A31A3">
        <w:rPr>
          <w:b/>
          <w:bCs/>
          <w:i/>
          <w:iCs/>
        </w:rPr>
        <w:t>Continue to deliver the Social Housing Improvement Programme working with residents and the Regulator of Social Housing</w:t>
      </w:r>
    </w:p>
    <w:p w14:paraId="74210E0C" w14:textId="77777777" w:rsidR="00700326" w:rsidRDefault="00663B84" w:rsidP="00644A53">
      <w:pPr>
        <w:pStyle w:val="LGAbodycopy"/>
      </w:pPr>
      <w:r>
        <w:t>The council have RAG rated this recommendation as ‘red’ (off track)</w:t>
      </w:r>
      <w:r w:rsidR="00CE399B">
        <w:t xml:space="preserve">. </w:t>
      </w:r>
      <w:r>
        <w:t xml:space="preserve">The reason for this is </w:t>
      </w:r>
      <w:r w:rsidR="006873D8">
        <w:t>that</w:t>
      </w:r>
      <w:r w:rsidR="00644A53">
        <w:t>, at the time the updated action plan was produced</w:t>
      </w:r>
      <w:r w:rsidR="006A367B">
        <w:t xml:space="preserve"> (August 2025)</w:t>
      </w:r>
      <w:r w:rsidR="00644A53">
        <w:t xml:space="preserve">, </w:t>
      </w:r>
      <w:r w:rsidR="006873D8">
        <w:t>three detailed milestones</w:t>
      </w:r>
      <w:r w:rsidR="009F70CE">
        <w:t xml:space="preserve"> relating to the </w:t>
      </w:r>
      <w:r w:rsidR="008762C8">
        <w:t xml:space="preserve">social housing </w:t>
      </w:r>
      <w:r w:rsidR="009F70CE">
        <w:t xml:space="preserve">regulatory programme </w:t>
      </w:r>
      <w:r w:rsidR="006873D8">
        <w:t>were overdue</w:t>
      </w:r>
      <w:r w:rsidR="009F70CE">
        <w:t xml:space="preserve">. </w:t>
      </w:r>
    </w:p>
    <w:p w14:paraId="6427FD66" w14:textId="34D41480" w:rsidR="007477C8" w:rsidRDefault="0060535C" w:rsidP="00D2619F">
      <w:pPr>
        <w:pStyle w:val="LGAbodycopy"/>
      </w:pPr>
      <w:r>
        <w:t xml:space="preserve">However, </w:t>
      </w:r>
      <w:r w:rsidR="0048228D">
        <w:t xml:space="preserve">peers recognise </w:t>
      </w:r>
      <w:r w:rsidR="00007393">
        <w:t xml:space="preserve">how </w:t>
      </w:r>
      <w:r w:rsidR="0048228D">
        <w:t>progress has</w:t>
      </w:r>
      <w:r w:rsidR="001519FA">
        <w:t xml:space="preserve"> </w:t>
      </w:r>
      <w:r w:rsidR="0048228D">
        <w:t>been made</w:t>
      </w:r>
      <w:r w:rsidR="00007393">
        <w:t xml:space="preserve">. The </w:t>
      </w:r>
      <w:r>
        <w:t xml:space="preserve">council’s position statement </w:t>
      </w:r>
      <w:r w:rsidR="007C7D10">
        <w:t xml:space="preserve">highlights that whilst ‘off track’ these issues are under control and largely </w:t>
      </w:r>
      <w:r w:rsidR="007C7D10">
        <w:lastRenderedPageBreak/>
        <w:t>related to safety and quality standards within the repairs service.</w:t>
      </w:r>
      <w:r w:rsidR="00700326">
        <w:t xml:space="preserve"> Furthermore, a </w:t>
      </w:r>
      <w:r w:rsidR="008762C8">
        <w:t xml:space="preserve">meeting in the summer with the Regulator of Social Housing </w:t>
      </w:r>
      <w:r w:rsidR="00A85BEF">
        <w:t xml:space="preserve">(RSH) </w:t>
      </w:r>
      <w:r w:rsidR="008762C8">
        <w:t xml:space="preserve">was positive </w:t>
      </w:r>
      <w:r w:rsidR="00A85BEF">
        <w:t xml:space="preserve">with </w:t>
      </w:r>
      <w:r w:rsidR="008762C8">
        <w:t>follow up clarifications</w:t>
      </w:r>
      <w:r w:rsidR="00E95DE2">
        <w:t xml:space="preserve"> </w:t>
      </w:r>
      <w:r w:rsidR="008762C8">
        <w:t>s</w:t>
      </w:r>
      <w:r w:rsidR="007477C8">
        <w:t xml:space="preserve">hared with the RSH on time. </w:t>
      </w:r>
      <w:r w:rsidR="00D2619F">
        <w:t xml:space="preserve">Peers </w:t>
      </w:r>
      <w:r w:rsidR="00E95DE2">
        <w:t xml:space="preserve">were also pleased to learn that, </w:t>
      </w:r>
      <w:r w:rsidR="003678CB">
        <w:t xml:space="preserve">whilst formal </w:t>
      </w:r>
      <w:r w:rsidR="005A0300">
        <w:t xml:space="preserve">confirmation is pending, the Regulators have now indicated their intention to close the self-referral subject to internal verification. </w:t>
      </w:r>
    </w:p>
    <w:p w14:paraId="2A013108" w14:textId="7B83D03C" w:rsidR="00E978F1" w:rsidRDefault="00335628" w:rsidP="00D2619F">
      <w:pPr>
        <w:pStyle w:val="LGAbodycopy"/>
      </w:pPr>
      <w:r>
        <w:t xml:space="preserve">The position statement </w:t>
      </w:r>
      <w:r w:rsidR="00970EB2">
        <w:t xml:space="preserve">also </w:t>
      </w:r>
      <w:r>
        <w:t xml:space="preserve">highlights </w:t>
      </w:r>
      <w:r w:rsidR="00510A23">
        <w:t xml:space="preserve">the council’s commitment to ensure </w:t>
      </w:r>
      <w:r w:rsidR="00F735C5">
        <w:t xml:space="preserve">the social housing regulatory programme </w:t>
      </w:r>
      <w:r w:rsidR="00D33C0F">
        <w:t xml:space="preserve">goes beyond compliance and is focussed on building trust and tenant satisfaction. Furthermore, it is </w:t>
      </w:r>
      <w:r w:rsidR="009733ED">
        <w:t>a cross-organisational project</w:t>
      </w:r>
      <w:r w:rsidR="00970EB2">
        <w:t xml:space="preserve"> which is now integrated into the council’s new performance reporting framework.</w:t>
      </w:r>
      <w:r w:rsidR="00267B4B">
        <w:t xml:space="preserve"> An internal Housing Advisory Board, together with scrutiny and cabinet, receives regular updates on progress. </w:t>
      </w:r>
    </w:p>
    <w:p w14:paraId="68920C90" w14:textId="0DBB8907" w:rsidR="00485726" w:rsidRDefault="00DF22DE" w:rsidP="00D2619F">
      <w:pPr>
        <w:pStyle w:val="LGAbodycopy"/>
      </w:pPr>
      <w:r>
        <w:t>In relation to the Housing Revenue Account (HRA)</w:t>
      </w:r>
      <w:r w:rsidR="00F6265C">
        <w:t xml:space="preserve">, </w:t>
      </w:r>
      <w:r w:rsidR="0091531B">
        <w:t xml:space="preserve">the council’s </w:t>
      </w:r>
      <w:r w:rsidR="00B97E5A">
        <w:t>MTFS indicates how</w:t>
      </w:r>
      <w:r w:rsidR="002A2F78">
        <w:t xml:space="preserve"> (</w:t>
      </w:r>
      <w:r w:rsidR="00B97E5A">
        <w:t xml:space="preserve">assuming </w:t>
      </w:r>
      <w:r w:rsidR="001A0BA9">
        <w:t xml:space="preserve">capped </w:t>
      </w:r>
      <w:r w:rsidR="00B97E5A">
        <w:t xml:space="preserve">rent increases </w:t>
      </w:r>
      <w:r w:rsidR="00932D7E">
        <w:t xml:space="preserve">in-line with the government’s </w:t>
      </w:r>
      <w:r w:rsidR="001A0BA9">
        <w:t>rent setting guidance</w:t>
      </w:r>
      <w:r w:rsidR="00932D7E">
        <w:t>)</w:t>
      </w:r>
      <w:r w:rsidR="001A0BA9">
        <w:t xml:space="preserve">, </w:t>
      </w:r>
      <w:r w:rsidR="0066443F">
        <w:t xml:space="preserve">balances are projected to remain above the </w:t>
      </w:r>
      <w:r w:rsidR="0014554D">
        <w:t xml:space="preserve">council’s approved </w:t>
      </w:r>
      <w:r w:rsidR="0066443F">
        <w:t xml:space="preserve">minimum required </w:t>
      </w:r>
      <w:r w:rsidR="0014554D">
        <w:t xml:space="preserve">over the </w:t>
      </w:r>
      <w:r w:rsidR="00FD63AD">
        <w:t>five-year</w:t>
      </w:r>
      <w:r w:rsidR="0014554D">
        <w:t xml:space="preserve"> period to 2029/30.</w:t>
      </w:r>
      <w:r w:rsidR="00CF2505">
        <w:t xml:space="preserve"> Whilst balances are </w:t>
      </w:r>
      <w:r w:rsidR="00FD63AD">
        <w:t xml:space="preserve">projected </w:t>
      </w:r>
      <w:r w:rsidR="00CF2505">
        <w:t>to be £3m at the end of 2027/28</w:t>
      </w:r>
      <w:r w:rsidR="00FD63AD">
        <w:t xml:space="preserve"> (and </w:t>
      </w:r>
      <w:r w:rsidR="006C1B58">
        <w:t xml:space="preserve">therefore </w:t>
      </w:r>
      <w:r w:rsidR="00FD63AD">
        <w:t xml:space="preserve">appear to be </w:t>
      </w:r>
      <w:r w:rsidR="00AD1154">
        <w:t xml:space="preserve">significant) </w:t>
      </w:r>
      <w:r w:rsidR="00E85FE1">
        <w:t xml:space="preserve">the council recognises the importance of building up reserves </w:t>
      </w:r>
      <w:r w:rsidR="00A85F50">
        <w:t>to</w:t>
      </w:r>
      <w:r w:rsidR="00E85FE1">
        <w:t xml:space="preserve"> meet the long term costs of the capital programme included within the council’s 30 year HR</w:t>
      </w:r>
      <w:r w:rsidR="00045C70">
        <w:t>A business plan.</w:t>
      </w:r>
    </w:p>
    <w:p w14:paraId="617F2AB7" w14:textId="5688F407" w:rsidR="006873D8" w:rsidRDefault="002C4E9E" w:rsidP="008A624E">
      <w:pPr>
        <w:pStyle w:val="LGAbodycopy"/>
      </w:pPr>
      <w:r>
        <w:t>Overall, t</w:t>
      </w:r>
      <w:r w:rsidR="00930F48" w:rsidRPr="00930F48">
        <w:t xml:space="preserve">he </w:t>
      </w:r>
      <w:r w:rsidR="00704D65">
        <w:t xml:space="preserve">peer team met with senior leaders who are clearly </w:t>
      </w:r>
      <w:r w:rsidR="00930F48" w:rsidRPr="00930F48">
        <w:t>committed to ensuring continuous improvement in social housing, with a strong focus on safety, compliance and tenant engagement, all of which must be sustained seamlessly throughout the process of Local Government Reorganisation (LGR).</w:t>
      </w:r>
    </w:p>
    <w:p w14:paraId="7E4987AB" w14:textId="01E845ED" w:rsidR="008D4E6D" w:rsidRDefault="00A83B43" w:rsidP="008D4E6D">
      <w:pPr>
        <w:pStyle w:val="LGAHeader3"/>
      </w:pPr>
      <w:r>
        <w:t>Governance and Assurance</w:t>
      </w:r>
    </w:p>
    <w:p w14:paraId="65E6B630" w14:textId="6FC06853" w:rsidR="008D4E6D" w:rsidRPr="006F023C" w:rsidRDefault="00A83B43" w:rsidP="008D4E6D">
      <w:pPr>
        <w:pStyle w:val="LGAbodycopy"/>
        <w:rPr>
          <w:b/>
          <w:bCs/>
          <w:i/>
          <w:iCs/>
        </w:rPr>
      </w:pPr>
      <w:r w:rsidRPr="006F023C">
        <w:rPr>
          <w:b/>
          <w:bCs/>
          <w:i/>
          <w:iCs/>
        </w:rPr>
        <w:t>3.10 Continue to strengthen the culture of assurance and good governance across the council, including how statutory officer functions work and are distributed across the authority.</w:t>
      </w:r>
    </w:p>
    <w:p w14:paraId="2B60DC41" w14:textId="6A9DD2FB" w:rsidR="000333BB" w:rsidRDefault="00ED6F01" w:rsidP="0075580D">
      <w:pPr>
        <w:pStyle w:val="LGAbodycopy"/>
      </w:pPr>
      <w:r>
        <w:t xml:space="preserve">The council have RAG rated this recommendation as ‘green’ (on track). </w:t>
      </w:r>
      <w:r w:rsidR="009509AC">
        <w:t xml:space="preserve">Peers </w:t>
      </w:r>
      <w:r>
        <w:t xml:space="preserve">could see evidence of </w:t>
      </w:r>
      <w:r w:rsidR="006D7477">
        <w:t xml:space="preserve">positive </w:t>
      </w:r>
      <w:r>
        <w:t xml:space="preserve">progress. </w:t>
      </w:r>
    </w:p>
    <w:p w14:paraId="1CA3C0FF" w14:textId="3B08181F" w:rsidR="00D6103A" w:rsidRDefault="00D63748" w:rsidP="0075580D">
      <w:pPr>
        <w:pStyle w:val="LGAbodycopy"/>
      </w:pPr>
      <w:r>
        <w:t>C</w:t>
      </w:r>
      <w:r w:rsidR="00A545D9" w:rsidRPr="00A545D9">
        <w:t>onsideration</w:t>
      </w:r>
      <w:r>
        <w:t xml:space="preserve"> </w:t>
      </w:r>
      <w:r w:rsidR="00A0467A">
        <w:t>has been g</w:t>
      </w:r>
      <w:r w:rsidR="00A545D9" w:rsidRPr="00A545D9">
        <w:t xml:space="preserve">iven to strengthening how the statutory officers of the council (head of paid service, section 151 officer and monitoring officer) work </w:t>
      </w:r>
      <w:r w:rsidR="00A545D9" w:rsidRPr="00A545D9">
        <w:lastRenderedPageBreak/>
        <w:t>together to ensure a voice in all decision making</w:t>
      </w:r>
      <w:r w:rsidR="00514257">
        <w:t xml:space="preserve"> as part of the senior management team re-structure. To date, this </w:t>
      </w:r>
      <w:r w:rsidR="008E74E8">
        <w:t xml:space="preserve">has involved the </w:t>
      </w:r>
      <w:r w:rsidR="002627B9" w:rsidRPr="002627B9">
        <w:t>role of ‘Head of Paid Service’</w:t>
      </w:r>
      <w:r w:rsidR="00FE0BAA">
        <w:t xml:space="preserve"> </w:t>
      </w:r>
      <w:r w:rsidR="008E74E8">
        <w:t xml:space="preserve">being </w:t>
      </w:r>
      <w:r w:rsidR="002627B9" w:rsidRPr="002627B9">
        <w:t>formally transferred to the chief executive</w:t>
      </w:r>
      <w:r w:rsidR="006D3751">
        <w:t xml:space="preserve">, </w:t>
      </w:r>
      <w:r w:rsidR="009D7098">
        <w:t xml:space="preserve">The interim s151 officer is clearly well respected by all those who met with the peer team. </w:t>
      </w:r>
      <w:r w:rsidR="00E662C1" w:rsidRPr="00E662C1">
        <w:t>We also heard how statutory officers continue to meet at least monthly</w:t>
      </w:r>
      <w:r w:rsidR="002C5D19">
        <w:t xml:space="preserve">. </w:t>
      </w:r>
      <w:r w:rsidR="009D7098">
        <w:t xml:space="preserve">Plans to recruit to </w:t>
      </w:r>
      <w:r w:rsidR="002363CB">
        <w:t xml:space="preserve">the permanent role </w:t>
      </w:r>
      <w:r w:rsidR="009D7098">
        <w:t xml:space="preserve">are </w:t>
      </w:r>
      <w:r w:rsidR="002363CB">
        <w:t xml:space="preserve">scheduled as part of the </w:t>
      </w:r>
      <w:r w:rsidR="004438E3">
        <w:t>C</w:t>
      </w:r>
      <w:r w:rsidR="002C5D19">
        <w:t xml:space="preserve">orporate Management Team (CMT) </w:t>
      </w:r>
      <w:r w:rsidR="002363CB">
        <w:t>re-st</w:t>
      </w:r>
      <w:r w:rsidR="009D7098">
        <w:t>ructure.</w:t>
      </w:r>
    </w:p>
    <w:p w14:paraId="6DF07984" w14:textId="5ED32D78" w:rsidR="0075580D" w:rsidRDefault="00384E0E" w:rsidP="0075580D">
      <w:pPr>
        <w:pStyle w:val="LGAbodycopy"/>
      </w:pPr>
      <w:r>
        <w:t>Two</w:t>
      </w:r>
      <w:r w:rsidR="00C6001A">
        <w:t xml:space="preserve"> p</w:t>
      </w:r>
      <w:r>
        <w:t xml:space="preserve">olicy, </w:t>
      </w:r>
      <w:r w:rsidR="00C6001A">
        <w:t>p</w:t>
      </w:r>
      <w:r>
        <w:t xml:space="preserve">erformance and </w:t>
      </w:r>
      <w:r w:rsidR="00C6001A">
        <w:t>d</w:t>
      </w:r>
      <w:r>
        <w:t>elivery officers have been appoint</w:t>
      </w:r>
      <w:r w:rsidR="005460AC">
        <w:t xml:space="preserve">ed </w:t>
      </w:r>
      <w:r>
        <w:t>to support robust performance management reporting and oversight</w:t>
      </w:r>
      <w:r w:rsidR="00B04703">
        <w:t xml:space="preserve">. Corporate governance is </w:t>
      </w:r>
      <w:r w:rsidR="00C65495">
        <w:t xml:space="preserve">also </w:t>
      </w:r>
      <w:r w:rsidR="00B04703">
        <w:t xml:space="preserve">being enhanced through the establishment of thematic boards </w:t>
      </w:r>
      <w:r w:rsidR="0096609F">
        <w:t>within the C</w:t>
      </w:r>
      <w:r w:rsidR="004438E3">
        <w:t>MT</w:t>
      </w:r>
      <w:r w:rsidR="0096609F">
        <w:t>.</w:t>
      </w:r>
      <w:r w:rsidR="000553EF">
        <w:t xml:space="preserve"> Other progress includes a review of the council’s constitution</w:t>
      </w:r>
      <w:r w:rsidR="00AA0D59">
        <w:t xml:space="preserve">, </w:t>
      </w:r>
      <w:r w:rsidR="008C6001">
        <w:t xml:space="preserve">review of member training, </w:t>
      </w:r>
      <w:r w:rsidR="000553EF">
        <w:t>review of</w:t>
      </w:r>
      <w:r w:rsidR="00D41EFF">
        <w:t xml:space="preserve"> t</w:t>
      </w:r>
      <w:r w:rsidR="000553EF">
        <w:t>he audit and governance committee</w:t>
      </w:r>
      <w:r w:rsidR="00740385">
        <w:t xml:space="preserve"> and a review of the council’s overview and scrutiny functions (referenced below).</w:t>
      </w:r>
    </w:p>
    <w:p w14:paraId="0A39E9AC" w14:textId="6E0EA654" w:rsidR="00B93DED" w:rsidRDefault="00301A47" w:rsidP="0075580D">
      <w:pPr>
        <w:pStyle w:val="LGAbodycopy"/>
      </w:pPr>
      <w:r>
        <w:t xml:space="preserve">It is our view that this work to </w:t>
      </w:r>
      <w:r w:rsidR="00137E6C">
        <w:t xml:space="preserve">strengthen </w:t>
      </w:r>
      <w:r w:rsidRPr="00301A47">
        <w:t>governance</w:t>
      </w:r>
      <w:r w:rsidR="00137E6C">
        <w:t xml:space="preserve"> and assurance will be </w:t>
      </w:r>
      <w:r w:rsidRPr="00301A47">
        <w:t>essential during L</w:t>
      </w:r>
      <w:r w:rsidR="002C5D19">
        <w:t xml:space="preserve">GR. </w:t>
      </w:r>
      <w:r w:rsidR="00137E6C">
        <w:t xml:space="preserve">It </w:t>
      </w:r>
      <w:r w:rsidR="00C65495">
        <w:t xml:space="preserve">should </w:t>
      </w:r>
      <w:r w:rsidR="00FE57B6">
        <w:t xml:space="preserve">put the council in a stronger position to </w:t>
      </w:r>
      <w:r w:rsidRPr="00301A47">
        <w:t xml:space="preserve">ensure </w:t>
      </w:r>
      <w:r w:rsidR="00FE57B6">
        <w:t xml:space="preserve">transparency and </w:t>
      </w:r>
      <w:r w:rsidRPr="00301A47">
        <w:t>accountability</w:t>
      </w:r>
      <w:r w:rsidR="00137D89">
        <w:t xml:space="preserve"> </w:t>
      </w:r>
      <w:r w:rsidRPr="00301A47">
        <w:t>and support effective service continuity throughout the transition</w:t>
      </w:r>
      <w:r w:rsidR="00FE57B6">
        <w:t>.</w:t>
      </w:r>
    </w:p>
    <w:p w14:paraId="20700F89" w14:textId="68472FFD" w:rsidR="00137D89" w:rsidRPr="009F0100" w:rsidRDefault="009F0100" w:rsidP="0075580D">
      <w:pPr>
        <w:pStyle w:val="LGAbodycopy"/>
        <w:rPr>
          <w:b/>
          <w:bCs/>
          <w:i/>
          <w:iCs/>
        </w:rPr>
      </w:pPr>
      <w:r w:rsidRPr="009F0100">
        <w:rPr>
          <w:b/>
          <w:bCs/>
          <w:i/>
          <w:iCs/>
        </w:rPr>
        <w:t>3.11 Review the council’s Overview and Scrutiny structures in support of your corporate priorities.</w:t>
      </w:r>
    </w:p>
    <w:p w14:paraId="7CB1BB78" w14:textId="77777777" w:rsidR="00822F4B" w:rsidRDefault="00806B96" w:rsidP="0075580D">
      <w:pPr>
        <w:pStyle w:val="LGAbodycopy"/>
      </w:pPr>
      <w:r>
        <w:t xml:space="preserve">The council has RAG rated this recommendation as ‘green’ (on track). </w:t>
      </w:r>
      <w:r w:rsidR="009F0100">
        <w:t xml:space="preserve">Peers were impressed with the </w:t>
      </w:r>
      <w:r>
        <w:t>strong progress made</w:t>
      </w:r>
      <w:r w:rsidR="00FF6340">
        <w:t xml:space="preserve">. </w:t>
      </w:r>
    </w:p>
    <w:p w14:paraId="10490497" w14:textId="77777777" w:rsidR="006B35E7" w:rsidRDefault="00822F4B" w:rsidP="0075580D">
      <w:pPr>
        <w:pStyle w:val="LGAbodycopy"/>
      </w:pPr>
      <w:r w:rsidRPr="00822F4B">
        <w:t xml:space="preserve">A comprehensive review of </w:t>
      </w:r>
      <w:r>
        <w:t>o</w:t>
      </w:r>
      <w:r w:rsidRPr="00822F4B">
        <w:t xml:space="preserve">verview and </w:t>
      </w:r>
      <w:r>
        <w:t>s</w:t>
      </w:r>
      <w:r w:rsidRPr="00822F4B">
        <w:t>crutiny has been undertaken</w:t>
      </w:r>
      <w:r w:rsidR="005E5593">
        <w:t xml:space="preserve"> and will be implemented in November 202</w:t>
      </w:r>
      <w:r w:rsidR="006B35E7">
        <w:t xml:space="preserve">5 (following councillor training in October 2025). It has been informed by </w:t>
      </w:r>
      <w:r w:rsidRPr="00822F4B">
        <w:t>surveys and focus groups with councillors, alongside research into notable practi</w:t>
      </w:r>
      <w:r>
        <w:t xml:space="preserve">ce. </w:t>
      </w:r>
    </w:p>
    <w:p w14:paraId="295922B9" w14:textId="095AE9EF" w:rsidR="005E5593" w:rsidRDefault="006B30F0" w:rsidP="0075580D">
      <w:pPr>
        <w:pStyle w:val="LGAbodycopy"/>
      </w:pPr>
      <w:r w:rsidRPr="006B30F0">
        <w:t xml:space="preserve">The revised structure aims to strengthen the </w:t>
      </w:r>
      <w:r w:rsidR="00FA22F6">
        <w:t>c</w:t>
      </w:r>
      <w:r w:rsidRPr="006B30F0">
        <w:t>ouncil’s oversight and accountability by realigning committees to reflect corporate priorities</w:t>
      </w:r>
      <w:r w:rsidR="00FA22F6">
        <w:t xml:space="preserve">: </w:t>
      </w:r>
      <w:r w:rsidRPr="006B30F0">
        <w:t xml:space="preserve">Prosperity, Place </w:t>
      </w:r>
      <w:r w:rsidR="002413AF">
        <w:t xml:space="preserve">and </w:t>
      </w:r>
      <w:r w:rsidRPr="006B30F0">
        <w:t xml:space="preserve">Environment; Community Wellbeing; and Corporate </w:t>
      </w:r>
      <w:r w:rsidR="002413AF">
        <w:t xml:space="preserve">and </w:t>
      </w:r>
      <w:r w:rsidRPr="006B30F0">
        <w:t xml:space="preserve">Finance. </w:t>
      </w:r>
      <w:r w:rsidR="00784FDE">
        <w:t xml:space="preserve">The review has sought to ensure </w:t>
      </w:r>
      <w:r w:rsidRPr="006B30F0">
        <w:t>a more strategic approach to work planning through clear prioritisation criteria, enhance</w:t>
      </w:r>
      <w:r w:rsidR="00707C47">
        <w:t xml:space="preserve"> councillor </w:t>
      </w:r>
      <w:r w:rsidRPr="006B30F0">
        <w:t>engagement via role profiles and targeted training, and improve meeting management with standardised reporting formats</w:t>
      </w:r>
      <w:r w:rsidR="00707C47">
        <w:t xml:space="preserve">. </w:t>
      </w:r>
      <w:r w:rsidRPr="006B30F0">
        <w:t xml:space="preserve">Governance and accountability will be reinforced through better tracking of recommendations and </w:t>
      </w:r>
      <w:r w:rsidR="00547EE5">
        <w:t>c</w:t>
      </w:r>
      <w:r w:rsidRPr="006B30F0">
        <w:t xml:space="preserve">abinet responses. </w:t>
      </w:r>
    </w:p>
    <w:p w14:paraId="61BA8959" w14:textId="67262A9C" w:rsidR="006B30F0" w:rsidRDefault="005E5593" w:rsidP="0075580D">
      <w:pPr>
        <w:pStyle w:val="LGAbodycopy"/>
      </w:pPr>
      <w:r>
        <w:lastRenderedPageBreak/>
        <w:t xml:space="preserve">Crucially, peers were pleased to see how </w:t>
      </w:r>
      <w:r w:rsidR="006B30F0" w:rsidRPr="006B30F0">
        <w:t>the structure prepares for L</w:t>
      </w:r>
      <w:r w:rsidR="004107D0">
        <w:t xml:space="preserve">GR </w:t>
      </w:r>
      <w:r w:rsidR="006B30F0" w:rsidRPr="006B30F0">
        <w:t>by incorporating oversight of the transition within the Corporate Scrutiny Committee.</w:t>
      </w:r>
    </w:p>
    <w:p w14:paraId="46218E8B" w14:textId="77777777" w:rsidR="00317797" w:rsidRDefault="00D04FA5" w:rsidP="00151640">
      <w:pPr>
        <w:pStyle w:val="LGAHeader2"/>
      </w:pPr>
      <w:bookmarkStart w:id="34" w:name="_Toc105486648"/>
      <w:bookmarkStart w:id="35" w:name="_Toc147325058"/>
      <w:bookmarkStart w:id="36" w:name="_Toc147325233"/>
      <w:bookmarkStart w:id="37" w:name="_Toc147325747"/>
      <w:bookmarkStart w:id="38" w:name="_Toc195171674"/>
      <w:bookmarkStart w:id="39" w:name="_Toc210392491"/>
      <w:r>
        <w:t>Final thoughts and next steps</w:t>
      </w:r>
      <w:bookmarkEnd w:id="34"/>
      <w:bookmarkEnd w:id="35"/>
      <w:bookmarkEnd w:id="36"/>
      <w:bookmarkEnd w:id="37"/>
      <w:bookmarkEnd w:id="38"/>
      <w:bookmarkEnd w:id="39"/>
    </w:p>
    <w:p w14:paraId="57D81F64" w14:textId="4D1E200C" w:rsidR="00326253" w:rsidRDefault="00441A1E" w:rsidP="00DC2CF6">
      <w:pPr>
        <w:pStyle w:val="LGAbodycopy"/>
      </w:pPr>
      <w:r>
        <w:t>T</w:t>
      </w:r>
      <w:r w:rsidRPr="00441A1E">
        <w:t xml:space="preserve">he LGA would like to thank Tamworth </w:t>
      </w:r>
      <w:r w:rsidR="00B6521D">
        <w:t xml:space="preserve">Borough </w:t>
      </w:r>
      <w:r w:rsidRPr="00441A1E">
        <w:t xml:space="preserve">Council for participating in the CPC Progress Review. It is evident that the council has embraced the CPC process and its recommendations, with clear progress made since the original </w:t>
      </w:r>
      <w:r w:rsidR="00C94A2C">
        <w:t xml:space="preserve">CPC. </w:t>
      </w:r>
    </w:p>
    <w:p w14:paraId="0F85E2B8" w14:textId="19391C9E" w:rsidR="00441A1E" w:rsidRDefault="00441A1E" w:rsidP="00DC2CF6">
      <w:pPr>
        <w:pStyle w:val="LGAbodycopy"/>
      </w:pPr>
      <w:r w:rsidRPr="00441A1E">
        <w:t>As highlighted previously, the council’s key ongoing challenge remains its financial position. A central message from this Progress Review is the importance of maintaining a strong focus on identifying tangible, costed savings as part of the Financial Resilience Plan.</w:t>
      </w:r>
    </w:p>
    <w:p w14:paraId="2477EA90" w14:textId="643021B7" w:rsidR="00DC2CF6" w:rsidRDefault="00C94A2C" w:rsidP="00DC2CF6">
      <w:pPr>
        <w:pStyle w:val="LGAbodycopy"/>
      </w:pPr>
      <w:r>
        <w:t>T</w:t>
      </w:r>
      <w:r w:rsidR="00DC2CF6">
        <w:t>h</w:t>
      </w:r>
      <w:r w:rsidR="00522DC7">
        <w:t xml:space="preserve">e council’s </w:t>
      </w:r>
      <w:r w:rsidR="00DC2CF6">
        <w:t xml:space="preserve">progress </w:t>
      </w:r>
      <w:r w:rsidR="00522DC7">
        <w:t xml:space="preserve">in implementing the CPCs original recommendations </w:t>
      </w:r>
      <w:r w:rsidR="00DC2CF6">
        <w:t>has been made against the backdrop of LGR discussions following the publication of the English Devolution White Paper. Throughout this progress review, we have sought to share peer reflections on the implementation of our CPC recommendations within this changing context.</w:t>
      </w:r>
    </w:p>
    <w:p w14:paraId="53EA262F" w14:textId="4BD9880D" w:rsidR="00DC2CF6" w:rsidRDefault="00DC2CF6" w:rsidP="00DC2CF6">
      <w:pPr>
        <w:pStyle w:val="LGAbodycopy"/>
      </w:pPr>
      <w:r>
        <w:t xml:space="preserve">We appreciate that the senior managerial and political leadership will want to reflect on these findings and suggestions </w:t>
      </w:r>
      <w:r w:rsidR="000626A4">
        <w:t>to</w:t>
      </w:r>
      <w:r>
        <w:t xml:space="preserve"> determine how the organisation wishes to take things forward.</w:t>
      </w:r>
    </w:p>
    <w:p w14:paraId="75E62121" w14:textId="77777777" w:rsidR="00D42EBD" w:rsidRDefault="00DC2CF6" w:rsidP="00DC2CF6">
      <w:pPr>
        <w:pStyle w:val="LGAbodycopy"/>
      </w:pPr>
      <w:r>
        <w:t xml:space="preserve">Under the umbrella of LGA sector-led improvement, there is an on-going offer of support to councils. The LGA is well placed to provide additional support, advice and guidance on a number of the areas identified for development and improvement and we would be happy to discuss. </w:t>
      </w:r>
    </w:p>
    <w:p w14:paraId="01E518A3" w14:textId="6B433831" w:rsidR="00DC2CF6" w:rsidRDefault="00DC2CF6" w:rsidP="00DC2CF6">
      <w:pPr>
        <w:pStyle w:val="LGAbodycopy"/>
      </w:pPr>
      <w:r>
        <w:t xml:space="preserve">This includes the </w:t>
      </w:r>
      <w:hyperlink r:id="rId12" w:history="1">
        <w:r w:rsidR="00677080" w:rsidRPr="00677080">
          <w:rPr>
            <w:rStyle w:val="Hyperlink"/>
          </w:rPr>
          <w:t>Devolution and Local Government Re-organisation Support Hub</w:t>
        </w:r>
      </w:hyperlink>
      <w:r w:rsidR="00482804">
        <w:t xml:space="preserve"> </w:t>
      </w:r>
      <w:r>
        <w:t xml:space="preserve">which brings together information and resources to support councils. This hub includes an outline of the LGA support offers available to councils relating to LGR. </w:t>
      </w:r>
    </w:p>
    <w:p w14:paraId="2D9C9619" w14:textId="1189C45E" w:rsidR="00C47122" w:rsidRDefault="00C47122" w:rsidP="00DC2CF6">
      <w:pPr>
        <w:pStyle w:val="LGAbodycopy"/>
      </w:pPr>
      <w:r w:rsidRPr="00C47122">
        <w:t xml:space="preserve">Helen Murray (Principal Adviser) is the main point of contact between the authority and the Local Government Association (LGA) and her e-mail address is </w:t>
      </w:r>
      <w:hyperlink r:id="rId13" w:history="1">
        <w:r w:rsidR="002C33B3" w:rsidRPr="00AC06D7">
          <w:rPr>
            <w:rStyle w:val="Hyperlink"/>
          </w:rPr>
          <w:t>helen.murray@local.gov.uk</w:t>
        </w:r>
      </w:hyperlink>
      <w:r w:rsidR="002C33B3">
        <w:t>.</w:t>
      </w:r>
    </w:p>
    <w:sectPr w:rsidR="00C47122" w:rsidSect="00D7577B">
      <w:headerReference w:type="even" r:id="rId14"/>
      <w:headerReference w:type="default" r:id="rId15"/>
      <w:footerReference w:type="even" r:id="rId16"/>
      <w:footerReference w:type="default" r:id="rId17"/>
      <w:pgSz w:w="11900" w:h="16840"/>
      <w:pgMar w:top="2268" w:right="1418" w:bottom="2268" w:left="1418"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F47B04" w14:textId="77777777" w:rsidR="00D86653" w:rsidRDefault="00D86653" w:rsidP="007A3157">
      <w:r>
        <w:separator/>
      </w:r>
    </w:p>
  </w:endnote>
  <w:endnote w:type="continuationSeparator" w:id="0">
    <w:p w14:paraId="7DD116F4" w14:textId="77777777" w:rsidR="00D86653" w:rsidRDefault="00D86653" w:rsidP="007A3157">
      <w:r>
        <w:continuationSeparator/>
      </w:r>
    </w:p>
  </w:endnote>
  <w:endnote w:type="continuationNotice" w:id="1">
    <w:p w14:paraId="6949F6F4" w14:textId="77777777" w:rsidR="00D86653" w:rsidRDefault="00D866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Frutiger 55 Roman">
    <w:altName w:val="Calibr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7C2CE" w14:textId="77777777" w:rsidR="00E80E91" w:rsidRDefault="00E80E91" w:rsidP="00E80E91">
    <w:pPr>
      <w:widowControl w:val="0"/>
      <w:spacing w:line="220" w:lineRule="exact"/>
      <w:ind w:right="-852"/>
      <w:rPr>
        <w:rFonts w:ascii="Arial" w:hAnsi="Arial" w:cs="Arial"/>
        <w:sz w:val="16"/>
        <w:szCs w:val="16"/>
      </w:rPr>
    </w:pPr>
    <w:r w:rsidRPr="00E86432">
      <w:rPr>
        <w:rFonts w:ascii="Arial" w:hAnsi="Arial" w:cs="Arial"/>
        <w:sz w:val="16"/>
        <w:szCs w:val="16"/>
      </w:rPr>
      <w:t>18</w:t>
    </w:r>
    <w:r>
      <w:rPr>
        <w:rFonts w:ascii="Arial" w:hAnsi="Arial" w:cs="Arial"/>
        <w:sz w:val="16"/>
        <w:szCs w:val="16"/>
      </w:rPr>
      <w:t xml:space="preserve"> Smith Square, London, SW1P 3HZ</w:t>
    </w:r>
    <w:r w:rsidRPr="00E86432">
      <w:rPr>
        <w:rFonts w:ascii="Arial" w:hAnsi="Arial" w:cs="Arial"/>
        <w:sz w:val="16"/>
        <w:szCs w:val="16"/>
      </w:rPr>
      <w:t xml:space="preserve">  </w:t>
    </w:r>
    <w:r>
      <w:rPr>
        <w:rFonts w:ascii="Arial" w:hAnsi="Arial" w:cs="Arial"/>
        <w:sz w:val="16"/>
        <w:szCs w:val="16"/>
      </w:rPr>
      <w:t xml:space="preserve">   </w:t>
    </w:r>
    <w:r w:rsidRPr="00E86432">
      <w:rPr>
        <w:rFonts w:ascii="Arial" w:hAnsi="Arial" w:cs="Arial"/>
        <w:sz w:val="16"/>
        <w:szCs w:val="16"/>
      </w:rPr>
      <w:t xml:space="preserve"> </w:t>
    </w:r>
    <w:hyperlink r:id="rId1" w:history="1">
      <w:r w:rsidRPr="00E86432">
        <w:rPr>
          <w:rFonts w:ascii="Arial" w:hAnsi="Arial" w:cs="Arial"/>
          <w:color w:val="000000"/>
          <w:sz w:val="16"/>
          <w:szCs w:val="16"/>
        </w:rPr>
        <w:t>www.local.gov.uk</w:t>
      </w:r>
    </w:hyperlink>
    <w:r>
      <w:rPr>
        <w:rFonts w:ascii="Arial" w:hAnsi="Arial" w:cs="Arial"/>
        <w:sz w:val="16"/>
        <w:szCs w:val="16"/>
      </w:rPr>
      <w:t xml:space="preserve"> </w:t>
    </w:r>
    <w:r w:rsidRPr="00E86432">
      <w:rPr>
        <w:rFonts w:ascii="Arial" w:hAnsi="Arial" w:cs="Arial"/>
        <w:sz w:val="16"/>
        <w:szCs w:val="16"/>
      </w:rPr>
      <w:t xml:space="preserve"> </w:t>
    </w:r>
    <w:r>
      <w:rPr>
        <w:rFonts w:ascii="Arial" w:hAnsi="Arial" w:cs="Arial"/>
        <w:sz w:val="16"/>
        <w:szCs w:val="16"/>
      </w:rPr>
      <w:t xml:space="preserve">   </w:t>
    </w:r>
    <w:r w:rsidRPr="00E86432">
      <w:rPr>
        <w:rFonts w:ascii="Arial" w:hAnsi="Arial" w:cs="Arial"/>
        <w:b/>
        <w:sz w:val="16"/>
        <w:szCs w:val="16"/>
      </w:rPr>
      <w:t xml:space="preserve">Telephone </w:t>
    </w:r>
    <w:r>
      <w:rPr>
        <w:rFonts w:ascii="Arial" w:hAnsi="Arial" w:cs="Arial"/>
        <w:sz w:val="16"/>
        <w:szCs w:val="16"/>
      </w:rPr>
      <w:t xml:space="preserve">020 7664 3000   </w:t>
    </w:r>
    <w:r w:rsidRPr="00E86432">
      <w:rPr>
        <w:rFonts w:ascii="Arial" w:hAnsi="Arial" w:cs="Arial"/>
        <w:sz w:val="16"/>
        <w:szCs w:val="16"/>
      </w:rPr>
      <w:t xml:space="preserve">  </w:t>
    </w:r>
    <w:r w:rsidRPr="00E86432">
      <w:rPr>
        <w:rFonts w:ascii="Arial" w:hAnsi="Arial" w:cs="Arial"/>
        <w:b/>
        <w:sz w:val="16"/>
        <w:szCs w:val="16"/>
      </w:rPr>
      <w:t xml:space="preserve">Email </w:t>
    </w:r>
    <w:hyperlink r:id="rId2" w:history="1">
      <w:r w:rsidRPr="00E86432">
        <w:rPr>
          <w:rFonts w:ascii="Arial" w:hAnsi="Arial" w:cs="Arial"/>
          <w:color w:val="000000"/>
          <w:sz w:val="16"/>
          <w:szCs w:val="16"/>
        </w:rPr>
        <w:t>info@local.gov.uk</w:t>
      </w:r>
    </w:hyperlink>
    <w:r>
      <w:rPr>
        <w:rFonts w:ascii="Arial" w:hAnsi="Arial" w:cs="Arial"/>
        <w:sz w:val="16"/>
        <w:szCs w:val="16"/>
      </w:rPr>
      <w:t xml:space="preserve">    </w:t>
    </w:r>
  </w:p>
  <w:p w14:paraId="3089361F" w14:textId="77777777" w:rsidR="00E80E91" w:rsidRPr="00301A62" w:rsidRDefault="00E80E91" w:rsidP="00E80E91">
    <w:pPr>
      <w:widowControl w:val="0"/>
      <w:spacing w:line="220" w:lineRule="exact"/>
      <w:ind w:left="567" w:right="-852"/>
      <w:rPr>
        <w:rFonts w:ascii="Arial" w:hAnsi="Arial" w:cs="Arial"/>
        <w:sz w:val="16"/>
        <w:szCs w:val="16"/>
      </w:rPr>
    </w:pPr>
    <w:r w:rsidRPr="00E86432">
      <w:rPr>
        <w:rFonts w:ascii="Arial" w:hAnsi="Arial" w:cs="Arial"/>
        <w:b/>
        <w:sz w:val="16"/>
        <w:szCs w:val="16"/>
      </w:rPr>
      <w:t>Chief Executive:</w:t>
    </w:r>
    <w:r w:rsidRPr="00E86432">
      <w:rPr>
        <w:rFonts w:ascii="Arial" w:hAnsi="Arial" w:cs="Arial"/>
        <w:sz w:val="16"/>
        <w:szCs w:val="16"/>
      </w:rPr>
      <w:t xml:space="preserve"> Mark Lloyd </w:t>
    </w:r>
    <w:r w:rsidRPr="00E86432">
      <w:rPr>
        <w:rFonts w:ascii="Arial" w:hAnsi="Arial" w:cs="Arial"/>
        <w:sz w:val="16"/>
        <w:szCs w:val="16"/>
      </w:rPr>
      <w:br/>
      <w:t xml:space="preserve">Local Government Association </w:t>
    </w:r>
    <w:r w:rsidRPr="00E86432">
      <w:rPr>
        <w:rFonts w:ascii="Arial" w:hAnsi="Arial" w:cs="Arial"/>
        <w:noProof/>
        <w:sz w:val="16"/>
        <w:szCs w:val="16"/>
      </w:rPr>
      <w:t>company number 11177145</w:t>
    </w:r>
    <w:r w:rsidRPr="00E86432">
      <w:rPr>
        <w:rFonts w:ascii="Arial" w:hAnsi="Arial" w:cs="Arial"/>
        <w:sz w:val="16"/>
        <w:szCs w:val="16"/>
      </w:rPr>
      <w:t>  Improvement and Development Agency for Local Government company number 03675577</w:t>
    </w:r>
  </w:p>
  <w:p w14:paraId="1AEE2293" w14:textId="77777777" w:rsidR="00E80E91" w:rsidRDefault="00E80E91" w:rsidP="00E80E91">
    <w:pPr>
      <w:pStyle w:val="Footer"/>
    </w:pPr>
  </w:p>
  <w:p w14:paraId="3CB116AD" w14:textId="77777777" w:rsidR="00E80E91" w:rsidRDefault="00E80E91" w:rsidP="00E80E91">
    <w:pPr>
      <w:pStyle w:val="IDeAFooterAddress"/>
      <w:jc w:val="center"/>
      <w:rPr>
        <w:rFonts w:ascii="Arial" w:hAnsi="Arial" w:cs="Arial"/>
      </w:rPr>
    </w:pPr>
    <w:r>
      <w:rPr>
        <w:rStyle w:val="PageNumber"/>
        <w:sz w:val="24"/>
      </w:rPr>
      <w:fldChar w:fldCharType="begin"/>
    </w:r>
    <w:r>
      <w:rPr>
        <w:rStyle w:val="PageNumber"/>
        <w:sz w:val="24"/>
      </w:rPr>
      <w:instrText xml:space="preserve"> PAGE </w:instrText>
    </w:r>
    <w:r>
      <w:rPr>
        <w:rStyle w:val="PageNumber"/>
        <w:sz w:val="24"/>
      </w:rPr>
      <w:fldChar w:fldCharType="separate"/>
    </w:r>
    <w:r>
      <w:rPr>
        <w:rStyle w:val="PageNumber"/>
        <w:sz w:val="24"/>
      </w:rPr>
      <w:t>2</w:t>
    </w:r>
    <w:r>
      <w:rPr>
        <w:rStyle w:val="PageNumber"/>
        <w:sz w:val="24"/>
      </w:rPr>
      <w:fldChar w:fldCharType="end"/>
    </w:r>
  </w:p>
  <w:p w14:paraId="70BFCA4E" w14:textId="77777777" w:rsidR="002C0A12" w:rsidRDefault="002C0A12">
    <w:pPr>
      <w:pStyle w:val="Footer"/>
    </w:pPr>
  </w:p>
  <w:p w14:paraId="08C0FBEA" w14:textId="77777777" w:rsidR="007D6682" w:rsidRPr="00153423" w:rsidRDefault="007D6682" w:rsidP="0015342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3F21E" w14:textId="77777777" w:rsidR="004D7FA8" w:rsidRDefault="004D7FA8" w:rsidP="004D7FA8">
    <w:pPr>
      <w:pStyle w:val="IDeAFooterAddress"/>
      <w:jc w:val="center"/>
      <w:rPr>
        <w:rStyle w:val="PageNumber"/>
        <w:rFonts w:ascii="Arial" w:hAnsi="Arial" w:cs="Arial"/>
        <w:b/>
        <w:sz w:val="20"/>
        <w:szCs w:val="20"/>
      </w:rPr>
    </w:pPr>
    <w:r w:rsidRPr="00C52BF9">
      <w:rPr>
        <w:rStyle w:val="PageNumber"/>
        <w:rFonts w:ascii="Arial" w:hAnsi="Arial" w:cs="Arial"/>
        <w:b/>
        <w:sz w:val="20"/>
        <w:szCs w:val="20"/>
      </w:rPr>
      <w:fldChar w:fldCharType="begin"/>
    </w:r>
    <w:r w:rsidRPr="00C52BF9">
      <w:rPr>
        <w:rStyle w:val="PageNumber"/>
        <w:rFonts w:ascii="Arial" w:hAnsi="Arial" w:cs="Arial"/>
        <w:b/>
        <w:sz w:val="20"/>
        <w:szCs w:val="20"/>
      </w:rPr>
      <w:instrText xml:space="preserve"> PAGE </w:instrText>
    </w:r>
    <w:r w:rsidRPr="00C52BF9">
      <w:rPr>
        <w:rStyle w:val="PageNumber"/>
        <w:rFonts w:ascii="Arial" w:hAnsi="Arial" w:cs="Arial"/>
        <w:b/>
        <w:sz w:val="20"/>
        <w:szCs w:val="20"/>
      </w:rPr>
      <w:fldChar w:fldCharType="separate"/>
    </w:r>
    <w:r>
      <w:rPr>
        <w:rStyle w:val="PageNumber"/>
        <w:rFonts w:cs="Arial"/>
        <w:b/>
        <w:sz w:val="20"/>
        <w:szCs w:val="20"/>
      </w:rPr>
      <w:t>2</w:t>
    </w:r>
    <w:r w:rsidRPr="00C52BF9">
      <w:rPr>
        <w:rStyle w:val="PageNumber"/>
        <w:rFonts w:ascii="Arial" w:hAnsi="Arial" w:cs="Arial"/>
        <w:b/>
        <w:sz w:val="20"/>
        <w:szCs w:val="20"/>
      </w:rPr>
      <w:fldChar w:fldCharType="end"/>
    </w:r>
  </w:p>
  <w:p w14:paraId="577FB6A6" w14:textId="5EED4F84" w:rsidR="00E83185" w:rsidRPr="00E83185" w:rsidRDefault="00E83185" w:rsidP="00E83185">
    <w:pPr>
      <w:pStyle w:val="NormalWeb"/>
      <w:spacing w:line="360" w:lineRule="auto"/>
      <w:ind w:left="-556" w:right="-856"/>
      <w:jc w:val="center"/>
      <w:rPr>
        <w:rFonts w:ascii="Arial" w:hAnsi="Arial" w:cs="Arial"/>
        <w:sz w:val="16"/>
        <w:szCs w:val="16"/>
      </w:rPr>
    </w:pPr>
    <w:r w:rsidRPr="00E83185">
      <w:rPr>
        <w:rFonts w:ascii="Arial" w:hAnsi="Arial" w:cs="Arial"/>
        <w:sz w:val="16"/>
        <w:szCs w:val="16"/>
      </w:rPr>
      <w:t>18 Smith Square, London, SW1P 3HZ      </w:t>
    </w:r>
    <w:hyperlink r:id="rId1" w:tgtFrame="_blank" w:tooltip="http://www.local.gov.uk/" w:history="1">
      <w:r w:rsidRPr="00E83185">
        <w:rPr>
          <w:rStyle w:val="Hyperlink"/>
          <w:rFonts w:ascii="Arial" w:hAnsi="Arial" w:cs="Arial"/>
          <w:sz w:val="16"/>
          <w:szCs w:val="16"/>
        </w:rPr>
        <w:t>www.local.gov.uk</w:t>
      </w:r>
    </w:hyperlink>
    <w:r w:rsidRPr="00E83185">
      <w:rPr>
        <w:rFonts w:ascii="Arial" w:hAnsi="Arial" w:cs="Arial"/>
        <w:sz w:val="16"/>
        <w:szCs w:val="16"/>
      </w:rPr>
      <w:t xml:space="preserve">      </w:t>
    </w:r>
    <w:r w:rsidRPr="00E83185">
      <w:rPr>
        <w:rFonts w:ascii="Arial" w:hAnsi="Arial" w:cs="Arial"/>
        <w:b/>
        <w:bCs/>
        <w:sz w:val="16"/>
        <w:szCs w:val="16"/>
      </w:rPr>
      <w:t xml:space="preserve">Telephone </w:t>
    </w:r>
    <w:r w:rsidRPr="00E83185">
      <w:rPr>
        <w:rFonts w:ascii="Arial" w:hAnsi="Arial" w:cs="Arial"/>
        <w:sz w:val="16"/>
        <w:szCs w:val="16"/>
      </w:rPr>
      <w:t xml:space="preserve">020 7664 3000      </w:t>
    </w:r>
    <w:r w:rsidRPr="00E83185">
      <w:rPr>
        <w:rFonts w:ascii="Arial" w:hAnsi="Arial" w:cs="Arial"/>
        <w:b/>
        <w:bCs/>
        <w:sz w:val="16"/>
        <w:szCs w:val="16"/>
      </w:rPr>
      <w:t xml:space="preserve">Email </w:t>
    </w:r>
    <w:hyperlink r:id="rId2" w:tgtFrame="_blank" w:tooltip="mailto:info@local.gov.uk" w:history="1">
      <w:r w:rsidRPr="00E83185">
        <w:rPr>
          <w:rStyle w:val="Hyperlink"/>
          <w:rFonts w:ascii="Arial" w:hAnsi="Arial" w:cs="Arial"/>
          <w:sz w:val="16"/>
          <w:szCs w:val="16"/>
        </w:rPr>
        <w:t>info@local.gov.uk</w:t>
      </w:r>
    </w:hyperlink>
    <w:r w:rsidRPr="00E83185">
      <w:rPr>
        <w:rFonts w:ascii="Arial" w:hAnsi="Arial" w:cs="Arial"/>
        <w:sz w:val="16"/>
        <w:szCs w:val="16"/>
      </w:rPr>
      <w:br/>
      <w:t>Local Government Association company number 11177145  Improvement and Development Agency for Local Government company number 03675577</w:t>
    </w:r>
    <w:r w:rsidRPr="00E83185">
      <w:rPr>
        <w:rFonts w:ascii="Arial" w:hAnsi="Arial" w:cs="Arial"/>
        <w:sz w:val="16"/>
        <w:szCs w:val="16"/>
      </w:rPr>
      <w:br/>
    </w:r>
    <w:r w:rsidRPr="00E83185">
      <w:rPr>
        <w:rFonts w:ascii="Arial" w:hAnsi="Arial" w:cs="Arial"/>
        <w:b/>
        <w:bCs/>
        <w:sz w:val="16"/>
        <w:szCs w:val="16"/>
      </w:rPr>
      <w:t>Chair:</w:t>
    </w:r>
    <w:r w:rsidRPr="00E83185">
      <w:rPr>
        <w:rFonts w:ascii="Arial" w:hAnsi="Arial" w:cs="Arial"/>
        <w:sz w:val="16"/>
        <w:szCs w:val="16"/>
      </w:rPr>
      <w:t xml:space="preserve"> Councillor Louise Gittins </w:t>
    </w:r>
    <w:r>
      <w:rPr>
        <w:rFonts w:ascii="Arial" w:hAnsi="Arial" w:cs="Arial"/>
        <w:sz w:val="16"/>
        <w:szCs w:val="16"/>
      </w:rPr>
      <w:tab/>
    </w:r>
    <w:r w:rsidRPr="00E83185">
      <w:rPr>
        <w:rFonts w:ascii="Arial" w:hAnsi="Arial" w:cs="Arial"/>
        <w:b/>
        <w:bCs/>
        <w:sz w:val="16"/>
        <w:szCs w:val="16"/>
      </w:rPr>
      <w:t>Chief Executive:</w:t>
    </w:r>
    <w:r w:rsidRPr="00E83185">
      <w:rPr>
        <w:rFonts w:ascii="Arial" w:hAnsi="Arial" w:cs="Arial"/>
        <w:sz w:val="16"/>
        <w:szCs w:val="16"/>
      </w:rPr>
      <w:t xml:space="preserve"> Joanna Killian</w:t>
    </w:r>
    <w:r>
      <w:rPr>
        <w:rFonts w:ascii="Arial" w:hAnsi="Arial" w:cs="Arial"/>
        <w:sz w:val="16"/>
        <w:szCs w:val="16"/>
      </w:rPr>
      <w:t xml:space="preserve"> </w:t>
    </w:r>
    <w:r>
      <w:rPr>
        <w:rFonts w:ascii="Arial" w:hAnsi="Arial" w:cs="Arial"/>
        <w:sz w:val="16"/>
        <w:szCs w:val="16"/>
      </w:rPr>
      <w:tab/>
    </w:r>
    <w:r w:rsidRPr="00E83185">
      <w:rPr>
        <w:rFonts w:ascii="Arial" w:hAnsi="Arial" w:cs="Arial"/>
        <w:b/>
        <w:bCs/>
        <w:sz w:val="16"/>
        <w:szCs w:val="16"/>
      </w:rPr>
      <w:t>President:</w:t>
    </w:r>
    <w:r w:rsidRPr="00E83185">
      <w:rPr>
        <w:rFonts w:ascii="Arial" w:hAnsi="Arial" w:cs="Arial"/>
        <w:sz w:val="16"/>
        <w:szCs w:val="16"/>
      </w:rPr>
      <w:t xml:space="preserve"> Baroness Grey-Thompson   </w:t>
    </w:r>
  </w:p>
  <w:p w14:paraId="2C383621" w14:textId="77777777" w:rsidR="00645AE9" w:rsidRPr="00867337" w:rsidRDefault="00645AE9" w:rsidP="004D7FA8">
    <w:pPr>
      <w:widowControl w:val="0"/>
      <w:tabs>
        <w:tab w:val="left" w:pos="2733"/>
      </w:tabs>
      <w:spacing w:line="220" w:lineRule="exact"/>
      <w:ind w:left="-567" w:right="-1134"/>
      <w:rPr>
        <w:rFonts w:ascii="Arial" w:hAnsi="Arial" w:cs="Arial"/>
        <w:sz w:val="16"/>
        <w:szCs w:val="16"/>
      </w:rPr>
    </w:pPr>
  </w:p>
  <w:p w14:paraId="03816064" w14:textId="77777777" w:rsidR="007D6682" w:rsidRPr="009E3E52" w:rsidRDefault="007F28E6" w:rsidP="00616224">
    <w:pPr>
      <w:tabs>
        <w:tab w:val="right" w:pos="10490"/>
      </w:tabs>
      <w:ind w:left="1418"/>
      <w:rPr>
        <w:rFonts w:ascii="Arial" w:hAnsi="Arial"/>
        <w:b/>
        <w:color w:val="BFBFBF" w:themeColor="background1" w:themeShade="BF"/>
        <w:szCs w:val="22"/>
      </w:rPr>
    </w:pPr>
    <w:r>
      <w:rPr>
        <w:rFonts w:ascii="Arial" w:hAnsi="Arial" w:cs="Times New Roman"/>
        <w:b/>
        <w:color w:val="BFBFBF" w:themeColor="background1" w:themeShade="BF"/>
        <w:szCs w:val="22"/>
        <w:lang w:val="en-US"/>
      </w:rPr>
      <w:tab/>
    </w:r>
    <w:r>
      <w:rPr>
        <w:rFonts w:ascii="Arial" w:hAnsi="Arial" w:cs="Times New Roman"/>
        <w:b/>
        <w:color w:val="BFBFBF" w:themeColor="background1" w:themeShade="BF"/>
        <w:szCs w:val="22"/>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728A9C" w14:textId="77777777" w:rsidR="00D86653" w:rsidRDefault="00D86653" w:rsidP="007A3157">
      <w:r>
        <w:separator/>
      </w:r>
    </w:p>
  </w:footnote>
  <w:footnote w:type="continuationSeparator" w:id="0">
    <w:p w14:paraId="18CA80E4" w14:textId="77777777" w:rsidR="00D86653" w:rsidRDefault="00D86653" w:rsidP="007A3157">
      <w:r>
        <w:continuationSeparator/>
      </w:r>
    </w:p>
  </w:footnote>
  <w:footnote w:type="continuationNotice" w:id="1">
    <w:p w14:paraId="671EAD2E" w14:textId="77777777" w:rsidR="00D86653" w:rsidRDefault="00D866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BC34C" w14:textId="77777777" w:rsidR="00EF7CF3" w:rsidRDefault="001F1669">
    <w:pPr>
      <w:pStyle w:val="Header"/>
    </w:pPr>
    <w:r>
      <w:rPr>
        <w:noProof/>
      </w:rPr>
      <mc:AlternateContent>
        <mc:Choice Requires="wps">
          <w:drawing>
            <wp:anchor distT="0" distB="0" distL="114300" distR="114300" simplePos="0" relativeHeight="251658241" behindDoc="1" locked="0" layoutInCell="0" allowOverlap="1" wp14:anchorId="0C8E7332" wp14:editId="4FE6006F">
              <wp:simplePos x="0" y="0"/>
              <wp:positionH relativeFrom="margin">
                <wp:align>center</wp:align>
              </wp:positionH>
              <wp:positionV relativeFrom="margin">
                <wp:align>center</wp:align>
              </wp:positionV>
              <wp:extent cx="7260590" cy="854075"/>
              <wp:effectExtent l="0" t="0" r="0" b="0"/>
              <wp:wrapNone/>
              <wp:docPr id="5" name="PowerPlusWaterMarkObject4307916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260590" cy="8540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17CBE5" w14:textId="77777777" w:rsidR="001F1669" w:rsidRDefault="001F1669" w:rsidP="001F1669">
                          <w:pPr>
                            <w:jc w:val="center"/>
                            <w:rPr>
                              <w:rFonts w:ascii="Cambria" w:eastAsia="Cambria" w:hAnsi="Cambria"/>
                              <w:color w:val="C0C0C0"/>
                              <w:sz w:val="16"/>
                              <w:szCs w:val="16"/>
                              <w14:textFill>
                                <w14:solidFill>
                                  <w14:srgbClr w14:val="C0C0C0">
                                    <w14:alpha w14:val="50000"/>
                                  </w14:srgbClr>
                                </w14:solidFill>
                              </w14:textFill>
                            </w:rPr>
                          </w:pPr>
                          <w:r>
                            <w:rPr>
                              <w:rFonts w:ascii="Cambria" w:eastAsia="Cambria" w:hAnsi="Cambria"/>
                              <w:color w:val="C0C0C0"/>
                              <w:sz w:val="16"/>
                              <w:szCs w:val="16"/>
                              <w14:textFill>
                                <w14:solidFill>
                                  <w14:srgbClr w14:val="C0C0C0">
                                    <w14:alpha w14:val="50000"/>
                                  </w14:srgbClr>
                                </w14:solidFill>
                              </w14:textFill>
                            </w:rPr>
                            <w:t>DRAFT FOR COMMENT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C8E7332" id="_x0000_t202" coordsize="21600,21600" o:spt="202" path="m,l,21600r21600,l21600,xe">
              <v:stroke joinstyle="miter"/>
              <v:path gradientshapeok="t" o:connecttype="rect"/>
            </v:shapetype>
            <v:shape id="PowerPlusWaterMarkObject430791657" o:spid="_x0000_s1026" type="#_x0000_t202" alt="&quot;&quot;" style="position:absolute;margin-left:0;margin-top:0;width:571.7pt;height:67.2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" o:allowincell="f" filled="f" stroked="f">
              <v:stroke joinstyle="round"/>
              <o:lock v:ext="edit" rotation="t" aspectratio="t" verticies="t" adjusthandles="t" grouping="t" shapetype="t"/>
              <v:textbox>
                <w:txbxContent>
                  <w:p w14:paraId="0617CBE5" w14:textId="77777777" w:rsidR="001F1669" w:rsidRDefault="001F1669" w:rsidP="001F1669">
                    <w:pPr>
                      <w:jc w:val="center"/>
                      <w:rPr>
                        <w:rFonts w:ascii="Cambria" w:eastAsia="Cambria" w:hAnsi="Cambria"/>
                        <w:color w:val="C0C0C0"/>
                        <w:sz w:val="16"/>
                        <w:szCs w:val="16"/>
                        <w14:textFill>
                          <w14:solidFill>
                            <w14:srgbClr w14:val="C0C0C0">
                              <w14:alpha w14:val="50000"/>
                            </w14:srgbClr>
                          </w14:solidFill>
                        </w14:textFill>
                      </w:rPr>
                    </w:pPr>
                    <w:r>
                      <w:rPr>
                        <w:rFonts w:ascii="Cambria" w:eastAsia="Cambria" w:hAnsi="Cambria"/>
                        <w:color w:val="C0C0C0"/>
                        <w:sz w:val="16"/>
                        <w:szCs w:val="16"/>
                        <w14:textFill>
                          <w14:solidFill>
                            <w14:srgbClr w14:val="C0C0C0">
                              <w14:alpha w14:val="50000"/>
                            </w14:srgbClr>
                          </w14:solidFill>
                        </w14:textFill>
                      </w:rPr>
                      <w:t>DRAFT FOR COMMENT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1F754" w14:textId="77777777" w:rsidR="005C6BFB" w:rsidRDefault="005C6BFB">
    <w:pPr>
      <w:pStyle w:val="Header"/>
    </w:pPr>
    <w:r>
      <w:rPr>
        <w:noProof/>
      </w:rPr>
      <w:drawing>
        <wp:anchor distT="0" distB="0" distL="114300" distR="114300" simplePos="0" relativeHeight="251658240" behindDoc="1" locked="1" layoutInCell="1" allowOverlap="0" wp14:anchorId="45AB6FCD" wp14:editId="5CECDE44">
          <wp:simplePos x="0" y="0"/>
          <wp:positionH relativeFrom="page">
            <wp:posOffset>0</wp:posOffset>
          </wp:positionH>
          <wp:positionV relativeFrom="page">
            <wp:posOffset>7620</wp:posOffset>
          </wp:positionV>
          <wp:extent cx="7588250" cy="10734675"/>
          <wp:effectExtent l="0" t="0" r="0" b="952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7588250" cy="107346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878E7"/>
    <w:multiLevelType w:val="hybridMultilevel"/>
    <w:tmpl w:val="8AFA1C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BE256E"/>
    <w:multiLevelType w:val="hybridMultilevel"/>
    <w:tmpl w:val="AA74BCAA"/>
    <w:lvl w:ilvl="0" w:tplc="4BD0CEB4">
      <w:start w:val="1"/>
      <w:numFmt w:val="bullet"/>
      <w:pStyle w:val="LGAbullets"/>
      <w:lvlText w:val=""/>
      <w:lvlJc w:val="left"/>
      <w:pPr>
        <w:ind w:left="2851" w:hanging="360"/>
      </w:pPr>
      <w:rPr>
        <w:rFonts w:ascii="Symbol" w:hAnsi="Symbol" w:hint="default"/>
      </w:rPr>
    </w:lvl>
    <w:lvl w:ilvl="1" w:tplc="08090003" w:tentative="1">
      <w:start w:val="1"/>
      <w:numFmt w:val="bullet"/>
      <w:lvlText w:val="o"/>
      <w:lvlJc w:val="left"/>
      <w:pPr>
        <w:ind w:left="3571" w:hanging="360"/>
      </w:pPr>
      <w:rPr>
        <w:rFonts w:ascii="Courier New" w:hAnsi="Courier New" w:cs="Courier New" w:hint="default"/>
      </w:rPr>
    </w:lvl>
    <w:lvl w:ilvl="2" w:tplc="08090005" w:tentative="1">
      <w:start w:val="1"/>
      <w:numFmt w:val="bullet"/>
      <w:lvlText w:val=""/>
      <w:lvlJc w:val="left"/>
      <w:pPr>
        <w:ind w:left="4291" w:hanging="360"/>
      </w:pPr>
      <w:rPr>
        <w:rFonts w:ascii="Wingdings" w:hAnsi="Wingdings" w:hint="default"/>
      </w:rPr>
    </w:lvl>
    <w:lvl w:ilvl="3" w:tplc="08090001" w:tentative="1">
      <w:start w:val="1"/>
      <w:numFmt w:val="bullet"/>
      <w:lvlText w:val=""/>
      <w:lvlJc w:val="left"/>
      <w:pPr>
        <w:ind w:left="5011" w:hanging="360"/>
      </w:pPr>
      <w:rPr>
        <w:rFonts w:ascii="Symbol" w:hAnsi="Symbol" w:hint="default"/>
      </w:rPr>
    </w:lvl>
    <w:lvl w:ilvl="4" w:tplc="08090003" w:tentative="1">
      <w:start w:val="1"/>
      <w:numFmt w:val="bullet"/>
      <w:lvlText w:val="o"/>
      <w:lvlJc w:val="left"/>
      <w:pPr>
        <w:ind w:left="5731" w:hanging="360"/>
      </w:pPr>
      <w:rPr>
        <w:rFonts w:ascii="Courier New" w:hAnsi="Courier New" w:cs="Courier New" w:hint="default"/>
      </w:rPr>
    </w:lvl>
    <w:lvl w:ilvl="5" w:tplc="08090005" w:tentative="1">
      <w:start w:val="1"/>
      <w:numFmt w:val="bullet"/>
      <w:lvlText w:val=""/>
      <w:lvlJc w:val="left"/>
      <w:pPr>
        <w:ind w:left="6451" w:hanging="360"/>
      </w:pPr>
      <w:rPr>
        <w:rFonts w:ascii="Wingdings" w:hAnsi="Wingdings" w:hint="default"/>
      </w:rPr>
    </w:lvl>
    <w:lvl w:ilvl="6" w:tplc="08090001" w:tentative="1">
      <w:start w:val="1"/>
      <w:numFmt w:val="bullet"/>
      <w:lvlText w:val=""/>
      <w:lvlJc w:val="left"/>
      <w:pPr>
        <w:ind w:left="7171" w:hanging="360"/>
      </w:pPr>
      <w:rPr>
        <w:rFonts w:ascii="Symbol" w:hAnsi="Symbol" w:hint="default"/>
      </w:rPr>
    </w:lvl>
    <w:lvl w:ilvl="7" w:tplc="08090003" w:tentative="1">
      <w:start w:val="1"/>
      <w:numFmt w:val="bullet"/>
      <w:lvlText w:val="o"/>
      <w:lvlJc w:val="left"/>
      <w:pPr>
        <w:ind w:left="7891" w:hanging="360"/>
      </w:pPr>
      <w:rPr>
        <w:rFonts w:ascii="Courier New" w:hAnsi="Courier New" w:cs="Courier New" w:hint="default"/>
      </w:rPr>
    </w:lvl>
    <w:lvl w:ilvl="8" w:tplc="08090005" w:tentative="1">
      <w:start w:val="1"/>
      <w:numFmt w:val="bullet"/>
      <w:lvlText w:val=""/>
      <w:lvlJc w:val="left"/>
      <w:pPr>
        <w:ind w:left="8611" w:hanging="360"/>
      </w:pPr>
      <w:rPr>
        <w:rFonts w:ascii="Wingdings" w:hAnsi="Wingdings" w:hint="default"/>
      </w:rPr>
    </w:lvl>
  </w:abstractNum>
  <w:abstractNum w:abstractNumId="2" w15:restartNumberingAfterBreak="0">
    <w:nsid w:val="19FE4B57"/>
    <w:multiLevelType w:val="hybridMultilevel"/>
    <w:tmpl w:val="FABEF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BE3735"/>
    <w:multiLevelType w:val="multilevel"/>
    <w:tmpl w:val="558A16DE"/>
    <w:styleLink w:val="bulle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40F59BD"/>
    <w:multiLevelType w:val="hybridMultilevel"/>
    <w:tmpl w:val="DB06370A"/>
    <w:styleLink w:val="ImportedStyle5"/>
    <w:lvl w:ilvl="0" w:tplc="F2F400C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0C0C1D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216852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70E2F6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D8AA08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5A698D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382A88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0042AA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912035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4FB524D"/>
    <w:multiLevelType w:val="multilevel"/>
    <w:tmpl w:val="F8906D98"/>
    <w:styleLink w:val="bull1"/>
    <w:lvl w:ilvl="0">
      <w:start w:val="1"/>
      <w:numFmt w:val="bullet"/>
      <w:lvlText w:val=""/>
      <w:lvlJc w:val="left"/>
      <w:pPr>
        <w:tabs>
          <w:tab w:val="num" w:pos="926"/>
        </w:tabs>
        <w:ind w:left="926"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AEC26C4"/>
    <w:multiLevelType w:val="hybridMultilevel"/>
    <w:tmpl w:val="A8323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731BB0"/>
    <w:multiLevelType w:val="multilevel"/>
    <w:tmpl w:val="0409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4D657362"/>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5BBB58D6"/>
    <w:multiLevelType w:val="hybridMultilevel"/>
    <w:tmpl w:val="5478F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786"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F53D92"/>
    <w:multiLevelType w:val="hybridMultilevel"/>
    <w:tmpl w:val="A98CDE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20C39B3"/>
    <w:multiLevelType w:val="multilevel"/>
    <w:tmpl w:val="C76AB91C"/>
    <w:styleLink w:val="LGA2"/>
    <w:lvl w:ilvl="0">
      <w:start w:val="1"/>
      <w:numFmt w:val="bullet"/>
      <w:lvlText w:val=""/>
      <w:lvlJc w:val="left"/>
      <w:pPr>
        <w:tabs>
          <w:tab w:val="num" w:pos="1209"/>
        </w:tabs>
        <w:ind w:left="1209" w:hanging="360"/>
      </w:pPr>
      <w:rPr>
        <w:rFonts w:ascii="Symbol" w:hAnsi="Symbol" w:hint="default"/>
      </w:rPr>
    </w:lvl>
    <w:lvl w:ilvl="1">
      <w:start w:val="1"/>
      <w:numFmt w:val="bullet"/>
      <w:lvlText w:val="o"/>
      <w:lvlJc w:val="left"/>
      <w:pPr>
        <w:ind w:left="1440" w:hanging="360"/>
      </w:pPr>
      <w:rPr>
        <w:rFonts w:ascii="Arial" w:hAnsi="Aria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6AD8312C"/>
    <w:multiLevelType w:val="multilevel"/>
    <w:tmpl w:val="ACDCE570"/>
    <w:lvl w:ilvl="0">
      <w:start w:val="1"/>
      <w:numFmt w:val="decimal"/>
      <w:pStyle w:val="LGAHeader2"/>
      <w:lvlText w:val="%1."/>
      <w:lvlJc w:val="left"/>
      <w:pPr>
        <w:ind w:left="360" w:hanging="360"/>
      </w:pPr>
      <w:rPr>
        <w:rFonts w:hint="default"/>
      </w:rPr>
    </w:lvl>
    <w:lvl w:ilvl="1">
      <w:start w:val="1"/>
      <w:numFmt w:val="decimal"/>
      <w:pStyle w:val="LGAHeader3"/>
      <w:lvlText w:val="%1.%2."/>
      <w:lvlJc w:val="left"/>
      <w:pPr>
        <w:ind w:left="4761"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71761DD8"/>
    <w:multiLevelType w:val="multilevel"/>
    <w:tmpl w:val="0409001D"/>
    <w:styleLink w:val="LGABulletslevel1"/>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78CE5423"/>
    <w:multiLevelType w:val="hybridMultilevel"/>
    <w:tmpl w:val="1714C4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63212521">
    <w:abstractNumId w:val="13"/>
  </w:num>
  <w:num w:numId="2" w16cid:durableId="429741221">
    <w:abstractNumId w:val="11"/>
  </w:num>
  <w:num w:numId="3" w16cid:durableId="1818305730">
    <w:abstractNumId w:val="8"/>
  </w:num>
  <w:num w:numId="4" w16cid:durableId="348069039">
    <w:abstractNumId w:val="5"/>
  </w:num>
  <w:num w:numId="5" w16cid:durableId="1949122429">
    <w:abstractNumId w:val="3"/>
  </w:num>
  <w:num w:numId="6" w16cid:durableId="214776346">
    <w:abstractNumId w:val="7"/>
  </w:num>
  <w:num w:numId="7" w16cid:durableId="807094546">
    <w:abstractNumId w:val="1"/>
  </w:num>
  <w:num w:numId="8" w16cid:durableId="1726023331">
    <w:abstractNumId w:val="12"/>
  </w:num>
  <w:num w:numId="9" w16cid:durableId="2142844174">
    <w:abstractNumId w:val="4"/>
  </w:num>
  <w:num w:numId="10" w16cid:durableId="1402949889">
    <w:abstractNumId w:val="9"/>
  </w:num>
  <w:num w:numId="11" w16cid:durableId="2121100059">
    <w:abstractNumId w:val="10"/>
  </w:num>
  <w:num w:numId="12" w16cid:durableId="537594248">
    <w:abstractNumId w:val="14"/>
  </w:num>
  <w:num w:numId="13" w16cid:durableId="1518542520">
    <w:abstractNumId w:val="2"/>
  </w:num>
  <w:num w:numId="14" w16cid:durableId="2039694632">
    <w:abstractNumId w:val="0"/>
  </w:num>
  <w:num w:numId="15" w16cid:durableId="2097167051">
    <w:abstractNumId w:val="6"/>
  </w:num>
  <w:num w:numId="16" w16cid:durableId="234560411">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AF8"/>
    <w:rsid w:val="00003506"/>
    <w:rsid w:val="00007393"/>
    <w:rsid w:val="00007A87"/>
    <w:rsid w:val="00012B2E"/>
    <w:rsid w:val="00012FB2"/>
    <w:rsid w:val="000134F5"/>
    <w:rsid w:val="0001641F"/>
    <w:rsid w:val="0002273E"/>
    <w:rsid w:val="00022750"/>
    <w:rsid w:val="00023063"/>
    <w:rsid w:val="00024016"/>
    <w:rsid w:val="000248DE"/>
    <w:rsid w:val="000276E8"/>
    <w:rsid w:val="00030EC6"/>
    <w:rsid w:val="00032F32"/>
    <w:rsid w:val="000333BB"/>
    <w:rsid w:val="00033400"/>
    <w:rsid w:val="00034D81"/>
    <w:rsid w:val="00035989"/>
    <w:rsid w:val="00037142"/>
    <w:rsid w:val="00042ACF"/>
    <w:rsid w:val="00045600"/>
    <w:rsid w:val="00045C70"/>
    <w:rsid w:val="00046E47"/>
    <w:rsid w:val="00047662"/>
    <w:rsid w:val="000553EF"/>
    <w:rsid w:val="00061B83"/>
    <w:rsid w:val="000626A4"/>
    <w:rsid w:val="0006412A"/>
    <w:rsid w:val="00067675"/>
    <w:rsid w:val="00067933"/>
    <w:rsid w:val="00071CA1"/>
    <w:rsid w:val="00071E35"/>
    <w:rsid w:val="00071FF5"/>
    <w:rsid w:val="000728B1"/>
    <w:rsid w:val="000729CF"/>
    <w:rsid w:val="00073025"/>
    <w:rsid w:val="000742AB"/>
    <w:rsid w:val="00074F10"/>
    <w:rsid w:val="00082163"/>
    <w:rsid w:val="00082EFE"/>
    <w:rsid w:val="000836CA"/>
    <w:rsid w:val="00084837"/>
    <w:rsid w:val="00090071"/>
    <w:rsid w:val="00090179"/>
    <w:rsid w:val="00090953"/>
    <w:rsid w:val="000914F7"/>
    <w:rsid w:val="000915C5"/>
    <w:rsid w:val="00092920"/>
    <w:rsid w:val="000929E8"/>
    <w:rsid w:val="000935C4"/>
    <w:rsid w:val="00093D12"/>
    <w:rsid w:val="00094277"/>
    <w:rsid w:val="000973A2"/>
    <w:rsid w:val="000A00C3"/>
    <w:rsid w:val="000A2EA9"/>
    <w:rsid w:val="000A47B2"/>
    <w:rsid w:val="000A7520"/>
    <w:rsid w:val="000B066E"/>
    <w:rsid w:val="000B1529"/>
    <w:rsid w:val="000B2404"/>
    <w:rsid w:val="000B33BA"/>
    <w:rsid w:val="000B4088"/>
    <w:rsid w:val="000B4FA9"/>
    <w:rsid w:val="000B554E"/>
    <w:rsid w:val="000B5A64"/>
    <w:rsid w:val="000B600B"/>
    <w:rsid w:val="000C0089"/>
    <w:rsid w:val="000C23AB"/>
    <w:rsid w:val="000C3E4D"/>
    <w:rsid w:val="000C4B37"/>
    <w:rsid w:val="000C4D88"/>
    <w:rsid w:val="000C5347"/>
    <w:rsid w:val="000C7006"/>
    <w:rsid w:val="000D240A"/>
    <w:rsid w:val="000D344B"/>
    <w:rsid w:val="000D4DE1"/>
    <w:rsid w:val="000D613D"/>
    <w:rsid w:val="000D6B4F"/>
    <w:rsid w:val="000D702D"/>
    <w:rsid w:val="000E2600"/>
    <w:rsid w:val="000E35F0"/>
    <w:rsid w:val="000E37E8"/>
    <w:rsid w:val="000E7082"/>
    <w:rsid w:val="000F0FE9"/>
    <w:rsid w:val="000F1159"/>
    <w:rsid w:val="000F2FA9"/>
    <w:rsid w:val="000F4C10"/>
    <w:rsid w:val="000F4D48"/>
    <w:rsid w:val="000F64A4"/>
    <w:rsid w:val="000F65D5"/>
    <w:rsid w:val="00100217"/>
    <w:rsid w:val="00100F91"/>
    <w:rsid w:val="001015E2"/>
    <w:rsid w:val="00106EC2"/>
    <w:rsid w:val="00106F36"/>
    <w:rsid w:val="001111DE"/>
    <w:rsid w:val="001115D7"/>
    <w:rsid w:val="0011184A"/>
    <w:rsid w:val="0011365F"/>
    <w:rsid w:val="00115092"/>
    <w:rsid w:val="00117ED6"/>
    <w:rsid w:val="00120CF8"/>
    <w:rsid w:val="00121F82"/>
    <w:rsid w:val="00132472"/>
    <w:rsid w:val="001338E7"/>
    <w:rsid w:val="00137D89"/>
    <w:rsid w:val="00137E6C"/>
    <w:rsid w:val="001409BC"/>
    <w:rsid w:val="00140F04"/>
    <w:rsid w:val="001413A9"/>
    <w:rsid w:val="00142007"/>
    <w:rsid w:val="00142762"/>
    <w:rsid w:val="001435E2"/>
    <w:rsid w:val="001437B4"/>
    <w:rsid w:val="00144B21"/>
    <w:rsid w:val="0014554D"/>
    <w:rsid w:val="00145DEA"/>
    <w:rsid w:val="00151640"/>
    <w:rsid w:val="001519FA"/>
    <w:rsid w:val="00151FFB"/>
    <w:rsid w:val="00153423"/>
    <w:rsid w:val="00153E42"/>
    <w:rsid w:val="001549B0"/>
    <w:rsid w:val="00154B1F"/>
    <w:rsid w:val="00157298"/>
    <w:rsid w:val="00160AFE"/>
    <w:rsid w:val="001636D6"/>
    <w:rsid w:val="001642C1"/>
    <w:rsid w:val="00164715"/>
    <w:rsid w:val="00166400"/>
    <w:rsid w:val="00166E47"/>
    <w:rsid w:val="00171548"/>
    <w:rsid w:val="001718A3"/>
    <w:rsid w:val="00172755"/>
    <w:rsid w:val="00173687"/>
    <w:rsid w:val="001745BD"/>
    <w:rsid w:val="00176B35"/>
    <w:rsid w:val="00177F4E"/>
    <w:rsid w:val="00180A72"/>
    <w:rsid w:val="00184CAA"/>
    <w:rsid w:val="0018519E"/>
    <w:rsid w:val="001879BE"/>
    <w:rsid w:val="00187FDA"/>
    <w:rsid w:val="00192302"/>
    <w:rsid w:val="001924AC"/>
    <w:rsid w:val="001965FA"/>
    <w:rsid w:val="00197715"/>
    <w:rsid w:val="001A0578"/>
    <w:rsid w:val="001A0BA9"/>
    <w:rsid w:val="001A3F7C"/>
    <w:rsid w:val="001A5277"/>
    <w:rsid w:val="001A581E"/>
    <w:rsid w:val="001A59A3"/>
    <w:rsid w:val="001A6531"/>
    <w:rsid w:val="001A65CD"/>
    <w:rsid w:val="001A69E2"/>
    <w:rsid w:val="001A7F39"/>
    <w:rsid w:val="001B140C"/>
    <w:rsid w:val="001B6566"/>
    <w:rsid w:val="001B71D5"/>
    <w:rsid w:val="001C46C1"/>
    <w:rsid w:val="001C4E0F"/>
    <w:rsid w:val="001C56DB"/>
    <w:rsid w:val="001C6085"/>
    <w:rsid w:val="001C7B0D"/>
    <w:rsid w:val="001D3046"/>
    <w:rsid w:val="001D341C"/>
    <w:rsid w:val="001D4B12"/>
    <w:rsid w:val="001D4FFB"/>
    <w:rsid w:val="001D6464"/>
    <w:rsid w:val="001D6B36"/>
    <w:rsid w:val="001E0AC0"/>
    <w:rsid w:val="001E0EE9"/>
    <w:rsid w:val="001E15A3"/>
    <w:rsid w:val="001E4C28"/>
    <w:rsid w:val="001E55EA"/>
    <w:rsid w:val="001E654C"/>
    <w:rsid w:val="001E6CC2"/>
    <w:rsid w:val="001E7D26"/>
    <w:rsid w:val="001F1220"/>
    <w:rsid w:val="001F1669"/>
    <w:rsid w:val="001F33DE"/>
    <w:rsid w:val="001F460C"/>
    <w:rsid w:val="001F5277"/>
    <w:rsid w:val="001F608D"/>
    <w:rsid w:val="001F6B5F"/>
    <w:rsid w:val="001F7252"/>
    <w:rsid w:val="00203156"/>
    <w:rsid w:val="00203EB3"/>
    <w:rsid w:val="00206DB3"/>
    <w:rsid w:val="0020742C"/>
    <w:rsid w:val="00211A30"/>
    <w:rsid w:val="002124D9"/>
    <w:rsid w:val="002228E8"/>
    <w:rsid w:val="00223DDF"/>
    <w:rsid w:val="002248D5"/>
    <w:rsid w:val="00225714"/>
    <w:rsid w:val="00225D68"/>
    <w:rsid w:val="00227C35"/>
    <w:rsid w:val="002353BC"/>
    <w:rsid w:val="002363CB"/>
    <w:rsid w:val="00237248"/>
    <w:rsid w:val="002413AF"/>
    <w:rsid w:val="00242CD4"/>
    <w:rsid w:val="00243058"/>
    <w:rsid w:val="0024389D"/>
    <w:rsid w:val="00253C05"/>
    <w:rsid w:val="00254236"/>
    <w:rsid w:val="00254981"/>
    <w:rsid w:val="00254F8B"/>
    <w:rsid w:val="002568E8"/>
    <w:rsid w:val="002603AA"/>
    <w:rsid w:val="002627B9"/>
    <w:rsid w:val="00262DA6"/>
    <w:rsid w:val="00263AA6"/>
    <w:rsid w:val="00263BA6"/>
    <w:rsid w:val="00264F44"/>
    <w:rsid w:val="00266216"/>
    <w:rsid w:val="00266D96"/>
    <w:rsid w:val="00267B4B"/>
    <w:rsid w:val="0027016A"/>
    <w:rsid w:val="00273AD2"/>
    <w:rsid w:val="00274A65"/>
    <w:rsid w:val="00275536"/>
    <w:rsid w:val="002807EB"/>
    <w:rsid w:val="00281197"/>
    <w:rsid w:val="00281B3A"/>
    <w:rsid w:val="00290321"/>
    <w:rsid w:val="002916F6"/>
    <w:rsid w:val="00292E90"/>
    <w:rsid w:val="002930DA"/>
    <w:rsid w:val="00293B78"/>
    <w:rsid w:val="002972F5"/>
    <w:rsid w:val="002A1202"/>
    <w:rsid w:val="002A1EC9"/>
    <w:rsid w:val="002A2C6B"/>
    <w:rsid w:val="002A2F78"/>
    <w:rsid w:val="002A3771"/>
    <w:rsid w:val="002A3979"/>
    <w:rsid w:val="002A4BC1"/>
    <w:rsid w:val="002A65DC"/>
    <w:rsid w:val="002A7530"/>
    <w:rsid w:val="002B2C86"/>
    <w:rsid w:val="002B31BA"/>
    <w:rsid w:val="002B3360"/>
    <w:rsid w:val="002B4EDC"/>
    <w:rsid w:val="002B590F"/>
    <w:rsid w:val="002C0A12"/>
    <w:rsid w:val="002C33B3"/>
    <w:rsid w:val="002C42C5"/>
    <w:rsid w:val="002C48A8"/>
    <w:rsid w:val="002C4E9E"/>
    <w:rsid w:val="002C5C05"/>
    <w:rsid w:val="002C5D19"/>
    <w:rsid w:val="002C6213"/>
    <w:rsid w:val="002D49CE"/>
    <w:rsid w:val="002E05DE"/>
    <w:rsid w:val="002E4C0F"/>
    <w:rsid w:val="002E6C44"/>
    <w:rsid w:val="002F0348"/>
    <w:rsid w:val="002F09F0"/>
    <w:rsid w:val="002F1C0A"/>
    <w:rsid w:val="002F3267"/>
    <w:rsid w:val="002F3C5F"/>
    <w:rsid w:val="002F5384"/>
    <w:rsid w:val="002F5D4D"/>
    <w:rsid w:val="002F6A9E"/>
    <w:rsid w:val="002F7C40"/>
    <w:rsid w:val="003002A7"/>
    <w:rsid w:val="003013B1"/>
    <w:rsid w:val="00301A47"/>
    <w:rsid w:val="00310BA0"/>
    <w:rsid w:val="00314855"/>
    <w:rsid w:val="003159C1"/>
    <w:rsid w:val="003171FB"/>
    <w:rsid w:val="003173E9"/>
    <w:rsid w:val="00317797"/>
    <w:rsid w:val="00320953"/>
    <w:rsid w:val="00321AFE"/>
    <w:rsid w:val="00321E72"/>
    <w:rsid w:val="00322622"/>
    <w:rsid w:val="00322D4A"/>
    <w:rsid w:val="00323783"/>
    <w:rsid w:val="003256A5"/>
    <w:rsid w:val="00326253"/>
    <w:rsid w:val="00327724"/>
    <w:rsid w:val="003334E8"/>
    <w:rsid w:val="00335628"/>
    <w:rsid w:val="00335923"/>
    <w:rsid w:val="00336A8E"/>
    <w:rsid w:val="003402B5"/>
    <w:rsid w:val="00342AF2"/>
    <w:rsid w:val="003443D1"/>
    <w:rsid w:val="00351D5D"/>
    <w:rsid w:val="00357B4D"/>
    <w:rsid w:val="00360A68"/>
    <w:rsid w:val="00361FCF"/>
    <w:rsid w:val="00363ABE"/>
    <w:rsid w:val="00363F09"/>
    <w:rsid w:val="003678CB"/>
    <w:rsid w:val="003708DF"/>
    <w:rsid w:val="0037121B"/>
    <w:rsid w:val="00372603"/>
    <w:rsid w:val="00373A47"/>
    <w:rsid w:val="00376B32"/>
    <w:rsid w:val="00377B11"/>
    <w:rsid w:val="00380E8F"/>
    <w:rsid w:val="003817C0"/>
    <w:rsid w:val="00384E0E"/>
    <w:rsid w:val="00386236"/>
    <w:rsid w:val="00387359"/>
    <w:rsid w:val="00387751"/>
    <w:rsid w:val="00390EE2"/>
    <w:rsid w:val="00391D5B"/>
    <w:rsid w:val="0039481E"/>
    <w:rsid w:val="00394C9B"/>
    <w:rsid w:val="003A1FB3"/>
    <w:rsid w:val="003A2E9A"/>
    <w:rsid w:val="003A3896"/>
    <w:rsid w:val="003A47F4"/>
    <w:rsid w:val="003A4DE9"/>
    <w:rsid w:val="003A6DD4"/>
    <w:rsid w:val="003B01E4"/>
    <w:rsid w:val="003B05F8"/>
    <w:rsid w:val="003B1F05"/>
    <w:rsid w:val="003B5DA8"/>
    <w:rsid w:val="003C0B3F"/>
    <w:rsid w:val="003C4AEF"/>
    <w:rsid w:val="003C4BA2"/>
    <w:rsid w:val="003C71A8"/>
    <w:rsid w:val="003D11E7"/>
    <w:rsid w:val="003D2CAA"/>
    <w:rsid w:val="003D408D"/>
    <w:rsid w:val="003D644D"/>
    <w:rsid w:val="003E6B70"/>
    <w:rsid w:val="003F01C5"/>
    <w:rsid w:val="003F0D7D"/>
    <w:rsid w:val="003F18B2"/>
    <w:rsid w:val="003F2C3F"/>
    <w:rsid w:val="003F45DB"/>
    <w:rsid w:val="003F5CB5"/>
    <w:rsid w:val="003F6B90"/>
    <w:rsid w:val="003F7801"/>
    <w:rsid w:val="00400A51"/>
    <w:rsid w:val="00402D55"/>
    <w:rsid w:val="00404EB7"/>
    <w:rsid w:val="004051C6"/>
    <w:rsid w:val="004058DB"/>
    <w:rsid w:val="004059C5"/>
    <w:rsid w:val="004107D0"/>
    <w:rsid w:val="00410882"/>
    <w:rsid w:val="004111F0"/>
    <w:rsid w:val="004122C5"/>
    <w:rsid w:val="0041304F"/>
    <w:rsid w:val="0041625B"/>
    <w:rsid w:val="00420FB4"/>
    <w:rsid w:val="00425145"/>
    <w:rsid w:val="004263C3"/>
    <w:rsid w:val="0042779D"/>
    <w:rsid w:val="00427EC5"/>
    <w:rsid w:val="0043082B"/>
    <w:rsid w:val="0043328E"/>
    <w:rsid w:val="00441A1E"/>
    <w:rsid w:val="004438E3"/>
    <w:rsid w:val="004455F7"/>
    <w:rsid w:val="00455E28"/>
    <w:rsid w:val="004607E0"/>
    <w:rsid w:val="00460F27"/>
    <w:rsid w:val="00466517"/>
    <w:rsid w:val="00466FF0"/>
    <w:rsid w:val="004716FA"/>
    <w:rsid w:val="00473B74"/>
    <w:rsid w:val="00474349"/>
    <w:rsid w:val="00475D9A"/>
    <w:rsid w:val="00477130"/>
    <w:rsid w:val="0047735B"/>
    <w:rsid w:val="00477D1B"/>
    <w:rsid w:val="004813E4"/>
    <w:rsid w:val="00481983"/>
    <w:rsid w:val="00481CF3"/>
    <w:rsid w:val="0048228D"/>
    <w:rsid w:val="00482804"/>
    <w:rsid w:val="00483376"/>
    <w:rsid w:val="004842DF"/>
    <w:rsid w:val="00485726"/>
    <w:rsid w:val="00486CE3"/>
    <w:rsid w:val="00487D6C"/>
    <w:rsid w:val="004901AF"/>
    <w:rsid w:val="00491AE5"/>
    <w:rsid w:val="00491F1B"/>
    <w:rsid w:val="004923B5"/>
    <w:rsid w:val="00492605"/>
    <w:rsid w:val="00493E07"/>
    <w:rsid w:val="00494E24"/>
    <w:rsid w:val="004A05B2"/>
    <w:rsid w:val="004A15A7"/>
    <w:rsid w:val="004A1737"/>
    <w:rsid w:val="004A1EAB"/>
    <w:rsid w:val="004A261D"/>
    <w:rsid w:val="004A4987"/>
    <w:rsid w:val="004B0200"/>
    <w:rsid w:val="004B1B85"/>
    <w:rsid w:val="004B1D45"/>
    <w:rsid w:val="004B56A0"/>
    <w:rsid w:val="004B64D0"/>
    <w:rsid w:val="004C3551"/>
    <w:rsid w:val="004C44AC"/>
    <w:rsid w:val="004C5A6E"/>
    <w:rsid w:val="004C6BA6"/>
    <w:rsid w:val="004C6DC2"/>
    <w:rsid w:val="004D337C"/>
    <w:rsid w:val="004D485A"/>
    <w:rsid w:val="004D5798"/>
    <w:rsid w:val="004D6FC2"/>
    <w:rsid w:val="004D736A"/>
    <w:rsid w:val="004D73A7"/>
    <w:rsid w:val="004D73EE"/>
    <w:rsid w:val="004D7FA8"/>
    <w:rsid w:val="004E0507"/>
    <w:rsid w:val="004E09C1"/>
    <w:rsid w:val="004E1B0C"/>
    <w:rsid w:val="004E3B56"/>
    <w:rsid w:val="004E5C38"/>
    <w:rsid w:val="004E63C4"/>
    <w:rsid w:val="004F1744"/>
    <w:rsid w:val="004F585B"/>
    <w:rsid w:val="004F68A2"/>
    <w:rsid w:val="004F7FF1"/>
    <w:rsid w:val="00501AFE"/>
    <w:rsid w:val="005071D4"/>
    <w:rsid w:val="005077EC"/>
    <w:rsid w:val="00507B71"/>
    <w:rsid w:val="00510A23"/>
    <w:rsid w:val="00511D9A"/>
    <w:rsid w:val="00514257"/>
    <w:rsid w:val="005146B7"/>
    <w:rsid w:val="005224AC"/>
    <w:rsid w:val="00522C4F"/>
    <w:rsid w:val="00522C7C"/>
    <w:rsid w:val="00522DC7"/>
    <w:rsid w:val="005234A6"/>
    <w:rsid w:val="0052784A"/>
    <w:rsid w:val="005301E1"/>
    <w:rsid w:val="00530690"/>
    <w:rsid w:val="005316C9"/>
    <w:rsid w:val="00533C10"/>
    <w:rsid w:val="00533E1F"/>
    <w:rsid w:val="00533E38"/>
    <w:rsid w:val="005351D1"/>
    <w:rsid w:val="00535D6E"/>
    <w:rsid w:val="005372A7"/>
    <w:rsid w:val="005375BD"/>
    <w:rsid w:val="005409B0"/>
    <w:rsid w:val="00541008"/>
    <w:rsid w:val="005460AC"/>
    <w:rsid w:val="00546A3A"/>
    <w:rsid w:val="005477E6"/>
    <w:rsid w:val="00547EE5"/>
    <w:rsid w:val="00550F43"/>
    <w:rsid w:val="00551506"/>
    <w:rsid w:val="0055330E"/>
    <w:rsid w:val="00554C0F"/>
    <w:rsid w:val="005558CA"/>
    <w:rsid w:val="00562B25"/>
    <w:rsid w:val="00562C15"/>
    <w:rsid w:val="005650B7"/>
    <w:rsid w:val="00565E5A"/>
    <w:rsid w:val="0056605F"/>
    <w:rsid w:val="00566B55"/>
    <w:rsid w:val="00566EB7"/>
    <w:rsid w:val="00567B95"/>
    <w:rsid w:val="00567C37"/>
    <w:rsid w:val="00567F5D"/>
    <w:rsid w:val="00570E13"/>
    <w:rsid w:val="005728B8"/>
    <w:rsid w:val="00577EF4"/>
    <w:rsid w:val="00583032"/>
    <w:rsid w:val="00583D7B"/>
    <w:rsid w:val="00583F4C"/>
    <w:rsid w:val="00587466"/>
    <w:rsid w:val="005944C7"/>
    <w:rsid w:val="00594E4E"/>
    <w:rsid w:val="00596A40"/>
    <w:rsid w:val="00596CC2"/>
    <w:rsid w:val="00597652"/>
    <w:rsid w:val="005A0300"/>
    <w:rsid w:val="005A0E55"/>
    <w:rsid w:val="005A1CCF"/>
    <w:rsid w:val="005A209D"/>
    <w:rsid w:val="005A4645"/>
    <w:rsid w:val="005A5654"/>
    <w:rsid w:val="005A6422"/>
    <w:rsid w:val="005A6E6C"/>
    <w:rsid w:val="005A7F16"/>
    <w:rsid w:val="005B11B9"/>
    <w:rsid w:val="005B4412"/>
    <w:rsid w:val="005B47B3"/>
    <w:rsid w:val="005B6C33"/>
    <w:rsid w:val="005B7E1A"/>
    <w:rsid w:val="005C0DB5"/>
    <w:rsid w:val="005C0ED5"/>
    <w:rsid w:val="005C442D"/>
    <w:rsid w:val="005C6BFB"/>
    <w:rsid w:val="005D0223"/>
    <w:rsid w:val="005D0AD5"/>
    <w:rsid w:val="005D1320"/>
    <w:rsid w:val="005D3825"/>
    <w:rsid w:val="005D4EAB"/>
    <w:rsid w:val="005D684B"/>
    <w:rsid w:val="005E198F"/>
    <w:rsid w:val="005E5593"/>
    <w:rsid w:val="005E5F23"/>
    <w:rsid w:val="005F2CF6"/>
    <w:rsid w:val="005F2FDC"/>
    <w:rsid w:val="005F35B6"/>
    <w:rsid w:val="005F4569"/>
    <w:rsid w:val="005F45BF"/>
    <w:rsid w:val="005F4ABA"/>
    <w:rsid w:val="005F510A"/>
    <w:rsid w:val="005F5BC4"/>
    <w:rsid w:val="005F613E"/>
    <w:rsid w:val="005F7F4F"/>
    <w:rsid w:val="0060032F"/>
    <w:rsid w:val="0060178F"/>
    <w:rsid w:val="006018A4"/>
    <w:rsid w:val="00602A02"/>
    <w:rsid w:val="006050CA"/>
    <w:rsid w:val="0060535C"/>
    <w:rsid w:val="00607950"/>
    <w:rsid w:val="00610EE8"/>
    <w:rsid w:val="006120BC"/>
    <w:rsid w:val="00615555"/>
    <w:rsid w:val="00616224"/>
    <w:rsid w:val="0061706E"/>
    <w:rsid w:val="00617DB9"/>
    <w:rsid w:val="00622EA0"/>
    <w:rsid w:val="0063124E"/>
    <w:rsid w:val="006319EA"/>
    <w:rsid w:val="00632338"/>
    <w:rsid w:val="00632B4E"/>
    <w:rsid w:val="00633540"/>
    <w:rsid w:val="0063355D"/>
    <w:rsid w:val="00633CAC"/>
    <w:rsid w:val="00633CF0"/>
    <w:rsid w:val="00640B0F"/>
    <w:rsid w:val="006428A9"/>
    <w:rsid w:val="00643FF4"/>
    <w:rsid w:val="0064474E"/>
    <w:rsid w:val="00644A53"/>
    <w:rsid w:val="00644B2D"/>
    <w:rsid w:val="00645AE9"/>
    <w:rsid w:val="00647884"/>
    <w:rsid w:val="00651738"/>
    <w:rsid w:val="00654EDC"/>
    <w:rsid w:val="0065671E"/>
    <w:rsid w:val="00656D88"/>
    <w:rsid w:val="0066087A"/>
    <w:rsid w:val="00662A0B"/>
    <w:rsid w:val="00663B84"/>
    <w:rsid w:val="0066443F"/>
    <w:rsid w:val="00665104"/>
    <w:rsid w:val="00667661"/>
    <w:rsid w:val="006709CF"/>
    <w:rsid w:val="0067411C"/>
    <w:rsid w:val="00674BDB"/>
    <w:rsid w:val="00675F0F"/>
    <w:rsid w:val="00677080"/>
    <w:rsid w:val="00680677"/>
    <w:rsid w:val="006818F8"/>
    <w:rsid w:val="00684859"/>
    <w:rsid w:val="00686452"/>
    <w:rsid w:val="006869AE"/>
    <w:rsid w:val="006873D8"/>
    <w:rsid w:val="00693EC4"/>
    <w:rsid w:val="006A0CDF"/>
    <w:rsid w:val="006A318D"/>
    <w:rsid w:val="006A3415"/>
    <w:rsid w:val="006A3641"/>
    <w:rsid w:val="006A364C"/>
    <w:rsid w:val="006A367B"/>
    <w:rsid w:val="006A694E"/>
    <w:rsid w:val="006A7EB2"/>
    <w:rsid w:val="006B0C68"/>
    <w:rsid w:val="006B180F"/>
    <w:rsid w:val="006B30F0"/>
    <w:rsid w:val="006B35E7"/>
    <w:rsid w:val="006B39E0"/>
    <w:rsid w:val="006B3D66"/>
    <w:rsid w:val="006B65A2"/>
    <w:rsid w:val="006B77B4"/>
    <w:rsid w:val="006C0279"/>
    <w:rsid w:val="006C0459"/>
    <w:rsid w:val="006C082A"/>
    <w:rsid w:val="006C0F5F"/>
    <w:rsid w:val="006C111C"/>
    <w:rsid w:val="006C1B58"/>
    <w:rsid w:val="006C31B9"/>
    <w:rsid w:val="006C3A4F"/>
    <w:rsid w:val="006C7242"/>
    <w:rsid w:val="006C7346"/>
    <w:rsid w:val="006C7682"/>
    <w:rsid w:val="006C7816"/>
    <w:rsid w:val="006C7DF8"/>
    <w:rsid w:val="006D0891"/>
    <w:rsid w:val="006D3751"/>
    <w:rsid w:val="006D3E3D"/>
    <w:rsid w:val="006D4073"/>
    <w:rsid w:val="006D4823"/>
    <w:rsid w:val="006D50B9"/>
    <w:rsid w:val="006D7477"/>
    <w:rsid w:val="006E00E0"/>
    <w:rsid w:val="006E134E"/>
    <w:rsid w:val="006E14A7"/>
    <w:rsid w:val="006E15DB"/>
    <w:rsid w:val="006E2E26"/>
    <w:rsid w:val="006E432A"/>
    <w:rsid w:val="006E4EB2"/>
    <w:rsid w:val="006E5C71"/>
    <w:rsid w:val="006E6922"/>
    <w:rsid w:val="006E7041"/>
    <w:rsid w:val="006E7C13"/>
    <w:rsid w:val="006F023C"/>
    <w:rsid w:val="006F0361"/>
    <w:rsid w:val="006F18C1"/>
    <w:rsid w:val="006F2B1F"/>
    <w:rsid w:val="006F7006"/>
    <w:rsid w:val="00700326"/>
    <w:rsid w:val="00704D65"/>
    <w:rsid w:val="00704DFB"/>
    <w:rsid w:val="00706425"/>
    <w:rsid w:val="00707C47"/>
    <w:rsid w:val="00710AE0"/>
    <w:rsid w:val="00711100"/>
    <w:rsid w:val="00713679"/>
    <w:rsid w:val="007142FC"/>
    <w:rsid w:val="00714A14"/>
    <w:rsid w:val="0072057E"/>
    <w:rsid w:val="0072148B"/>
    <w:rsid w:val="0072221D"/>
    <w:rsid w:val="00723FEA"/>
    <w:rsid w:val="0072707A"/>
    <w:rsid w:val="00734335"/>
    <w:rsid w:val="0073451D"/>
    <w:rsid w:val="007356A2"/>
    <w:rsid w:val="007357CF"/>
    <w:rsid w:val="00740385"/>
    <w:rsid w:val="00742974"/>
    <w:rsid w:val="0074576E"/>
    <w:rsid w:val="00746A19"/>
    <w:rsid w:val="00747528"/>
    <w:rsid w:val="007477C8"/>
    <w:rsid w:val="0075140C"/>
    <w:rsid w:val="0075270B"/>
    <w:rsid w:val="007547CF"/>
    <w:rsid w:val="00754826"/>
    <w:rsid w:val="0075550F"/>
    <w:rsid w:val="00755755"/>
    <w:rsid w:val="0075580D"/>
    <w:rsid w:val="00756142"/>
    <w:rsid w:val="00757029"/>
    <w:rsid w:val="00760498"/>
    <w:rsid w:val="00760CAC"/>
    <w:rsid w:val="00761FE9"/>
    <w:rsid w:val="00762954"/>
    <w:rsid w:val="007629F1"/>
    <w:rsid w:val="00762C74"/>
    <w:rsid w:val="00763B0D"/>
    <w:rsid w:val="00766592"/>
    <w:rsid w:val="00766ED4"/>
    <w:rsid w:val="007739B1"/>
    <w:rsid w:val="00775FB3"/>
    <w:rsid w:val="00776303"/>
    <w:rsid w:val="007776B1"/>
    <w:rsid w:val="00780A8F"/>
    <w:rsid w:val="00784A48"/>
    <w:rsid w:val="00784A97"/>
    <w:rsid w:val="00784FDE"/>
    <w:rsid w:val="007869A3"/>
    <w:rsid w:val="00786D4D"/>
    <w:rsid w:val="0078702E"/>
    <w:rsid w:val="007870A9"/>
    <w:rsid w:val="007875B0"/>
    <w:rsid w:val="00792C8E"/>
    <w:rsid w:val="007941E4"/>
    <w:rsid w:val="007943D1"/>
    <w:rsid w:val="00797977"/>
    <w:rsid w:val="007979D9"/>
    <w:rsid w:val="00797E31"/>
    <w:rsid w:val="007A05C4"/>
    <w:rsid w:val="007A3157"/>
    <w:rsid w:val="007A475E"/>
    <w:rsid w:val="007A6D2F"/>
    <w:rsid w:val="007A78F6"/>
    <w:rsid w:val="007B0E04"/>
    <w:rsid w:val="007B2E7A"/>
    <w:rsid w:val="007B588B"/>
    <w:rsid w:val="007B7019"/>
    <w:rsid w:val="007B7039"/>
    <w:rsid w:val="007B72D5"/>
    <w:rsid w:val="007B7BFD"/>
    <w:rsid w:val="007B7FC7"/>
    <w:rsid w:val="007C19C5"/>
    <w:rsid w:val="007C2B0C"/>
    <w:rsid w:val="007C5079"/>
    <w:rsid w:val="007C5ADF"/>
    <w:rsid w:val="007C61CD"/>
    <w:rsid w:val="007C7D10"/>
    <w:rsid w:val="007D23FF"/>
    <w:rsid w:val="007D3F16"/>
    <w:rsid w:val="007D444A"/>
    <w:rsid w:val="007D482E"/>
    <w:rsid w:val="007D6682"/>
    <w:rsid w:val="007E04FF"/>
    <w:rsid w:val="007E224C"/>
    <w:rsid w:val="007E4292"/>
    <w:rsid w:val="007E73F1"/>
    <w:rsid w:val="007F0765"/>
    <w:rsid w:val="007F1246"/>
    <w:rsid w:val="007F1A65"/>
    <w:rsid w:val="007F28E6"/>
    <w:rsid w:val="007F41F4"/>
    <w:rsid w:val="007F44FD"/>
    <w:rsid w:val="00800AAA"/>
    <w:rsid w:val="0080152D"/>
    <w:rsid w:val="00802C97"/>
    <w:rsid w:val="00803D48"/>
    <w:rsid w:val="0080561B"/>
    <w:rsid w:val="00806B96"/>
    <w:rsid w:val="00807EDC"/>
    <w:rsid w:val="00811160"/>
    <w:rsid w:val="008118BF"/>
    <w:rsid w:val="00812B37"/>
    <w:rsid w:val="0081309B"/>
    <w:rsid w:val="008137BC"/>
    <w:rsid w:val="00813D17"/>
    <w:rsid w:val="008170E4"/>
    <w:rsid w:val="00821685"/>
    <w:rsid w:val="00821AF4"/>
    <w:rsid w:val="008227EE"/>
    <w:rsid w:val="00822F4B"/>
    <w:rsid w:val="008267F8"/>
    <w:rsid w:val="00826B5C"/>
    <w:rsid w:val="00830190"/>
    <w:rsid w:val="008302C8"/>
    <w:rsid w:val="00830B8D"/>
    <w:rsid w:val="00832AA0"/>
    <w:rsid w:val="00832BDF"/>
    <w:rsid w:val="008362FD"/>
    <w:rsid w:val="00837A38"/>
    <w:rsid w:val="00837E29"/>
    <w:rsid w:val="00841992"/>
    <w:rsid w:val="008425C6"/>
    <w:rsid w:val="00845167"/>
    <w:rsid w:val="008526EA"/>
    <w:rsid w:val="008551E8"/>
    <w:rsid w:val="0085573A"/>
    <w:rsid w:val="00860BC2"/>
    <w:rsid w:val="008616E4"/>
    <w:rsid w:val="00861720"/>
    <w:rsid w:val="00864879"/>
    <w:rsid w:val="00867337"/>
    <w:rsid w:val="00867F87"/>
    <w:rsid w:val="00870354"/>
    <w:rsid w:val="00870A29"/>
    <w:rsid w:val="00871737"/>
    <w:rsid w:val="00872193"/>
    <w:rsid w:val="008726D6"/>
    <w:rsid w:val="00872733"/>
    <w:rsid w:val="00872969"/>
    <w:rsid w:val="00873697"/>
    <w:rsid w:val="008740CB"/>
    <w:rsid w:val="008762C8"/>
    <w:rsid w:val="008860FB"/>
    <w:rsid w:val="008901E0"/>
    <w:rsid w:val="0089093B"/>
    <w:rsid w:val="008943DC"/>
    <w:rsid w:val="00894BB8"/>
    <w:rsid w:val="00894C6F"/>
    <w:rsid w:val="00896ADC"/>
    <w:rsid w:val="00896FB4"/>
    <w:rsid w:val="008970AC"/>
    <w:rsid w:val="008A0072"/>
    <w:rsid w:val="008A0115"/>
    <w:rsid w:val="008A0746"/>
    <w:rsid w:val="008A2A40"/>
    <w:rsid w:val="008A4B03"/>
    <w:rsid w:val="008A624E"/>
    <w:rsid w:val="008B2E69"/>
    <w:rsid w:val="008B47F9"/>
    <w:rsid w:val="008B56DF"/>
    <w:rsid w:val="008B5701"/>
    <w:rsid w:val="008C2516"/>
    <w:rsid w:val="008C6001"/>
    <w:rsid w:val="008C747D"/>
    <w:rsid w:val="008D0162"/>
    <w:rsid w:val="008D4E6D"/>
    <w:rsid w:val="008D52F8"/>
    <w:rsid w:val="008D707A"/>
    <w:rsid w:val="008D75C6"/>
    <w:rsid w:val="008D7EDF"/>
    <w:rsid w:val="008E024E"/>
    <w:rsid w:val="008E0947"/>
    <w:rsid w:val="008E0CD0"/>
    <w:rsid w:val="008E3347"/>
    <w:rsid w:val="008E367C"/>
    <w:rsid w:val="008E59CE"/>
    <w:rsid w:val="008E6CB7"/>
    <w:rsid w:val="008E713C"/>
    <w:rsid w:val="008E74E8"/>
    <w:rsid w:val="008E7CC8"/>
    <w:rsid w:val="008F0A0D"/>
    <w:rsid w:val="008F135A"/>
    <w:rsid w:val="008F1402"/>
    <w:rsid w:val="008F3443"/>
    <w:rsid w:val="008F391C"/>
    <w:rsid w:val="008F3D59"/>
    <w:rsid w:val="008F50AA"/>
    <w:rsid w:val="008F522B"/>
    <w:rsid w:val="008F5414"/>
    <w:rsid w:val="008F56DD"/>
    <w:rsid w:val="008F608D"/>
    <w:rsid w:val="008F660A"/>
    <w:rsid w:val="009005A7"/>
    <w:rsid w:val="0090388A"/>
    <w:rsid w:val="00904397"/>
    <w:rsid w:val="00904C0E"/>
    <w:rsid w:val="00905BB1"/>
    <w:rsid w:val="0090645F"/>
    <w:rsid w:val="00906F09"/>
    <w:rsid w:val="00913363"/>
    <w:rsid w:val="0091531B"/>
    <w:rsid w:val="009157D9"/>
    <w:rsid w:val="00916E64"/>
    <w:rsid w:val="00920C37"/>
    <w:rsid w:val="00920F0A"/>
    <w:rsid w:val="0092385B"/>
    <w:rsid w:val="009257CF"/>
    <w:rsid w:val="00926EA1"/>
    <w:rsid w:val="00927125"/>
    <w:rsid w:val="009300F0"/>
    <w:rsid w:val="00930F48"/>
    <w:rsid w:val="009320AB"/>
    <w:rsid w:val="00932D7E"/>
    <w:rsid w:val="00933599"/>
    <w:rsid w:val="0093462E"/>
    <w:rsid w:val="00936B19"/>
    <w:rsid w:val="009370B9"/>
    <w:rsid w:val="00940F86"/>
    <w:rsid w:val="00941B1A"/>
    <w:rsid w:val="00941E2F"/>
    <w:rsid w:val="0094455F"/>
    <w:rsid w:val="00947D71"/>
    <w:rsid w:val="00950128"/>
    <w:rsid w:val="009509AC"/>
    <w:rsid w:val="009509BA"/>
    <w:rsid w:val="00950DE4"/>
    <w:rsid w:val="00951B8D"/>
    <w:rsid w:val="0095479E"/>
    <w:rsid w:val="009552E8"/>
    <w:rsid w:val="00955D46"/>
    <w:rsid w:val="00957561"/>
    <w:rsid w:val="00957CEB"/>
    <w:rsid w:val="00960774"/>
    <w:rsid w:val="0096153E"/>
    <w:rsid w:val="009624B9"/>
    <w:rsid w:val="009640B2"/>
    <w:rsid w:val="009646BE"/>
    <w:rsid w:val="00965B22"/>
    <w:rsid w:val="0096609F"/>
    <w:rsid w:val="00966366"/>
    <w:rsid w:val="009670A0"/>
    <w:rsid w:val="00970495"/>
    <w:rsid w:val="00970EB2"/>
    <w:rsid w:val="009716CF"/>
    <w:rsid w:val="009724E1"/>
    <w:rsid w:val="009733ED"/>
    <w:rsid w:val="009803D8"/>
    <w:rsid w:val="00981ABD"/>
    <w:rsid w:val="00987774"/>
    <w:rsid w:val="009878BD"/>
    <w:rsid w:val="009911EC"/>
    <w:rsid w:val="00991B06"/>
    <w:rsid w:val="0099213B"/>
    <w:rsid w:val="00992528"/>
    <w:rsid w:val="009956A5"/>
    <w:rsid w:val="00995D6F"/>
    <w:rsid w:val="009965B2"/>
    <w:rsid w:val="00997361"/>
    <w:rsid w:val="00997AAC"/>
    <w:rsid w:val="009A0A92"/>
    <w:rsid w:val="009A253D"/>
    <w:rsid w:val="009A31A3"/>
    <w:rsid w:val="009A3B51"/>
    <w:rsid w:val="009A40C7"/>
    <w:rsid w:val="009A42B2"/>
    <w:rsid w:val="009A4C5D"/>
    <w:rsid w:val="009A523D"/>
    <w:rsid w:val="009A5E60"/>
    <w:rsid w:val="009A62E9"/>
    <w:rsid w:val="009A7323"/>
    <w:rsid w:val="009B04AB"/>
    <w:rsid w:val="009B2107"/>
    <w:rsid w:val="009B21C3"/>
    <w:rsid w:val="009B3CE8"/>
    <w:rsid w:val="009B3E8D"/>
    <w:rsid w:val="009B494F"/>
    <w:rsid w:val="009B5AF3"/>
    <w:rsid w:val="009C39AE"/>
    <w:rsid w:val="009C52B4"/>
    <w:rsid w:val="009C60B8"/>
    <w:rsid w:val="009C63DF"/>
    <w:rsid w:val="009C7E94"/>
    <w:rsid w:val="009D26B0"/>
    <w:rsid w:val="009D3C66"/>
    <w:rsid w:val="009D5459"/>
    <w:rsid w:val="009D5990"/>
    <w:rsid w:val="009D5F0D"/>
    <w:rsid w:val="009D7098"/>
    <w:rsid w:val="009E0113"/>
    <w:rsid w:val="009E0F43"/>
    <w:rsid w:val="009E2600"/>
    <w:rsid w:val="009E2623"/>
    <w:rsid w:val="009E2B47"/>
    <w:rsid w:val="009E3E52"/>
    <w:rsid w:val="009E5236"/>
    <w:rsid w:val="009E57E8"/>
    <w:rsid w:val="009E5B08"/>
    <w:rsid w:val="009E6111"/>
    <w:rsid w:val="009F0100"/>
    <w:rsid w:val="009F2480"/>
    <w:rsid w:val="009F249F"/>
    <w:rsid w:val="009F2939"/>
    <w:rsid w:val="009F406A"/>
    <w:rsid w:val="009F70B9"/>
    <w:rsid w:val="009F70CE"/>
    <w:rsid w:val="00A00A7F"/>
    <w:rsid w:val="00A03906"/>
    <w:rsid w:val="00A0467A"/>
    <w:rsid w:val="00A073A4"/>
    <w:rsid w:val="00A079A3"/>
    <w:rsid w:val="00A11206"/>
    <w:rsid w:val="00A129C3"/>
    <w:rsid w:val="00A15028"/>
    <w:rsid w:val="00A15B18"/>
    <w:rsid w:val="00A16517"/>
    <w:rsid w:val="00A16B1C"/>
    <w:rsid w:val="00A20862"/>
    <w:rsid w:val="00A221E6"/>
    <w:rsid w:val="00A23330"/>
    <w:rsid w:val="00A27EE5"/>
    <w:rsid w:val="00A31145"/>
    <w:rsid w:val="00A31466"/>
    <w:rsid w:val="00A31ABA"/>
    <w:rsid w:val="00A31AC8"/>
    <w:rsid w:val="00A31D2D"/>
    <w:rsid w:val="00A3229B"/>
    <w:rsid w:val="00A329DC"/>
    <w:rsid w:val="00A33088"/>
    <w:rsid w:val="00A33729"/>
    <w:rsid w:val="00A33B9E"/>
    <w:rsid w:val="00A35447"/>
    <w:rsid w:val="00A35831"/>
    <w:rsid w:val="00A35E71"/>
    <w:rsid w:val="00A41A42"/>
    <w:rsid w:val="00A44F59"/>
    <w:rsid w:val="00A45F46"/>
    <w:rsid w:val="00A47343"/>
    <w:rsid w:val="00A51277"/>
    <w:rsid w:val="00A545D9"/>
    <w:rsid w:val="00A56D1E"/>
    <w:rsid w:val="00A719A8"/>
    <w:rsid w:val="00A72AF8"/>
    <w:rsid w:val="00A73AA0"/>
    <w:rsid w:val="00A74D2A"/>
    <w:rsid w:val="00A75EAD"/>
    <w:rsid w:val="00A80462"/>
    <w:rsid w:val="00A8068F"/>
    <w:rsid w:val="00A82357"/>
    <w:rsid w:val="00A830F3"/>
    <w:rsid w:val="00A83B43"/>
    <w:rsid w:val="00A85BEF"/>
    <w:rsid w:val="00A85F50"/>
    <w:rsid w:val="00A86238"/>
    <w:rsid w:val="00A87EA5"/>
    <w:rsid w:val="00A928A5"/>
    <w:rsid w:val="00A95171"/>
    <w:rsid w:val="00A9704E"/>
    <w:rsid w:val="00A97BC9"/>
    <w:rsid w:val="00AA0D59"/>
    <w:rsid w:val="00AA2CE3"/>
    <w:rsid w:val="00AA315C"/>
    <w:rsid w:val="00AA41F0"/>
    <w:rsid w:val="00AA6401"/>
    <w:rsid w:val="00AA6E0D"/>
    <w:rsid w:val="00AA7E5E"/>
    <w:rsid w:val="00AB110E"/>
    <w:rsid w:val="00AB1C69"/>
    <w:rsid w:val="00AB47FD"/>
    <w:rsid w:val="00AB6F00"/>
    <w:rsid w:val="00AB71B4"/>
    <w:rsid w:val="00AC01E8"/>
    <w:rsid w:val="00AC0331"/>
    <w:rsid w:val="00AC08FE"/>
    <w:rsid w:val="00AC2B3C"/>
    <w:rsid w:val="00AC4ED8"/>
    <w:rsid w:val="00AC620C"/>
    <w:rsid w:val="00AD0A74"/>
    <w:rsid w:val="00AD10E2"/>
    <w:rsid w:val="00AD1154"/>
    <w:rsid w:val="00AD2C56"/>
    <w:rsid w:val="00AD6335"/>
    <w:rsid w:val="00AD7C11"/>
    <w:rsid w:val="00AE07C1"/>
    <w:rsid w:val="00AE10C2"/>
    <w:rsid w:val="00AE79A9"/>
    <w:rsid w:val="00AF0086"/>
    <w:rsid w:val="00AF1805"/>
    <w:rsid w:val="00AF3E2D"/>
    <w:rsid w:val="00AF4483"/>
    <w:rsid w:val="00AF4536"/>
    <w:rsid w:val="00AF48B6"/>
    <w:rsid w:val="00B02466"/>
    <w:rsid w:val="00B02BB2"/>
    <w:rsid w:val="00B04703"/>
    <w:rsid w:val="00B108BC"/>
    <w:rsid w:val="00B10AED"/>
    <w:rsid w:val="00B12426"/>
    <w:rsid w:val="00B2171B"/>
    <w:rsid w:val="00B223D9"/>
    <w:rsid w:val="00B23F76"/>
    <w:rsid w:val="00B26240"/>
    <w:rsid w:val="00B26EE3"/>
    <w:rsid w:val="00B270C3"/>
    <w:rsid w:val="00B27267"/>
    <w:rsid w:val="00B32130"/>
    <w:rsid w:val="00B37C16"/>
    <w:rsid w:val="00B4283F"/>
    <w:rsid w:val="00B43C55"/>
    <w:rsid w:val="00B4538E"/>
    <w:rsid w:val="00B47111"/>
    <w:rsid w:val="00B47474"/>
    <w:rsid w:val="00B51895"/>
    <w:rsid w:val="00B6078E"/>
    <w:rsid w:val="00B632F8"/>
    <w:rsid w:val="00B632FD"/>
    <w:rsid w:val="00B6395F"/>
    <w:rsid w:val="00B64388"/>
    <w:rsid w:val="00B6521D"/>
    <w:rsid w:val="00B66ACE"/>
    <w:rsid w:val="00B66C54"/>
    <w:rsid w:val="00B70878"/>
    <w:rsid w:val="00B72BF9"/>
    <w:rsid w:val="00B76833"/>
    <w:rsid w:val="00B77B4C"/>
    <w:rsid w:val="00B83563"/>
    <w:rsid w:val="00B86324"/>
    <w:rsid w:val="00B86F3E"/>
    <w:rsid w:val="00B870D8"/>
    <w:rsid w:val="00B87960"/>
    <w:rsid w:val="00B93DED"/>
    <w:rsid w:val="00B94F78"/>
    <w:rsid w:val="00B96C0B"/>
    <w:rsid w:val="00B97E5A"/>
    <w:rsid w:val="00BA09B7"/>
    <w:rsid w:val="00BA3589"/>
    <w:rsid w:val="00BA6481"/>
    <w:rsid w:val="00BA713C"/>
    <w:rsid w:val="00BB28B2"/>
    <w:rsid w:val="00BB4570"/>
    <w:rsid w:val="00BB5D5A"/>
    <w:rsid w:val="00BB6D25"/>
    <w:rsid w:val="00BB7EBD"/>
    <w:rsid w:val="00BC2BE3"/>
    <w:rsid w:val="00BD3DE7"/>
    <w:rsid w:val="00BD5C49"/>
    <w:rsid w:val="00BD7850"/>
    <w:rsid w:val="00BD7BF6"/>
    <w:rsid w:val="00BE02D9"/>
    <w:rsid w:val="00BE081B"/>
    <w:rsid w:val="00BE3B35"/>
    <w:rsid w:val="00BE5B01"/>
    <w:rsid w:val="00BF06A6"/>
    <w:rsid w:val="00BF0B85"/>
    <w:rsid w:val="00BF173E"/>
    <w:rsid w:val="00BF36F7"/>
    <w:rsid w:val="00BF5EAB"/>
    <w:rsid w:val="00C000DD"/>
    <w:rsid w:val="00C006A0"/>
    <w:rsid w:val="00C020AD"/>
    <w:rsid w:val="00C03ADE"/>
    <w:rsid w:val="00C03F7F"/>
    <w:rsid w:val="00C04447"/>
    <w:rsid w:val="00C051E0"/>
    <w:rsid w:val="00C07805"/>
    <w:rsid w:val="00C10ADC"/>
    <w:rsid w:val="00C110D2"/>
    <w:rsid w:val="00C12154"/>
    <w:rsid w:val="00C12CF1"/>
    <w:rsid w:val="00C13151"/>
    <w:rsid w:val="00C17719"/>
    <w:rsid w:val="00C25755"/>
    <w:rsid w:val="00C27992"/>
    <w:rsid w:val="00C30581"/>
    <w:rsid w:val="00C3086C"/>
    <w:rsid w:val="00C30878"/>
    <w:rsid w:val="00C328AB"/>
    <w:rsid w:val="00C338AE"/>
    <w:rsid w:val="00C33F06"/>
    <w:rsid w:val="00C34548"/>
    <w:rsid w:val="00C34EAA"/>
    <w:rsid w:val="00C37F4D"/>
    <w:rsid w:val="00C4143E"/>
    <w:rsid w:val="00C42031"/>
    <w:rsid w:val="00C428EE"/>
    <w:rsid w:val="00C4290C"/>
    <w:rsid w:val="00C4502E"/>
    <w:rsid w:val="00C45D97"/>
    <w:rsid w:val="00C465E7"/>
    <w:rsid w:val="00C46DF9"/>
    <w:rsid w:val="00C47122"/>
    <w:rsid w:val="00C5009B"/>
    <w:rsid w:val="00C51CB8"/>
    <w:rsid w:val="00C52BF9"/>
    <w:rsid w:val="00C537AE"/>
    <w:rsid w:val="00C54996"/>
    <w:rsid w:val="00C56A02"/>
    <w:rsid w:val="00C6001A"/>
    <w:rsid w:val="00C61AFF"/>
    <w:rsid w:val="00C62199"/>
    <w:rsid w:val="00C62A2E"/>
    <w:rsid w:val="00C63C9B"/>
    <w:rsid w:val="00C65495"/>
    <w:rsid w:val="00C65F13"/>
    <w:rsid w:val="00C663EF"/>
    <w:rsid w:val="00C6797C"/>
    <w:rsid w:val="00C7148E"/>
    <w:rsid w:val="00C717F2"/>
    <w:rsid w:val="00C723EC"/>
    <w:rsid w:val="00C72FEE"/>
    <w:rsid w:val="00C73DD9"/>
    <w:rsid w:val="00C76866"/>
    <w:rsid w:val="00C77D4B"/>
    <w:rsid w:val="00C81FA2"/>
    <w:rsid w:val="00C830CE"/>
    <w:rsid w:val="00C833C0"/>
    <w:rsid w:val="00C84724"/>
    <w:rsid w:val="00C85F9C"/>
    <w:rsid w:val="00C91874"/>
    <w:rsid w:val="00C94A2C"/>
    <w:rsid w:val="00C97204"/>
    <w:rsid w:val="00CA0F78"/>
    <w:rsid w:val="00CA12A0"/>
    <w:rsid w:val="00CA3BA8"/>
    <w:rsid w:val="00CA42D6"/>
    <w:rsid w:val="00CA4831"/>
    <w:rsid w:val="00CA4B65"/>
    <w:rsid w:val="00CA5D8F"/>
    <w:rsid w:val="00CA64B6"/>
    <w:rsid w:val="00CA772F"/>
    <w:rsid w:val="00CB173B"/>
    <w:rsid w:val="00CB2197"/>
    <w:rsid w:val="00CB24CD"/>
    <w:rsid w:val="00CB2B8E"/>
    <w:rsid w:val="00CB59C3"/>
    <w:rsid w:val="00CC1628"/>
    <w:rsid w:val="00CC39C4"/>
    <w:rsid w:val="00CC3E96"/>
    <w:rsid w:val="00CC4274"/>
    <w:rsid w:val="00CC4E49"/>
    <w:rsid w:val="00CC50EF"/>
    <w:rsid w:val="00CD007B"/>
    <w:rsid w:val="00CD123E"/>
    <w:rsid w:val="00CD1929"/>
    <w:rsid w:val="00CD32F2"/>
    <w:rsid w:val="00CD599A"/>
    <w:rsid w:val="00CD5D92"/>
    <w:rsid w:val="00CD6347"/>
    <w:rsid w:val="00CD772F"/>
    <w:rsid w:val="00CE0051"/>
    <w:rsid w:val="00CE0D8A"/>
    <w:rsid w:val="00CE399B"/>
    <w:rsid w:val="00CE55C0"/>
    <w:rsid w:val="00CE6B29"/>
    <w:rsid w:val="00CF0873"/>
    <w:rsid w:val="00CF176C"/>
    <w:rsid w:val="00CF1A04"/>
    <w:rsid w:val="00CF2505"/>
    <w:rsid w:val="00CF2815"/>
    <w:rsid w:val="00CF3E70"/>
    <w:rsid w:val="00CF6AD5"/>
    <w:rsid w:val="00D005E7"/>
    <w:rsid w:val="00D011CD"/>
    <w:rsid w:val="00D014CF"/>
    <w:rsid w:val="00D015D1"/>
    <w:rsid w:val="00D01610"/>
    <w:rsid w:val="00D04FA5"/>
    <w:rsid w:val="00D06164"/>
    <w:rsid w:val="00D0701C"/>
    <w:rsid w:val="00D11482"/>
    <w:rsid w:val="00D1177F"/>
    <w:rsid w:val="00D11D08"/>
    <w:rsid w:val="00D12339"/>
    <w:rsid w:val="00D131E9"/>
    <w:rsid w:val="00D1618C"/>
    <w:rsid w:val="00D171B5"/>
    <w:rsid w:val="00D17F06"/>
    <w:rsid w:val="00D21998"/>
    <w:rsid w:val="00D22DFD"/>
    <w:rsid w:val="00D250E5"/>
    <w:rsid w:val="00D2619F"/>
    <w:rsid w:val="00D30B54"/>
    <w:rsid w:val="00D33C0F"/>
    <w:rsid w:val="00D345F8"/>
    <w:rsid w:val="00D3530B"/>
    <w:rsid w:val="00D36360"/>
    <w:rsid w:val="00D37119"/>
    <w:rsid w:val="00D41EFF"/>
    <w:rsid w:val="00D42EBD"/>
    <w:rsid w:val="00D44920"/>
    <w:rsid w:val="00D45EDF"/>
    <w:rsid w:val="00D47211"/>
    <w:rsid w:val="00D515AF"/>
    <w:rsid w:val="00D542F7"/>
    <w:rsid w:val="00D545FE"/>
    <w:rsid w:val="00D54EA7"/>
    <w:rsid w:val="00D55AD9"/>
    <w:rsid w:val="00D577FD"/>
    <w:rsid w:val="00D5793A"/>
    <w:rsid w:val="00D601CA"/>
    <w:rsid w:val="00D607D9"/>
    <w:rsid w:val="00D6103A"/>
    <w:rsid w:val="00D61F1B"/>
    <w:rsid w:val="00D62E99"/>
    <w:rsid w:val="00D63748"/>
    <w:rsid w:val="00D65A40"/>
    <w:rsid w:val="00D72A66"/>
    <w:rsid w:val="00D73946"/>
    <w:rsid w:val="00D7577B"/>
    <w:rsid w:val="00D76656"/>
    <w:rsid w:val="00D81925"/>
    <w:rsid w:val="00D85A0B"/>
    <w:rsid w:val="00D85FB5"/>
    <w:rsid w:val="00D86420"/>
    <w:rsid w:val="00D865C6"/>
    <w:rsid w:val="00D86653"/>
    <w:rsid w:val="00D90C16"/>
    <w:rsid w:val="00D91A5B"/>
    <w:rsid w:val="00D9613E"/>
    <w:rsid w:val="00DA0397"/>
    <w:rsid w:val="00DA12C1"/>
    <w:rsid w:val="00DA334F"/>
    <w:rsid w:val="00DA382D"/>
    <w:rsid w:val="00DA4F40"/>
    <w:rsid w:val="00DA5269"/>
    <w:rsid w:val="00DA6B32"/>
    <w:rsid w:val="00DA785B"/>
    <w:rsid w:val="00DA7BB7"/>
    <w:rsid w:val="00DB0800"/>
    <w:rsid w:val="00DB0F2A"/>
    <w:rsid w:val="00DB2726"/>
    <w:rsid w:val="00DB2B60"/>
    <w:rsid w:val="00DB5294"/>
    <w:rsid w:val="00DB5535"/>
    <w:rsid w:val="00DC2CF6"/>
    <w:rsid w:val="00DC4401"/>
    <w:rsid w:val="00DC45DE"/>
    <w:rsid w:val="00DC46E5"/>
    <w:rsid w:val="00DC479F"/>
    <w:rsid w:val="00DC5E1E"/>
    <w:rsid w:val="00DC69C4"/>
    <w:rsid w:val="00DC7AFE"/>
    <w:rsid w:val="00DD0BE8"/>
    <w:rsid w:val="00DD13FB"/>
    <w:rsid w:val="00DD4E7E"/>
    <w:rsid w:val="00DD63B7"/>
    <w:rsid w:val="00DD6768"/>
    <w:rsid w:val="00DE3244"/>
    <w:rsid w:val="00DE3F40"/>
    <w:rsid w:val="00DE4A27"/>
    <w:rsid w:val="00DE52B4"/>
    <w:rsid w:val="00DE55C5"/>
    <w:rsid w:val="00DF07A0"/>
    <w:rsid w:val="00DF20B3"/>
    <w:rsid w:val="00DF22DE"/>
    <w:rsid w:val="00DF2ABD"/>
    <w:rsid w:val="00DF3F4F"/>
    <w:rsid w:val="00DF5FF3"/>
    <w:rsid w:val="00DF6441"/>
    <w:rsid w:val="00DF7F5D"/>
    <w:rsid w:val="00E0165F"/>
    <w:rsid w:val="00E02DA8"/>
    <w:rsid w:val="00E0504A"/>
    <w:rsid w:val="00E13281"/>
    <w:rsid w:val="00E134BF"/>
    <w:rsid w:val="00E141F7"/>
    <w:rsid w:val="00E1475D"/>
    <w:rsid w:val="00E164F8"/>
    <w:rsid w:val="00E174A0"/>
    <w:rsid w:val="00E20E66"/>
    <w:rsid w:val="00E21DCB"/>
    <w:rsid w:val="00E23999"/>
    <w:rsid w:val="00E23D33"/>
    <w:rsid w:val="00E26DEC"/>
    <w:rsid w:val="00E3040D"/>
    <w:rsid w:val="00E312DC"/>
    <w:rsid w:val="00E31771"/>
    <w:rsid w:val="00E31D87"/>
    <w:rsid w:val="00E32C5F"/>
    <w:rsid w:val="00E3517A"/>
    <w:rsid w:val="00E35244"/>
    <w:rsid w:val="00E36E79"/>
    <w:rsid w:val="00E37517"/>
    <w:rsid w:val="00E37F32"/>
    <w:rsid w:val="00E43BEC"/>
    <w:rsid w:val="00E463E6"/>
    <w:rsid w:val="00E46756"/>
    <w:rsid w:val="00E47139"/>
    <w:rsid w:val="00E477B4"/>
    <w:rsid w:val="00E51A8E"/>
    <w:rsid w:val="00E53215"/>
    <w:rsid w:val="00E53D20"/>
    <w:rsid w:val="00E54077"/>
    <w:rsid w:val="00E54F1B"/>
    <w:rsid w:val="00E563FE"/>
    <w:rsid w:val="00E56EDB"/>
    <w:rsid w:val="00E57171"/>
    <w:rsid w:val="00E57B09"/>
    <w:rsid w:val="00E60C41"/>
    <w:rsid w:val="00E6316F"/>
    <w:rsid w:val="00E662C1"/>
    <w:rsid w:val="00E66A58"/>
    <w:rsid w:val="00E670C6"/>
    <w:rsid w:val="00E702E3"/>
    <w:rsid w:val="00E71D42"/>
    <w:rsid w:val="00E73D03"/>
    <w:rsid w:val="00E749EC"/>
    <w:rsid w:val="00E756AA"/>
    <w:rsid w:val="00E803FA"/>
    <w:rsid w:val="00E80E91"/>
    <w:rsid w:val="00E81538"/>
    <w:rsid w:val="00E81677"/>
    <w:rsid w:val="00E83185"/>
    <w:rsid w:val="00E840A7"/>
    <w:rsid w:val="00E840C8"/>
    <w:rsid w:val="00E8410B"/>
    <w:rsid w:val="00E84C4F"/>
    <w:rsid w:val="00E85840"/>
    <w:rsid w:val="00E85FE1"/>
    <w:rsid w:val="00E91B33"/>
    <w:rsid w:val="00E93012"/>
    <w:rsid w:val="00E95DE2"/>
    <w:rsid w:val="00E978F1"/>
    <w:rsid w:val="00E97DC0"/>
    <w:rsid w:val="00EA0C66"/>
    <w:rsid w:val="00EA0E24"/>
    <w:rsid w:val="00EA3E1D"/>
    <w:rsid w:val="00EA4251"/>
    <w:rsid w:val="00EB00E9"/>
    <w:rsid w:val="00EB23E8"/>
    <w:rsid w:val="00EB3C5D"/>
    <w:rsid w:val="00EB3D90"/>
    <w:rsid w:val="00EB462F"/>
    <w:rsid w:val="00EB4C42"/>
    <w:rsid w:val="00EB4F70"/>
    <w:rsid w:val="00EB64DB"/>
    <w:rsid w:val="00EC0160"/>
    <w:rsid w:val="00EC0436"/>
    <w:rsid w:val="00EC2090"/>
    <w:rsid w:val="00EC284E"/>
    <w:rsid w:val="00EC3265"/>
    <w:rsid w:val="00EC3A74"/>
    <w:rsid w:val="00EC7985"/>
    <w:rsid w:val="00ED2EE0"/>
    <w:rsid w:val="00ED6A76"/>
    <w:rsid w:val="00ED6F01"/>
    <w:rsid w:val="00ED75CE"/>
    <w:rsid w:val="00EE08F3"/>
    <w:rsid w:val="00EE1F9D"/>
    <w:rsid w:val="00EE5932"/>
    <w:rsid w:val="00EE6727"/>
    <w:rsid w:val="00EE7A5B"/>
    <w:rsid w:val="00EF2051"/>
    <w:rsid w:val="00EF3318"/>
    <w:rsid w:val="00EF4315"/>
    <w:rsid w:val="00EF6521"/>
    <w:rsid w:val="00EF77AB"/>
    <w:rsid w:val="00EF79B6"/>
    <w:rsid w:val="00EF7CF3"/>
    <w:rsid w:val="00F007BF"/>
    <w:rsid w:val="00F00918"/>
    <w:rsid w:val="00F01A8B"/>
    <w:rsid w:val="00F02CB5"/>
    <w:rsid w:val="00F0388A"/>
    <w:rsid w:val="00F03C10"/>
    <w:rsid w:val="00F043DC"/>
    <w:rsid w:val="00F0546D"/>
    <w:rsid w:val="00F10E5D"/>
    <w:rsid w:val="00F11708"/>
    <w:rsid w:val="00F1345F"/>
    <w:rsid w:val="00F13B19"/>
    <w:rsid w:val="00F16397"/>
    <w:rsid w:val="00F163DC"/>
    <w:rsid w:val="00F178BC"/>
    <w:rsid w:val="00F208CF"/>
    <w:rsid w:val="00F22577"/>
    <w:rsid w:val="00F236C2"/>
    <w:rsid w:val="00F26D12"/>
    <w:rsid w:val="00F30211"/>
    <w:rsid w:val="00F31330"/>
    <w:rsid w:val="00F31AB4"/>
    <w:rsid w:val="00F32A55"/>
    <w:rsid w:val="00F32F80"/>
    <w:rsid w:val="00F34305"/>
    <w:rsid w:val="00F3655A"/>
    <w:rsid w:val="00F37BA3"/>
    <w:rsid w:val="00F461FE"/>
    <w:rsid w:val="00F46C49"/>
    <w:rsid w:val="00F47B3D"/>
    <w:rsid w:val="00F5243A"/>
    <w:rsid w:val="00F52707"/>
    <w:rsid w:val="00F53C38"/>
    <w:rsid w:val="00F54B2C"/>
    <w:rsid w:val="00F54F92"/>
    <w:rsid w:val="00F551D7"/>
    <w:rsid w:val="00F569B1"/>
    <w:rsid w:val="00F56FBE"/>
    <w:rsid w:val="00F578C0"/>
    <w:rsid w:val="00F6265C"/>
    <w:rsid w:val="00F640F9"/>
    <w:rsid w:val="00F65E9E"/>
    <w:rsid w:val="00F70C6D"/>
    <w:rsid w:val="00F73452"/>
    <w:rsid w:val="00F735C5"/>
    <w:rsid w:val="00F73715"/>
    <w:rsid w:val="00F757ED"/>
    <w:rsid w:val="00F76222"/>
    <w:rsid w:val="00F770BA"/>
    <w:rsid w:val="00F7767C"/>
    <w:rsid w:val="00F81265"/>
    <w:rsid w:val="00F81EAB"/>
    <w:rsid w:val="00F82AFF"/>
    <w:rsid w:val="00F842E1"/>
    <w:rsid w:val="00F85144"/>
    <w:rsid w:val="00F85C66"/>
    <w:rsid w:val="00F86359"/>
    <w:rsid w:val="00F86C57"/>
    <w:rsid w:val="00F87453"/>
    <w:rsid w:val="00F90EAF"/>
    <w:rsid w:val="00F91844"/>
    <w:rsid w:val="00F920F3"/>
    <w:rsid w:val="00F93626"/>
    <w:rsid w:val="00F93D98"/>
    <w:rsid w:val="00F9443D"/>
    <w:rsid w:val="00F95385"/>
    <w:rsid w:val="00F959C2"/>
    <w:rsid w:val="00F95BEF"/>
    <w:rsid w:val="00F9607E"/>
    <w:rsid w:val="00F96FE2"/>
    <w:rsid w:val="00FA14BD"/>
    <w:rsid w:val="00FA22F6"/>
    <w:rsid w:val="00FA2E5B"/>
    <w:rsid w:val="00FA6703"/>
    <w:rsid w:val="00FA7F29"/>
    <w:rsid w:val="00FB2952"/>
    <w:rsid w:val="00FB37C1"/>
    <w:rsid w:val="00FB69D4"/>
    <w:rsid w:val="00FC2C2E"/>
    <w:rsid w:val="00FD0E96"/>
    <w:rsid w:val="00FD1484"/>
    <w:rsid w:val="00FD14F0"/>
    <w:rsid w:val="00FD63AD"/>
    <w:rsid w:val="00FD6852"/>
    <w:rsid w:val="00FD689E"/>
    <w:rsid w:val="00FD709C"/>
    <w:rsid w:val="00FE0730"/>
    <w:rsid w:val="00FE09F4"/>
    <w:rsid w:val="00FE0BAA"/>
    <w:rsid w:val="00FE17D3"/>
    <w:rsid w:val="00FE1ADE"/>
    <w:rsid w:val="00FE566F"/>
    <w:rsid w:val="00FE57B6"/>
    <w:rsid w:val="00FE70C1"/>
    <w:rsid w:val="00FF2673"/>
    <w:rsid w:val="00FF4FAA"/>
    <w:rsid w:val="00FF6000"/>
    <w:rsid w:val="00FF62E5"/>
    <w:rsid w:val="00FF6340"/>
    <w:rsid w:val="00FF6D79"/>
    <w:rsid w:val="06C650D0"/>
    <w:rsid w:val="184DB078"/>
    <w:rsid w:val="1BED9F8E"/>
    <w:rsid w:val="361ADD7A"/>
    <w:rsid w:val="398C95F3"/>
    <w:rsid w:val="557E759D"/>
    <w:rsid w:val="58BB4063"/>
    <w:rsid w:val="61475A47"/>
    <w:rsid w:val="61CA04C8"/>
    <w:rsid w:val="6FD4DE1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3E66EDC"/>
  <w14:defaultImageDpi w14:val="300"/>
  <w15:docId w15:val="{7E5EAED5-F0CB-42AD-85F3-878E794D7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rial"/>
    <w:qFormat/>
    <w:rsid w:val="00400A51"/>
    <w:rPr>
      <w:sz w:val="22"/>
    </w:rPr>
  </w:style>
  <w:style w:type="paragraph" w:styleId="Heading1">
    <w:name w:val="heading 1"/>
    <w:basedOn w:val="Covertitle"/>
    <w:next w:val="Normal"/>
    <w:link w:val="Heading1Char"/>
    <w:uiPriority w:val="9"/>
    <w:qFormat/>
    <w:rsid w:val="00AF1805"/>
  </w:style>
  <w:style w:type="paragraph" w:styleId="Heading2">
    <w:name w:val="heading 2"/>
    <w:basedOn w:val="LGAHeader2"/>
    <w:next w:val="Normal"/>
    <w:link w:val="Heading2Char"/>
    <w:uiPriority w:val="9"/>
    <w:unhideWhenUsed/>
    <w:qFormat/>
    <w:rsid w:val="00AF1805"/>
    <w:pPr>
      <w:numPr>
        <w:numId w:val="0"/>
      </w:numPr>
      <w:spacing w:after="240"/>
      <w:ind w:left="357" w:hanging="357"/>
    </w:pPr>
  </w:style>
  <w:style w:type="paragraph" w:styleId="Heading3">
    <w:name w:val="heading 3"/>
    <w:basedOn w:val="Normal"/>
    <w:next w:val="Normal"/>
    <w:link w:val="Heading3Char"/>
    <w:uiPriority w:val="9"/>
    <w:semiHidden/>
    <w:unhideWhenUsed/>
    <w:qFormat/>
    <w:rsid w:val="00BB4570"/>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aliases w:val="LGA TITLE"/>
    <w:basedOn w:val="Normal"/>
    <w:next w:val="Normal"/>
    <w:link w:val="Heading4Char"/>
    <w:uiPriority w:val="9"/>
    <w:qFormat/>
    <w:rsid w:val="007D6682"/>
    <w:pPr>
      <w:widowControl w:val="0"/>
      <w:spacing w:line="400" w:lineRule="exact"/>
      <w:outlineLvl w:val="3"/>
    </w:pPr>
    <w:rPr>
      <w:rFonts w:ascii="Arial" w:eastAsia="Times New Roman" w:hAnsi="Arial" w:cs="Times New Roman"/>
      <w:b/>
      <w:bCs/>
      <w:sz w:val="28"/>
      <w:szCs w:val="2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72A7"/>
    <w:pPr>
      <w:tabs>
        <w:tab w:val="center" w:pos="4513"/>
        <w:tab w:val="right" w:pos="9026"/>
      </w:tabs>
    </w:pPr>
  </w:style>
  <w:style w:type="paragraph" w:customStyle="1" w:styleId="LGATitle">
    <w:name w:val="LGA Title"/>
    <w:qFormat/>
    <w:rsid w:val="003F01C5"/>
    <w:pPr>
      <w:spacing w:line="520" w:lineRule="exact"/>
    </w:pPr>
    <w:rPr>
      <w:rFonts w:ascii="Arial" w:eastAsia="Times New Roman" w:hAnsi="Arial" w:cs="Arial"/>
      <w:b/>
      <w:sz w:val="52"/>
      <w:szCs w:val="52"/>
      <w:lang w:val="en-US"/>
    </w:rPr>
  </w:style>
  <w:style w:type="paragraph" w:customStyle="1" w:styleId="LGAintrotext">
    <w:name w:val="LGA intro text"/>
    <w:next w:val="Normal"/>
    <w:qFormat/>
    <w:rsid w:val="003F01C5"/>
    <w:pPr>
      <w:widowControl w:val="0"/>
      <w:adjustRightInd w:val="0"/>
      <w:snapToGrid w:val="0"/>
      <w:spacing w:after="120" w:line="360" w:lineRule="exact"/>
    </w:pPr>
    <w:rPr>
      <w:rFonts w:ascii="Arial" w:eastAsia="Times New Roman" w:hAnsi="Arial" w:cs="Times New Roman"/>
      <w:color w:val="000000" w:themeColor="text1"/>
      <w:sz w:val="28"/>
    </w:rPr>
  </w:style>
  <w:style w:type="character" w:customStyle="1" w:styleId="HeaderChar">
    <w:name w:val="Header Char"/>
    <w:basedOn w:val="DefaultParagraphFont"/>
    <w:link w:val="Header"/>
    <w:uiPriority w:val="99"/>
    <w:rsid w:val="005372A7"/>
    <w:rPr>
      <w:sz w:val="22"/>
    </w:rPr>
  </w:style>
  <w:style w:type="paragraph" w:styleId="Footer">
    <w:name w:val="footer"/>
    <w:basedOn w:val="Normal"/>
    <w:link w:val="FooterChar"/>
    <w:uiPriority w:val="99"/>
    <w:unhideWhenUsed/>
    <w:rsid w:val="005372A7"/>
    <w:pPr>
      <w:tabs>
        <w:tab w:val="center" w:pos="4513"/>
        <w:tab w:val="right" w:pos="9026"/>
      </w:tabs>
    </w:pPr>
  </w:style>
  <w:style w:type="character" w:customStyle="1" w:styleId="FooterChar">
    <w:name w:val="Footer Char"/>
    <w:basedOn w:val="DefaultParagraphFont"/>
    <w:link w:val="Footer"/>
    <w:uiPriority w:val="99"/>
    <w:rsid w:val="005372A7"/>
    <w:rPr>
      <w:sz w:val="22"/>
    </w:rPr>
  </w:style>
  <w:style w:type="numbering" w:customStyle="1" w:styleId="LGABulletslevel1">
    <w:name w:val="LGA Bullets level 1"/>
    <w:basedOn w:val="NoList"/>
    <w:uiPriority w:val="99"/>
    <w:rsid w:val="00400A51"/>
    <w:pPr>
      <w:numPr>
        <w:numId w:val="1"/>
      </w:numPr>
    </w:pPr>
  </w:style>
  <w:style w:type="paragraph" w:customStyle="1" w:styleId="LGApagenumber">
    <w:name w:val="LGA page number"/>
    <w:basedOn w:val="Normal"/>
    <w:rsid w:val="005372A7"/>
    <w:pPr>
      <w:ind w:left="1560"/>
    </w:pPr>
    <w:rPr>
      <w:rFonts w:ascii="Arial" w:hAnsi="Arial" w:cs="Times New Roman"/>
      <w:b/>
      <w:color w:val="BFBFBF" w:themeColor="background1" w:themeShade="BF"/>
      <w:szCs w:val="22"/>
      <w:lang w:val="en-US"/>
    </w:rPr>
  </w:style>
  <w:style w:type="numbering" w:customStyle="1" w:styleId="LGA2">
    <w:name w:val="LGA  2"/>
    <w:basedOn w:val="NoList"/>
    <w:uiPriority w:val="99"/>
    <w:rsid w:val="00400A51"/>
    <w:pPr>
      <w:numPr>
        <w:numId w:val="2"/>
      </w:numPr>
    </w:pPr>
  </w:style>
  <w:style w:type="numbering" w:customStyle="1" w:styleId="Style2">
    <w:name w:val="Style2"/>
    <w:basedOn w:val="NoList"/>
    <w:uiPriority w:val="99"/>
    <w:rsid w:val="00B223D9"/>
    <w:pPr>
      <w:numPr>
        <w:numId w:val="3"/>
      </w:numPr>
    </w:pPr>
  </w:style>
  <w:style w:type="numbering" w:customStyle="1" w:styleId="bull1">
    <w:name w:val="bull 1"/>
    <w:basedOn w:val="NoList"/>
    <w:uiPriority w:val="99"/>
    <w:rsid w:val="00B223D9"/>
    <w:pPr>
      <w:numPr>
        <w:numId w:val="4"/>
      </w:numPr>
    </w:pPr>
  </w:style>
  <w:style w:type="numbering" w:customStyle="1" w:styleId="bullet1">
    <w:name w:val="bullet 1"/>
    <w:basedOn w:val="NoList"/>
    <w:uiPriority w:val="99"/>
    <w:rsid w:val="00FB2952"/>
    <w:pPr>
      <w:numPr>
        <w:numId w:val="5"/>
      </w:numPr>
    </w:pPr>
  </w:style>
  <w:style w:type="numbering" w:customStyle="1" w:styleId="Style3">
    <w:name w:val="Style3"/>
    <w:basedOn w:val="NoList"/>
    <w:uiPriority w:val="99"/>
    <w:rsid w:val="00FB2952"/>
    <w:pPr>
      <w:numPr>
        <w:numId w:val="6"/>
      </w:numPr>
    </w:pPr>
  </w:style>
  <w:style w:type="paragraph" w:styleId="BalloonText">
    <w:name w:val="Balloon Text"/>
    <w:basedOn w:val="Normal"/>
    <w:link w:val="BalloonTextChar"/>
    <w:uiPriority w:val="99"/>
    <w:semiHidden/>
    <w:unhideWhenUsed/>
    <w:rsid w:val="007A31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3157"/>
    <w:rPr>
      <w:rFonts w:ascii="Lucida Grande" w:hAnsi="Lucida Grande" w:cs="Lucida Grande"/>
      <w:sz w:val="18"/>
      <w:szCs w:val="18"/>
    </w:rPr>
  </w:style>
  <w:style w:type="character" w:styleId="PageNumber">
    <w:name w:val="page number"/>
    <w:basedOn w:val="DefaultParagraphFont"/>
    <w:unhideWhenUsed/>
    <w:rsid w:val="007A3157"/>
  </w:style>
  <w:style w:type="paragraph" w:styleId="NormalWeb">
    <w:name w:val="Normal (Web)"/>
    <w:basedOn w:val="Normal"/>
    <w:uiPriority w:val="99"/>
    <w:unhideWhenUsed/>
    <w:rsid w:val="00F54F92"/>
    <w:pPr>
      <w:spacing w:before="100" w:beforeAutospacing="1" w:after="100" w:afterAutospacing="1"/>
    </w:pPr>
    <w:rPr>
      <w:rFonts w:ascii="Times New Roman" w:hAnsi="Times New Roman" w:cs="Times New Roman"/>
      <w:sz w:val="20"/>
      <w:szCs w:val="20"/>
    </w:rPr>
  </w:style>
  <w:style w:type="character" w:customStyle="1" w:styleId="Heading4Char">
    <w:name w:val="Heading 4 Char"/>
    <w:aliases w:val="LGA TITLE Char"/>
    <w:basedOn w:val="DefaultParagraphFont"/>
    <w:link w:val="Heading4"/>
    <w:uiPriority w:val="9"/>
    <w:rsid w:val="007D6682"/>
    <w:rPr>
      <w:rFonts w:ascii="Arial" w:eastAsia="Times New Roman" w:hAnsi="Arial" w:cs="Times New Roman"/>
      <w:b/>
      <w:bCs/>
      <w:sz w:val="28"/>
      <w:szCs w:val="28"/>
      <w:lang w:val="x-none"/>
    </w:rPr>
  </w:style>
  <w:style w:type="paragraph" w:customStyle="1" w:styleId="LGAHeader2">
    <w:name w:val="LGA Header 2"/>
    <w:basedOn w:val="Normal"/>
    <w:rsid w:val="009A253D"/>
    <w:pPr>
      <w:widowControl w:val="0"/>
      <w:numPr>
        <w:numId w:val="8"/>
      </w:numPr>
      <w:spacing w:before="360" w:after="40" w:line="420" w:lineRule="exact"/>
      <w:outlineLvl w:val="1"/>
    </w:pPr>
    <w:rPr>
      <w:rFonts w:ascii="Arial" w:eastAsia="Times New Roman" w:hAnsi="Arial" w:cs="Times New Roman"/>
      <w:b/>
      <w:color w:val="5C968C"/>
      <w:sz w:val="36"/>
      <w:szCs w:val="36"/>
    </w:rPr>
  </w:style>
  <w:style w:type="paragraph" w:customStyle="1" w:styleId="LGAHeader3">
    <w:name w:val="LGA Header 3"/>
    <w:rsid w:val="003B5DA8"/>
    <w:pPr>
      <w:widowControl w:val="0"/>
      <w:numPr>
        <w:ilvl w:val="1"/>
        <w:numId w:val="8"/>
      </w:numPr>
      <w:spacing w:before="360" w:line="340" w:lineRule="exact"/>
      <w:ind w:left="792"/>
      <w:outlineLvl w:val="2"/>
    </w:pPr>
    <w:rPr>
      <w:rFonts w:ascii="Arial" w:eastAsia="Times New Roman" w:hAnsi="Arial" w:cs="Arial"/>
      <w:b/>
      <w:szCs w:val="22"/>
    </w:rPr>
  </w:style>
  <w:style w:type="paragraph" w:customStyle="1" w:styleId="LGAbodycopy">
    <w:name w:val="LGA body copy"/>
    <w:link w:val="LGAbodycopyChar"/>
    <w:qFormat/>
    <w:rsid w:val="00533C10"/>
    <w:pPr>
      <w:widowControl w:val="0"/>
      <w:spacing w:after="120" w:line="360" w:lineRule="exact"/>
    </w:pPr>
    <w:rPr>
      <w:rFonts w:ascii="Arial" w:eastAsia="Times New Roman" w:hAnsi="Arial" w:cs="Times New Roman"/>
      <w:szCs w:val="22"/>
    </w:rPr>
  </w:style>
  <w:style w:type="paragraph" w:customStyle="1" w:styleId="LGAbullets">
    <w:name w:val="LGA bullets"/>
    <w:basedOn w:val="Normal"/>
    <w:qFormat/>
    <w:rsid w:val="00533C10"/>
    <w:pPr>
      <w:widowControl w:val="0"/>
      <w:numPr>
        <w:numId w:val="7"/>
      </w:numPr>
      <w:spacing w:after="120" w:line="400" w:lineRule="exact"/>
      <w:ind w:left="357" w:hanging="357"/>
      <w:contextualSpacing/>
    </w:pPr>
    <w:rPr>
      <w:rFonts w:ascii="Arial" w:eastAsia="Times New Roman" w:hAnsi="Arial" w:cs="Times New Roman"/>
      <w:sz w:val="24"/>
      <w:szCs w:val="22"/>
    </w:rPr>
  </w:style>
  <w:style w:type="paragraph" w:customStyle="1" w:styleId="Coversubhead">
    <w:name w:val="Cover subhead"/>
    <w:basedOn w:val="LGATitle"/>
    <w:qFormat/>
    <w:rsid w:val="00D90C16"/>
    <w:pPr>
      <w:outlineLvl w:val="0"/>
    </w:pPr>
    <w:rPr>
      <w:b w:val="0"/>
      <w:bCs/>
    </w:rPr>
  </w:style>
  <w:style w:type="paragraph" w:customStyle="1" w:styleId="Covertitle">
    <w:name w:val="Cover title"/>
    <w:basedOn w:val="LGATitle"/>
    <w:next w:val="LGAHeader2"/>
    <w:qFormat/>
    <w:rsid w:val="00D90C16"/>
    <w:pPr>
      <w:spacing w:before="360" w:line="880" w:lineRule="exact"/>
      <w:outlineLvl w:val="0"/>
    </w:pPr>
    <w:rPr>
      <w:color w:val="000000" w:themeColor="text1"/>
      <w:sz w:val="84"/>
    </w:rPr>
  </w:style>
  <w:style w:type="paragraph" w:customStyle="1" w:styleId="Default">
    <w:name w:val="Default"/>
    <w:rsid w:val="00EE7A5B"/>
    <w:pPr>
      <w:autoSpaceDE w:val="0"/>
      <w:autoSpaceDN w:val="0"/>
      <w:adjustRightInd w:val="0"/>
    </w:pPr>
    <w:rPr>
      <w:rFonts w:ascii="Arial" w:hAnsi="Arial" w:cs="Arial"/>
      <w:color w:val="000000"/>
    </w:rPr>
  </w:style>
  <w:style w:type="table" w:styleId="TableGrid">
    <w:name w:val="Table Grid"/>
    <w:basedOn w:val="TableNormal"/>
    <w:uiPriority w:val="59"/>
    <w:rsid w:val="002972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GAtimetable">
    <w:name w:val="LGA timetable"/>
    <w:qFormat/>
    <w:rsid w:val="00616224"/>
    <w:pPr>
      <w:spacing w:before="120" w:after="120" w:line="300" w:lineRule="exact"/>
    </w:pPr>
    <w:rPr>
      <w:rFonts w:ascii="Arial" w:hAnsi="Arial" w:cs="Arial"/>
      <w:sz w:val="22"/>
    </w:rPr>
  </w:style>
  <w:style w:type="paragraph" w:customStyle="1" w:styleId="IDeAFooterAddress">
    <w:name w:val="IDeA Footer Address"/>
    <w:basedOn w:val="Normal"/>
    <w:rsid w:val="00E80E91"/>
    <w:pPr>
      <w:suppressAutoHyphens/>
    </w:pPr>
    <w:rPr>
      <w:rFonts w:ascii="Frutiger 55 Roman" w:eastAsia="Times New Roman" w:hAnsi="Frutiger 55 Roman" w:cs="Times New Roman"/>
      <w:sz w:val="16"/>
      <w:lang w:eastAsia="ar-SA"/>
    </w:rPr>
  </w:style>
  <w:style w:type="paragraph" w:styleId="Revision">
    <w:name w:val="Revision"/>
    <w:hidden/>
    <w:uiPriority w:val="99"/>
    <w:semiHidden/>
    <w:rsid w:val="00132472"/>
    <w:rPr>
      <w:sz w:val="22"/>
    </w:rPr>
  </w:style>
  <w:style w:type="paragraph" w:styleId="NoSpacing">
    <w:name w:val="No Spacing"/>
    <w:link w:val="NoSpacingChar"/>
    <w:uiPriority w:val="1"/>
    <w:qFormat/>
    <w:rsid w:val="005C6BFB"/>
    <w:rPr>
      <w:sz w:val="22"/>
      <w:szCs w:val="22"/>
      <w:lang w:val="en-US"/>
    </w:rPr>
  </w:style>
  <w:style w:type="character" w:customStyle="1" w:styleId="NoSpacingChar">
    <w:name w:val="No Spacing Char"/>
    <w:basedOn w:val="DefaultParagraphFont"/>
    <w:link w:val="NoSpacing"/>
    <w:uiPriority w:val="1"/>
    <w:rsid w:val="005C6BFB"/>
    <w:rPr>
      <w:sz w:val="22"/>
      <w:szCs w:val="22"/>
      <w:lang w:val="en-US"/>
    </w:rPr>
  </w:style>
  <w:style w:type="paragraph" w:customStyle="1" w:styleId="LGAbodyincolour">
    <w:name w:val="LGA body in colour"/>
    <w:basedOn w:val="LGAbodycopy"/>
    <w:link w:val="LGAbodyincolourChar"/>
    <w:qFormat/>
    <w:rsid w:val="00680677"/>
    <w:rPr>
      <w:color w:val="5C968C"/>
    </w:rPr>
  </w:style>
  <w:style w:type="character" w:customStyle="1" w:styleId="LGAbodycopyChar">
    <w:name w:val="LGA body copy Char"/>
    <w:basedOn w:val="DefaultParagraphFont"/>
    <w:link w:val="LGAbodycopy"/>
    <w:rsid w:val="00680677"/>
    <w:rPr>
      <w:rFonts w:ascii="Arial" w:eastAsia="Times New Roman" w:hAnsi="Arial" w:cs="Times New Roman"/>
      <w:szCs w:val="22"/>
    </w:rPr>
  </w:style>
  <w:style w:type="character" w:customStyle="1" w:styleId="LGAbodyincolourChar">
    <w:name w:val="LGA body in colour Char"/>
    <w:basedOn w:val="LGAbodycopyChar"/>
    <w:link w:val="LGAbodyincolour"/>
    <w:rsid w:val="00680677"/>
    <w:rPr>
      <w:rFonts w:ascii="Arial" w:eastAsia="Times New Roman" w:hAnsi="Arial" w:cs="Times New Roman"/>
      <w:color w:val="5C968C"/>
      <w:szCs w:val="22"/>
    </w:rPr>
  </w:style>
  <w:style w:type="paragraph" w:styleId="ListParagraph">
    <w:name w:val="List Paragraph"/>
    <w:basedOn w:val="Normal"/>
    <w:uiPriority w:val="34"/>
    <w:qFormat/>
    <w:rsid w:val="001D4FFB"/>
    <w:pPr>
      <w:ind w:left="720"/>
      <w:contextualSpacing/>
    </w:pPr>
  </w:style>
  <w:style w:type="character" w:customStyle="1" w:styleId="Heading1Char">
    <w:name w:val="Heading 1 Char"/>
    <w:basedOn w:val="DefaultParagraphFont"/>
    <w:link w:val="Heading1"/>
    <w:uiPriority w:val="9"/>
    <w:rsid w:val="00AF1805"/>
    <w:rPr>
      <w:rFonts w:ascii="Arial" w:eastAsia="Times New Roman" w:hAnsi="Arial" w:cs="Arial"/>
      <w:b/>
      <w:color w:val="000000" w:themeColor="text1"/>
      <w:sz w:val="84"/>
      <w:szCs w:val="52"/>
      <w:lang w:val="en-US"/>
    </w:rPr>
  </w:style>
  <w:style w:type="paragraph" w:styleId="TOC1">
    <w:name w:val="toc 1"/>
    <w:basedOn w:val="Normal"/>
    <w:next w:val="Normal"/>
    <w:autoRedefine/>
    <w:uiPriority w:val="39"/>
    <w:unhideWhenUsed/>
    <w:rsid w:val="005D684B"/>
    <w:pPr>
      <w:spacing w:after="100"/>
    </w:pPr>
    <w:rPr>
      <w:rFonts w:ascii="Arial" w:hAnsi="Arial"/>
      <w:sz w:val="24"/>
    </w:rPr>
  </w:style>
  <w:style w:type="character" w:customStyle="1" w:styleId="Heading2Char">
    <w:name w:val="Heading 2 Char"/>
    <w:basedOn w:val="DefaultParagraphFont"/>
    <w:link w:val="Heading2"/>
    <w:uiPriority w:val="9"/>
    <w:rsid w:val="00AF1805"/>
    <w:rPr>
      <w:rFonts w:ascii="Arial" w:eastAsia="Times New Roman" w:hAnsi="Arial" w:cs="Times New Roman"/>
      <w:b/>
      <w:color w:val="5C968C"/>
      <w:sz w:val="36"/>
      <w:szCs w:val="36"/>
    </w:rPr>
  </w:style>
  <w:style w:type="character" w:customStyle="1" w:styleId="Heading3Char">
    <w:name w:val="Heading 3 Char"/>
    <w:basedOn w:val="DefaultParagraphFont"/>
    <w:link w:val="Heading3"/>
    <w:uiPriority w:val="9"/>
    <w:semiHidden/>
    <w:rsid w:val="00BB4570"/>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5D684B"/>
    <w:rPr>
      <w:color w:val="0000FF" w:themeColor="hyperlink"/>
      <w:u w:val="single"/>
    </w:rPr>
  </w:style>
  <w:style w:type="character" w:styleId="CommentReference">
    <w:name w:val="annotation reference"/>
    <w:basedOn w:val="DefaultParagraphFont"/>
    <w:uiPriority w:val="99"/>
    <w:semiHidden/>
    <w:unhideWhenUsed/>
    <w:rsid w:val="009005A7"/>
    <w:rPr>
      <w:sz w:val="16"/>
      <w:szCs w:val="16"/>
    </w:rPr>
  </w:style>
  <w:style w:type="paragraph" w:styleId="CommentText">
    <w:name w:val="annotation text"/>
    <w:basedOn w:val="Normal"/>
    <w:link w:val="CommentTextChar"/>
    <w:uiPriority w:val="99"/>
    <w:unhideWhenUsed/>
    <w:rsid w:val="009005A7"/>
    <w:rPr>
      <w:sz w:val="20"/>
      <w:szCs w:val="20"/>
    </w:rPr>
  </w:style>
  <w:style w:type="character" w:customStyle="1" w:styleId="CommentTextChar">
    <w:name w:val="Comment Text Char"/>
    <w:basedOn w:val="DefaultParagraphFont"/>
    <w:link w:val="CommentText"/>
    <w:uiPriority w:val="99"/>
    <w:rsid w:val="009005A7"/>
    <w:rPr>
      <w:sz w:val="20"/>
      <w:szCs w:val="20"/>
    </w:rPr>
  </w:style>
  <w:style w:type="paragraph" w:styleId="CommentSubject">
    <w:name w:val="annotation subject"/>
    <w:basedOn w:val="CommentText"/>
    <w:next w:val="CommentText"/>
    <w:link w:val="CommentSubjectChar"/>
    <w:uiPriority w:val="99"/>
    <w:semiHidden/>
    <w:unhideWhenUsed/>
    <w:rsid w:val="009005A7"/>
    <w:rPr>
      <w:b/>
      <w:bCs/>
    </w:rPr>
  </w:style>
  <w:style w:type="character" w:customStyle="1" w:styleId="CommentSubjectChar">
    <w:name w:val="Comment Subject Char"/>
    <w:basedOn w:val="CommentTextChar"/>
    <w:link w:val="CommentSubject"/>
    <w:uiPriority w:val="99"/>
    <w:semiHidden/>
    <w:rsid w:val="009005A7"/>
    <w:rPr>
      <w:b/>
      <w:bCs/>
      <w:sz w:val="20"/>
      <w:szCs w:val="20"/>
    </w:rPr>
  </w:style>
  <w:style w:type="numbering" w:customStyle="1" w:styleId="ImportedStyle5">
    <w:name w:val="Imported Style 5"/>
    <w:rsid w:val="00916E64"/>
    <w:pPr>
      <w:numPr>
        <w:numId w:val="9"/>
      </w:numPr>
    </w:pPr>
  </w:style>
  <w:style w:type="character" w:customStyle="1" w:styleId="Hyperlink1">
    <w:name w:val="Hyperlink.1"/>
    <w:basedOn w:val="DefaultParagraphFont"/>
    <w:rsid w:val="004B1B85"/>
    <w:rPr>
      <w:rFonts w:ascii="Arial" w:eastAsia="Arial" w:hAnsi="Arial" w:cs="Arial"/>
    </w:rPr>
  </w:style>
  <w:style w:type="character" w:customStyle="1" w:styleId="normaltextrun">
    <w:name w:val="normaltextrun"/>
    <w:basedOn w:val="DefaultParagraphFont"/>
    <w:rsid w:val="005316C9"/>
  </w:style>
  <w:style w:type="character" w:customStyle="1" w:styleId="eop">
    <w:name w:val="eop"/>
    <w:basedOn w:val="DefaultParagraphFont"/>
    <w:rsid w:val="005316C9"/>
  </w:style>
  <w:style w:type="character" w:customStyle="1" w:styleId="None">
    <w:name w:val="None"/>
    <w:rsid w:val="009257CF"/>
  </w:style>
  <w:style w:type="character" w:styleId="UnresolvedMention">
    <w:name w:val="Unresolved Mention"/>
    <w:basedOn w:val="DefaultParagraphFont"/>
    <w:uiPriority w:val="99"/>
    <w:semiHidden/>
    <w:unhideWhenUsed/>
    <w:rsid w:val="0072148B"/>
    <w:rPr>
      <w:color w:val="605E5C"/>
      <w:shd w:val="clear" w:color="auto" w:fill="E1DFDD"/>
    </w:rPr>
  </w:style>
  <w:style w:type="paragraph" w:customStyle="1" w:styleId="paragraph">
    <w:name w:val="paragraph"/>
    <w:basedOn w:val="Normal"/>
    <w:rsid w:val="00BB28B2"/>
    <w:pPr>
      <w:spacing w:before="100" w:beforeAutospacing="1" w:after="100" w:afterAutospacing="1"/>
    </w:pPr>
    <w:rPr>
      <w:rFonts w:ascii="Times New Roman" w:eastAsia="Times New Roman" w:hAnsi="Times New Roman" w:cs="Times New Roman"/>
      <w:sz w:val="24"/>
      <w:lang w:eastAsia="en-GB"/>
    </w:rPr>
  </w:style>
  <w:style w:type="character" w:customStyle="1" w:styleId="scxw230394787">
    <w:name w:val="scxw230394787"/>
    <w:basedOn w:val="DefaultParagraphFont"/>
    <w:rsid w:val="00BB28B2"/>
  </w:style>
  <w:style w:type="character" w:customStyle="1" w:styleId="tabchar">
    <w:name w:val="tabchar"/>
    <w:basedOn w:val="DefaultParagraphFont"/>
    <w:rsid w:val="00BB28B2"/>
  </w:style>
  <w:style w:type="paragraph" w:styleId="TOCHeading">
    <w:name w:val="TOC Heading"/>
    <w:basedOn w:val="Heading1"/>
    <w:next w:val="Normal"/>
    <w:uiPriority w:val="39"/>
    <w:unhideWhenUsed/>
    <w:qFormat/>
    <w:rsid w:val="00A11206"/>
    <w:pPr>
      <w:spacing w:line="259" w:lineRule="auto"/>
      <w:outlineLvl w:val="9"/>
    </w:pPr>
  </w:style>
  <w:style w:type="paragraph" w:styleId="TOC2">
    <w:name w:val="toc 2"/>
    <w:basedOn w:val="Normal"/>
    <w:next w:val="Normal"/>
    <w:autoRedefine/>
    <w:uiPriority w:val="39"/>
    <w:unhideWhenUsed/>
    <w:rsid w:val="00A11206"/>
    <w:pPr>
      <w:spacing w:after="100"/>
      <w:ind w:left="220"/>
    </w:pPr>
  </w:style>
  <w:style w:type="paragraph" w:styleId="TOC9">
    <w:name w:val="toc 9"/>
    <w:basedOn w:val="Normal"/>
    <w:next w:val="Normal"/>
    <w:uiPriority w:val="39"/>
    <w:semiHidden/>
    <w:unhideWhenUsed/>
    <w:rsid w:val="009646BE"/>
    <w:pPr>
      <w:spacing w:after="100"/>
    </w:pPr>
    <w:rPr>
      <w:rFonts w:ascii="Arial" w:hAnsi="Arial"/>
      <w:sz w:val="24"/>
    </w:rPr>
  </w:style>
  <w:style w:type="paragraph" w:styleId="TOC3">
    <w:name w:val="toc 3"/>
    <w:basedOn w:val="Normal"/>
    <w:next w:val="Normal"/>
    <w:autoRedefine/>
    <w:uiPriority w:val="39"/>
    <w:unhideWhenUsed/>
    <w:rsid w:val="0075580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363002">
      <w:bodyDiv w:val="1"/>
      <w:marLeft w:val="0"/>
      <w:marRight w:val="0"/>
      <w:marTop w:val="0"/>
      <w:marBottom w:val="0"/>
      <w:divBdr>
        <w:top w:val="none" w:sz="0" w:space="0" w:color="auto"/>
        <w:left w:val="none" w:sz="0" w:space="0" w:color="auto"/>
        <w:bottom w:val="none" w:sz="0" w:space="0" w:color="auto"/>
        <w:right w:val="none" w:sz="0" w:space="0" w:color="auto"/>
      </w:divBdr>
    </w:div>
    <w:div w:id="251210433">
      <w:bodyDiv w:val="1"/>
      <w:marLeft w:val="0"/>
      <w:marRight w:val="0"/>
      <w:marTop w:val="0"/>
      <w:marBottom w:val="0"/>
      <w:divBdr>
        <w:top w:val="none" w:sz="0" w:space="0" w:color="auto"/>
        <w:left w:val="none" w:sz="0" w:space="0" w:color="auto"/>
        <w:bottom w:val="none" w:sz="0" w:space="0" w:color="auto"/>
        <w:right w:val="none" w:sz="0" w:space="0" w:color="auto"/>
      </w:divBdr>
    </w:div>
    <w:div w:id="384328993">
      <w:bodyDiv w:val="1"/>
      <w:marLeft w:val="0"/>
      <w:marRight w:val="0"/>
      <w:marTop w:val="0"/>
      <w:marBottom w:val="0"/>
      <w:divBdr>
        <w:top w:val="none" w:sz="0" w:space="0" w:color="auto"/>
        <w:left w:val="none" w:sz="0" w:space="0" w:color="auto"/>
        <w:bottom w:val="none" w:sz="0" w:space="0" w:color="auto"/>
        <w:right w:val="none" w:sz="0" w:space="0" w:color="auto"/>
      </w:divBdr>
    </w:div>
    <w:div w:id="393554697">
      <w:bodyDiv w:val="1"/>
      <w:marLeft w:val="0"/>
      <w:marRight w:val="0"/>
      <w:marTop w:val="0"/>
      <w:marBottom w:val="0"/>
      <w:divBdr>
        <w:top w:val="none" w:sz="0" w:space="0" w:color="auto"/>
        <w:left w:val="none" w:sz="0" w:space="0" w:color="auto"/>
        <w:bottom w:val="none" w:sz="0" w:space="0" w:color="auto"/>
        <w:right w:val="none" w:sz="0" w:space="0" w:color="auto"/>
      </w:divBdr>
    </w:div>
    <w:div w:id="409739511">
      <w:bodyDiv w:val="1"/>
      <w:marLeft w:val="0"/>
      <w:marRight w:val="0"/>
      <w:marTop w:val="0"/>
      <w:marBottom w:val="0"/>
      <w:divBdr>
        <w:top w:val="none" w:sz="0" w:space="0" w:color="auto"/>
        <w:left w:val="none" w:sz="0" w:space="0" w:color="auto"/>
        <w:bottom w:val="none" w:sz="0" w:space="0" w:color="auto"/>
        <w:right w:val="none" w:sz="0" w:space="0" w:color="auto"/>
      </w:divBdr>
    </w:div>
    <w:div w:id="433401505">
      <w:bodyDiv w:val="1"/>
      <w:marLeft w:val="0"/>
      <w:marRight w:val="0"/>
      <w:marTop w:val="0"/>
      <w:marBottom w:val="0"/>
      <w:divBdr>
        <w:top w:val="none" w:sz="0" w:space="0" w:color="auto"/>
        <w:left w:val="none" w:sz="0" w:space="0" w:color="auto"/>
        <w:bottom w:val="none" w:sz="0" w:space="0" w:color="auto"/>
        <w:right w:val="none" w:sz="0" w:space="0" w:color="auto"/>
      </w:divBdr>
    </w:div>
    <w:div w:id="450708767">
      <w:bodyDiv w:val="1"/>
      <w:marLeft w:val="0"/>
      <w:marRight w:val="0"/>
      <w:marTop w:val="0"/>
      <w:marBottom w:val="0"/>
      <w:divBdr>
        <w:top w:val="none" w:sz="0" w:space="0" w:color="auto"/>
        <w:left w:val="none" w:sz="0" w:space="0" w:color="auto"/>
        <w:bottom w:val="none" w:sz="0" w:space="0" w:color="auto"/>
        <w:right w:val="none" w:sz="0" w:space="0" w:color="auto"/>
      </w:divBdr>
    </w:div>
    <w:div w:id="459104985">
      <w:bodyDiv w:val="1"/>
      <w:marLeft w:val="0"/>
      <w:marRight w:val="0"/>
      <w:marTop w:val="0"/>
      <w:marBottom w:val="0"/>
      <w:divBdr>
        <w:top w:val="none" w:sz="0" w:space="0" w:color="auto"/>
        <w:left w:val="none" w:sz="0" w:space="0" w:color="auto"/>
        <w:bottom w:val="none" w:sz="0" w:space="0" w:color="auto"/>
        <w:right w:val="none" w:sz="0" w:space="0" w:color="auto"/>
      </w:divBdr>
    </w:div>
    <w:div w:id="554196250">
      <w:bodyDiv w:val="1"/>
      <w:marLeft w:val="0"/>
      <w:marRight w:val="0"/>
      <w:marTop w:val="0"/>
      <w:marBottom w:val="0"/>
      <w:divBdr>
        <w:top w:val="none" w:sz="0" w:space="0" w:color="auto"/>
        <w:left w:val="none" w:sz="0" w:space="0" w:color="auto"/>
        <w:bottom w:val="none" w:sz="0" w:space="0" w:color="auto"/>
        <w:right w:val="none" w:sz="0" w:space="0" w:color="auto"/>
      </w:divBdr>
    </w:div>
    <w:div w:id="606619530">
      <w:bodyDiv w:val="1"/>
      <w:marLeft w:val="0"/>
      <w:marRight w:val="0"/>
      <w:marTop w:val="0"/>
      <w:marBottom w:val="0"/>
      <w:divBdr>
        <w:top w:val="none" w:sz="0" w:space="0" w:color="auto"/>
        <w:left w:val="none" w:sz="0" w:space="0" w:color="auto"/>
        <w:bottom w:val="none" w:sz="0" w:space="0" w:color="auto"/>
        <w:right w:val="none" w:sz="0" w:space="0" w:color="auto"/>
      </w:divBdr>
    </w:div>
    <w:div w:id="719403194">
      <w:bodyDiv w:val="1"/>
      <w:marLeft w:val="0"/>
      <w:marRight w:val="0"/>
      <w:marTop w:val="0"/>
      <w:marBottom w:val="0"/>
      <w:divBdr>
        <w:top w:val="none" w:sz="0" w:space="0" w:color="auto"/>
        <w:left w:val="none" w:sz="0" w:space="0" w:color="auto"/>
        <w:bottom w:val="none" w:sz="0" w:space="0" w:color="auto"/>
        <w:right w:val="none" w:sz="0" w:space="0" w:color="auto"/>
      </w:divBdr>
    </w:div>
    <w:div w:id="756052935">
      <w:bodyDiv w:val="1"/>
      <w:marLeft w:val="0"/>
      <w:marRight w:val="0"/>
      <w:marTop w:val="0"/>
      <w:marBottom w:val="0"/>
      <w:divBdr>
        <w:top w:val="none" w:sz="0" w:space="0" w:color="auto"/>
        <w:left w:val="none" w:sz="0" w:space="0" w:color="auto"/>
        <w:bottom w:val="none" w:sz="0" w:space="0" w:color="auto"/>
        <w:right w:val="none" w:sz="0" w:space="0" w:color="auto"/>
      </w:divBdr>
      <w:divsChild>
        <w:div w:id="201138241">
          <w:marLeft w:val="0"/>
          <w:marRight w:val="0"/>
          <w:marTop w:val="0"/>
          <w:marBottom w:val="0"/>
          <w:divBdr>
            <w:top w:val="none" w:sz="0" w:space="0" w:color="auto"/>
            <w:left w:val="none" w:sz="0" w:space="0" w:color="auto"/>
            <w:bottom w:val="none" w:sz="0" w:space="0" w:color="auto"/>
            <w:right w:val="none" w:sz="0" w:space="0" w:color="auto"/>
          </w:divBdr>
        </w:div>
        <w:div w:id="439184182">
          <w:marLeft w:val="0"/>
          <w:marRight w:val="0"/>
          <w:marTop w:val="0"/>
          <w:marBottom w:val="0"/>
          <w:divBdr>
            <w:top w:val="none" w:sz="0" w:space="0" w:color="auto"/>
            <w:left w:val="none" w:sz="0" w:space="0" w:color="auto"/>
            <w:bottom w:val="none" w:sz="0" w:space="0" w:color="auto"/>
            <w:right w:val="none" w:sz="0" w:space="0" w:color="auto"/>
          </w:divBdr>
        </w:div>
        <w:div w:id="1235776977">
          <w:marLeft w:val="0"/>
          <w:marRight w:val="0"/>
          <w:marTop w:val="0"/>
          <w:marBottom w:val="0"/>
          <w:divBdr>
            <w:top w:val="none" w:sz="0" w:space="0" w:color="auto"/>
            <w:left w:val="none" w:sz="0" w:space="0" w:color="auto"/>
            <w:bottom w:val="none" w:sz="0" w:space="0" w:color="auto"/>
            <w:right w:val="none" w:sz="0" w:space="0" w:color="auto"/>
          </w:divBdr>
          <w:divsChild>
            <w:div w:id="1639601683">
              <w:marLeft w:val="0"/>
              <w:marRight w:val="0"/>
              <w:marTop w:val="0"/>
              <w:marBottom w:val="0"/>
              <w:divBdr>
                <w:top w:val="none" w:sz="0" w:space="0" w:color="auto"/>
                <w:left w:val="none" w:sz="0" w:space="0" w:color="auto"/>
                <w:bottom w:val="none" w:sz="0" w:space="0" w:color="auto"/>
                <w:right w:val="none" w:sz="0" w:space="0" w:color="auto"/>
              </w:divBdr>
            </w:div>
            <w:div w:id="1662346675">
              <w:marLeft w:val="0"/>
              <w:marRight w:val="0"/>
              <w:marTop w:val="0"/>
              <w:marBottom w:val="0"/>
              <w:divBdr>
                <w:top w:val="none" w:sz="0" w:space="0" w:color="auto"/>
                <w:left w:val="none" w:sz="0" w:space="0" w:color="auto"/>
                <w:bottom w:val="none" w:sz="0" w:space="0" w:color="auto"/>
                <w:right w:val="none" w:sz="0" w:space="0" w:color="auto"/>
              </w:divBdr>
            </w:div>
          </w:divsChild>
        </w:div>
        <w:div w:id="1436292160">
          <w:marLeft w:val="0"/>
          <w:marRight w:val="0"/>
          <w:marTop w:val="0"/>
          <w:marBottom w:val="0"/>
          <w:divBdr>
            <w:top w:val="none" w:sz="0" w:space="0" w:color="auto"/>
            <w:left w:val="none" w:sz="0" w:space="0" w:color="auto"/>
            <w:bottom w:val="none" w:sz="0" w:space="0" w:color="auto"/>
            <w:right w:val="none" w:sz="0" w:space="0" w:color="auto"/>
          </w:divBdr>
          <w:divsChild>
            <w:div w:id="169833267">
              <w:marLeft w:val="0"/>
              <w:marRight w:val="0"/>
              <w:marTop w:val="0"/>
              <w:marBottom w:val="0"/>
              <w:divBdr>
                <w:top w:val="none" w:sz="0" w:space="0" w:color="auto"/>
                <w:left w:val="none" w:sz="0" w:space="0" w:color="auto"/>
                <w:bottom w:val="none" w:sz="0" w:space="0" w:color="auto"/>
                <w:right w:val="none" w:sz="0" w:space="0" w:color="auto"/>
              </w:divBdr>
            </w:div>
            <w:div w:id="545533168">
              <w:marLeft w:val="0"/>
              <w:marRight w:val="0"/>
              <w:marTop w:val="0"/>
              <w:marBottom w:val="0"/>
              <w:divBdr>
                <w:top w:val="none" w:sz="0" w:space="0" w:color="auto"/>
                <w:left w:val="none" w:sz="0" w:space="0" w:color="auto"/>
                <w:bottom w:val="none" w:sz="0" w:space="0" w:color="auto"/>
                <w:right w:val="none" w:sz="0" w:space="0" w:color="auto"/>
              </w:divBdr>
            </w:div>
            <w:div w:id="1628392936">
              <w:marLeft w:val="0"/>
              <w:marRight w:val="0"/>
              <w:marTop w:val="0"/>
              <w:marBottom w:val="0"/>
              <w:divBdr>
                <w:top w:val="none" w:sz="0" w:space="0" w:color="auto"/>
                <w:left w:val="none" w:sz="0" w:space="0" w:color="auto"/>
                <w:bottom w:val="none" w:sz="0" w:space="0" w:color="auto"/>
                <w:right w:val="none" w:sz="0" w:space="0" w:color="auto"/>
              </w:divBdr>
            </w:div>
            <w:div w:id="1883789749">
              <w:marLeft w:val="0"/>
              <w:marRight w:val="0"/>
              <w:marTop w:val="0"/>
              <w:marBottom w:val="0"/>
              <w:divBdr>
                <w:top w:val="none" w:sz="0" w:space="0" w:color="auto"/>
                <w:left w:val="none" w:sz="0" w:space="0" w:color="auto"/>
                <w:bottom w:val="none" w:sz="0" w:space="0" w:color="auto"/>
                <w:right w:val="none" w:sz="0" w:space="0" w:color="auto"/>
              </w:divBdr>
            </w:div>
          </w:divsChild>
        </w:div>
        <w:div w:id="1478691461">
          <w:marLeft w:val="0"/>
          <w:marRight w:val="0"/>
          <w:marTop w:val="0"/>
          <w:marBottom w:val="0"/>
          <w:divBdr>
            <w:top w:val="none" w:sz="0" w:space="0" w:color="auto"/>
            <w:left w:val="none" w:sz="0" w:space="0" w:color="auto"/>
            <w:bottom w:val="none" w:sz="0" w:space="0" w:color="auto"/>
            <w:right w:val="none" w:sz="0" w:space="0" w:color="auto"/>
          </w:divBdr>
          <w:divsChild>
            <w:div w:id="28647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72016">
      <w:bodyDiv w:val="1"/>
      <w:marLeft w:val="0"/>
      <w:marRight w:val="0"/>
      <w:marTop w:val="0"/>
      <w:marBottom w:val="0"/>
      <w:divBdr>
        <w:top w:val="none" w:sz="0" w:space="0" w:color="auto"/>
        <w:left w:val="none" w:sz="0" w:space="0" w:color="auto"/>
        <w:bottom w:val="none" w:sz="0" w:space="0" w:color="auto"/>
        <w:right w:val="none" w:sz="0" w:space="0" w:color="auto"/>
      </w:divBdr>
    </w:div>
    <w:div w:id="910846286">
      <w:bodyDiv w:val="1"/>
      <w:marLeft w:val="0"/>
      <w:marRight w:val="0"/>
      <w:marTop w:val="0"/>
      <w:marBottom w:val="0"/>
      <w:divBdr>
        <w:top w:val="none" w:sz="0" w:space="0" w:color="auto"/>
        <w:left w:val="none" w:sz="0" w:space="0" w:color="auto"/>
        <w:bottom w:val="none" w:sz="0" w:space="0" w:color="auto"/>
        <w:right w:val="none" w:sz="0" w:space="0" w:color="auto"/>
      </w:divBdr>
    </w:div>
    <w:div w:id="994526338">
      <w:bodyDiv w:val="1"/>
      <w:marLeft w:val="0"/>
      <w:marRight w:val="0"/>
      <w:marTop w:val="0"/>
      <w:marBottom w:val="0"/>
      <w:divBdr>
        <w:top w:val="none" w:sz="0" w:space="0" w:color="auto"/>
        <w:left w:val="none" w:sz="0" w:space="0" w:color="auto"/>
        <w:bottom w:val="none" w:sz="0" w:space="0" w:color="auto"/>
        <w:right w:val="none" w:sz="0" w:space="0" w:color="auto"/>
      </w:divBdr>
    </w:div>
    <w:div w:id="1019963921">
      <w:bodyDiv w:val="1"/>
      <w:marLeft w:val="0"/>
      <w:marRight w:val="0"/>
      <w:marTop w:val="0"/>
      <w:marBottom w:val="0"/>
      <w:divBdr>
        <w:top w:val="none" w:sz="0" w:space="0" w:color="auto"/>
        <w:left w:val="none" w:sz="0" w:space="0" w:color="auto"/>
        <w:bottom w:val="none" w:sz="0" w:space="0" w:color="auto"/>
        <w:right w:val="none" w:sz="0" w:space="0" w:color="auto"/>
      </w:divBdr>
    </w:div>
    <w:div w:id="1035235337">
      <w:bodyDiv w:val="1"/>
      <w:marLeft w:val="0"/>
      <w:marRight w:val="0"/>
      <w:marTop w:val="0"/>
      <w:marBottom w:val="0"/>
      <w:divBdr>
        <w:top w:val="none" w:sz="0" w:space="0" w:color="auto"/>
        <w:left w:val="none" w:sz="0" w:space="0" w:color="auto"/>
        <w:bottom w:val="none" w:sz="0" w:space="0" w:color="auto"/>
        <w:right w:val="none" w:sz="0" w:space="0" w:color="auto"/>
      </w:divBdr>
    </w:div>
    <w:div w:id="1099839859">
      <w:bodyDiv w:val="1"/>
      <w:marLeft w:val="0"/>
      <w:marRight w:val="0"/>
      <w:marTop w:val="0"/>
      <w:marBottom w:val="0"/>
      <w:divBdr>
        <w:top w:val="none" w:sz="0" w:space="0" w:color="auto"/>
        <w:left w:val="none" w:sz="0" w:space="0" w:color="auto"/>
        <w:bottom w:val="none" w:sz="0" w:space="0" w:color="auto"/>
        <w:right w:val="none" w:sz="0" w:space="0" w:color="auto"/>
      </w:divBdr>
    </w:div>
    <w:div w:id="1134369748">
      <w:bodyDiv w:val="1"/>
      <w:marLeft w:val="0"/>
      <w:marRight w:val="0"/>
      <w:marTop w:val="0"/>
      <w:marBottom w:val="0"/>
      <w:divBdr>
        <w:top w:val="none" w:sz="0" w:space="0" w:color="auto"/>
        <w:left w:val="none" w:sz="0" w:space="0" w:color="auto"/>
        <w:bottom w:val="none" w:sz="0" w:space="0" w:color="auto"/>
        <w:right w:val="none" w:sz="0" w:space="0" w:color="auto"/>
      </w:divBdr>
    </w:div>
    <w:div w:id="1147280412">
      <w:bodyDiv w:val="1"/>
      <w:marLeft w:val="0"/>
      <w:marRight w:val="0"/>
      <w:marTop w:val="0"/>
      <w:marBottom w:val="0"/>
      <w:divBdr>
        <w:top w:val="none" w:sz="0" w:space="0" w:color="auto"/>
        <w:left w:val="none" w:sz="0" w:space="0" w:color="auto"/>
        <w:bottom w:val="none" w:sz="0" w:space="0" w:color="auto"/>
        <w:right w:val="none" w:sz="0" w:space="0" w:color="auto"/>
      </w:divBdr>
    </w:div>
    <w:div w:id="1149248137">
      <w:bodyDiv w:val="1"/>
      <w:marLeft w:val="0"/>
      <w:marRight w:val="0"/>
      <w:marTop w:val="0"/>
      <w:marBottom w:val="0"/>
      <w:divBdr>
        <w:top w:val="none" w:sz="0" w:space="0" w:color="auto"/>
        <w:left w:val="none" w:sz="0" w:space="0" w:color="auto"/>
        <w:bottom w:val="none" w:sz="0" w:space="0" w:color="auto"/>
        <w:right w:val="none" w:sz="0" w:space="0" w:color="auto"/>
      </w:divBdr>
    </w:div>
    <w:div w:id="1192182073">
      <w:bodyDiv w:val="1"/>
      <w:marLeft w:val="0"/>
      <w:marRight w:val="0"/>
      <w:marTop w:val="0"/>
      <w:marBottom w:val="0"/>
      <w:divBdr>
        <w:top w:val="none" w:sz="0" w:space="0" w:color="auto"/>
        <w:left w:val="none" w:sz="0" w:space="0" w:color="auto"/>
        <w:bottom w:val="none" w:sz="0" w:space="0" w:color="auto"/>
        <w:right w:val="none" w:sz="0" w:space="0" w:color="auto"/>
      </w:divBdr>
    </w:div>
    <w:div w:id="1226186000">
      <w:bodyDiv w:val="1"/>
      <w:marLeft w:val="0"/>
      <w:marRight w:val="0"/>
      <w:marTop w:val="0"/>
      <w:marBottom w:val="0"/>
      <w:divBdr>
        <w:top w:val="none" w:sz="0" w:space="0" w:color="auto"/>
        <w:left w:val="none" w:sz="0" w:space="0" w:color="auto"/>
        <w:bottom w:val="none" w:sz="0" w:space="0" w:color="auto"/>
        <w:right w:val="none" w:sz="0" w:space="0" w:color="auto"/>
      </w:divBdr>
    </w:div>
    <w:div w:id="1238202164">
      <w:bodyDiv w:val="1"/>
      <w:marLeft w:val="0"/>
      <w:marRight w:val="0"/>
      <w:marTop w:val="0"/>
      <w:marBottom w:val="0"/>
      <w:divBdr>
        <w:top w:val="none" w:sz="0" w:space="0" w:color="auto"/>
        <w:left w:val="none" w:sz="0" w:space="0" w:color="auto"/>
        <w:bottom w:val="none" w:sz="0" w:space="0" w:color="auto"/>
        <w:right w:val="none" w:sz="0" w:space="0" w:color="auto"/>
      </w:divBdr>
    </w:div>
    <w:div w:id="1262836091">
      <w:bodyDiv w:val="1"/>
      <w:marLeft w:val="0"/>
      <w:marRight w:val="0"/>
      <w:marTop w:val="0"/>
      <w:marBottom w:val="0"/>
      <w:divBdr>
        <w:top w:val="none" w:sz="0" w:space="0" w:color="auto"/>
        <w:left w:val="none" w:sz="0" w:space="0" w:color="auto"/>
        <w:bottom w:val="none" w:sz="0" w:space="0" w:color="auto"/>
        <w:right w:val="none" w:sz="0" w:space="0" w:color="auto"/>
      </w:divBdr>
    </w:div>
    <w:div w:id="1291016180">
      <w:bodyDiv w:val="1"/>
      <w:marLeft w:val="0"/>
      <w:marRight w:val="0"/>
      <w:marTop w:val="0"/>
      <w:marBottom w:val="0"/>
      <w:divBdr>
        <w:top w:val="none" w:sz="0" w:space="0" w:color="auto"/>
        <w:left w:val="none" w:sz="0" w:space="0" w:color="auto"/>
        <w:bottom w:val="none" w:sz="0" w:space="0" w:color="auto"/>
        <w:right w:val="none" w:sz="0" w:space="0" w:color="auto"/>
      </w:divBdr>
    </w:div>
    <w:div w:id="1378117333">
      <w:bodyDiv w:val="1"/>
      <w:marLeft w:val="0"/>
      <w:marRight w:val="0"/>
      <w:marTop w:val="0"/>
      <w:marBottom w:val="0"/>
      <w:divBdr>
        <w:top w:val="none" w:sz="0" w:space="0" w:color="auto"/>
        <w:left w:val="none" w:sz="0" w:space="0" w:color="auto"/>
        <w:bottom w:val="none" w:sz="0" w:space="0" w:color="auto"/>
        <w:right w:val="none" w:sz="0" w:space="0" w:color="auto"/>
      </w:divBdr>
    </w:div>
    <w:div w:id="1386174661">
      <w:bodyDiv w:val="1"/>
      <w:marLeft w:val="0"/>
      <w:marRight w:val="0"/>
      <w:marTop w:val="0"/>
      <w:marBottom w:val="0"/>
      <w:divBdr>
        <w:top w:val="none" w:sz="0" w:space="0" w:color="auto"/>
        <w:left w:val="none" w:sz="0" w:space="0" w:color="auto"/>
        <w:bottom w:val="none" w:sz="0" w:space="0" w:color="auto"/>
        <w:right w:val="none" w:sz="0" w:space="0" w:color="auto"/>
      </w:divBdr>
    </w:div>
    <w:div w:id="1451392549">
      <w:bodyDiv w:val="1"/>
      <w:marLeft w:val="0"/>
      <w:marRight w:val="0"/>
      <w:marTop w:val="0"/>
      <w:marBottom w:val="0"/>
      <w:divBdr>
        <w:top w:val="none" w:sz="0" w:space="0" w:color="auto"/>
        <w:left w:val="none" w:sz="0" w:space="0" w:color="auto"/>
        <w:bottom w:val="none" w:sz="0" w:space="0" w:color="auto"/>
        <w:right w:val="none" w:sz="0" w:space="0" w:color="auto"/>
      </w:divBdr>
    </w:div>
    <w:div w:id="1466846358">
      <w:bodyDiv w:val="1"/>
      <w:marLeft w:val="0"/>
      <w:marRight w:val="0"/>
      <w:marTop w:val="0"/>
      <w:marBottom w:val="0"/>
      <w:divBdr>
        <w:top w:val="none" w:sz="0" w:space="0" w:color="auto"/>
        <w:left w:val="none" w:sz="0" w:space="0" w:color="auto"/>
        <w:bottom w:val="none" w:sz="0" w:space="0" w:color="auto"/>
        <w:right w:val="none" w:sz="0" w:space="0" w:color="auto"/>
      </w:divBdr>
    </w:div>
    <w:div w:id="1493449425">
      <w:bodyDiv w:val="1"/>
      <w:marLeft w:val="0"/>
      <w:marRight w:val="0"/>
      <w:marTop w:val="0"/>
      <w:marBottom w:val="0"/>
      <w:divBdr>
        <w:top w:val="none" w:sz="0" w:space="0" w:color="auto"/>
        <w:left w:val="none" w:sz="0" w:space="0" w:color="auto"/>
        <w:bottom w:val="none" w:sz="0" w:space="0" w:color="auto"/>
        <w:right w:val="none" w:sz="0" w:space="0" w:color="auto"/>
      </w:divBdr>
    </w:div>
    <w:div w:id="1629781701">
      <w:bodyDiv w:val="1"/>
      <w:marLeft w:val="0"/>
      <w:marRight w:val="0"/>
      <w:marTop w:val="0"/>
      <w:marBottom w:val="0"/>
      <w:divBdr>
        <w:top w:val="none" w:sz="0" w:space="0" w:color="auto"/>
        <w:left w:val="none" w:sz="0" w:space="0" w:color="auto"/>
        <w:bottom w:val="none" w:sz="0" w:space="0" w:color="auto"/>
        <w:right w:val="none" w:sz="0" w:space="0" w:color="auto"/>
      </w:divBdr>
    </w:div>
    <w:div w:id="1749039446">
      <w:bodyDiv w:val="1"/>
      <w:marLeft w:val="0"/>
      <w:marRight w:val="0"/>
      <w:marTop w:val="0"/>
      <w:marBottom w:val="0"/>
      <w:divBdr>
        <w:top w:val="none" w:sz="0" w:space="0" w:color="auto"/>
        <w:left w:val="none" w:sz="0" w:space="0" w:color="auto"/>
        <w:bottom w:val="none" w:sz="0" w:space="0" w:color="auto"/>
        <w:right w:val="none" w:sz="0" w:space="0" w:color="auto"/>
      </w:divBdr>
    </w:div>
    <w:div w:id="1749233373">
      <w:bodyDiv w:val="1"/>
      <w:marLeft w:val="0"/>
      <w:marRight w:val="0"/>
      <w:marTop w:val="0"/>
      <w:marBottom w:val="0"/>
      <w:divBdr>
        <w:top w:val="none" w:sz="0" w:space="0" w:color="auto"/>
        <w:left w:val="none" w:sz="0" w:space="0" w:color="auto"/>
        <w:bottom w:val="none" w:sz="0" w:space="0" w:color="auto"/>
        <w:right w:val="none" w:sz="0" w:space="0" w:color="auto"/>
      </w:divBdr>
    </w:div>
    <w:div w:id="1931310738">
      <w:bodyDiv w:val="1"/>
      <w:marLeft w:val="0"/>
      <w:marRight w:val="0"/>
      <w:marTop w:val="0"/>
      <w:marBottom w:val="0"/>
      <w:divBdr>
        <w:top w:val="none" w:sz="0" w:space="0" w:color="auto"/>
        <w:left w:val="none" w:sz="0" w:space="0" w:color="auto"/>
        <w:bottom w:val="none" w:sz="0" w:space="0" w:color="auto"/>
        <w:right w:val="none" w:sz="0" w:space="0" w:color="auto"/>
      </w:divBdr>
    </w:div>
    <w:div w:id="1935623377">
      <w:bodyDiv w:val="1"/>
      <w:marLeft w:val="0"/>
      <w:marRight w:val="0"/>
      <w:marTop w:val="0"/>
      <w:marBottom w:val="0"/>
      <w:divBdr>
        <w:top w:val="none" w:sz="0" w:space="0" w:color="auto"/>
        <w:left w:val="none" w:sz="0" w:space="0" w:color="auto"/>
        <w:bottom w:val="none" w:sz="0" w:space="0" w:color="auto"/>
        <w:right w:val="none" w:sz="0" w:space="0" w:color="auto"/>
      </w:divBdr>
    </w:div>
    <w:div w:id="1967543579">
      <w:bodyDiv w:val="1"/>
      <w:marLeft w:val="0"/>
      <w:marRight w:val="0"/>
      <w:marTop w:val="0"/>
      <w:marBottom w:val="0"/>
      <w:divBdr>
        <w:top w:val="none" w:sz="0" w:space="0" w:color="auto"/>
        <w:left w:val="none" w:sz="0" w:space="0" w:color="auto"/>
        <w:bottom w:val="none" w:sz="0" w:space="0" w:color="auto"/>
        <w:right w:val="none" w:sz="0" w:space="0" w:color="auto"/>
      </w:divBdr>
    </w:div>
    <w:div w:id="1979919976">
      <w:bodyDiv w:val="1"/>
      <w:marLeft w:val="0"/>
      <w:marRight w:val="0"/>
      <w:marTop w:val="0"/>
      <w:marBottom w:val="0"/>
      <w:divBdr>
        <w:top w:val="none" w:sz="0" w:space="0" w:color="auto"/>
        <w:left w:val="none" w:sz="0" w:space="0" w:color="auto"/>
        <w:bottom w:val="none" w:sz="0" w:space="0" w:color="auto"/>
        <w:right w:val="none" w:sz="0" w:space="0" w:color="auto"/>
      </w:divBdr>
    </w:div>
    <w:div w:id="2037806511">
      <w:bodyDiv w:val="1"/>
      <w:marLeft w:val="0"/>
      <w:marRight w:val="0"/>
      <w:marTop w:val="0"/>
      <w:marBottom w:val="0"/>
      <w:divBdr>
        <w:top w:val="none" w:sz="0" w:space="0" w:color="auto"/>
        <w:left w:val="none" w:sz="0" w:space="0" w:color="auto"/>
        <w:bottom w:val="none" w:sz="0" w:space="0" w:color="auto"/>
        <w:right w:val="none" w:sz="0" w:space="0" w:color="auto"/>
      </w:divBdr>
    </w:div>
    <w:div w:id="2061399663">
      <w:bodyDiv w:val="1"/>
      <w:marLeft w:val="0"/>
      <w:marRight w:val="0"/>
      <w:marTop w:val="0"/>
      <w:marBottom w:val="0"/>
      <w:divBdr>
        <w:top w:val="none" w:sz="0" w:space="0" w:color="auto"/>
        <w:left w:val="none" w:sz="0" w:space="0" w:color="auto"/>
        <w:bottom w:val="none" w:sz="0" w:space="0" w:color="auto"/>
        <w:right w:val="none" w:sz="0" w:space="0" w:color="auto"/>
      </w:divBdr>
    </w:div>
    <w:div w:id="2080246548">
      <w:bodyDiv w:val="1"/>
      <w:marLeft w:val="0"/>
      <w:marRight w:val="0"/>
      <w:marTop w:val="0"/>
      <w:marBottom w:val="0"/>
      <w:divBdr>
        <w:top w:val="none" w:sz="0" w:space="0" w:color="auto"/>
        <w:left w:val="none" w:sz="0" w:space="0" w:color="auto"/>
        <w:bottom w:val="none" w:sz="0" w:space="0" w:color="auto"/>
        <w:right w:val="none" w:sz="0" w:space="0" w:color="auto"/>
      </w:divBdr>
    </w:div>
    <w:div w:id="2085956212">
      <w:bodyDiv w:val="1"/>
      <w:marLeft w:val="0"/>
      <w:marRight w:val="0"/>
      <w:marTop w:val="0"/>
      <w:marBottom w:val="0"/>
      <w:divBdr>
        <w:top w:val="none" w:sz="0" w:space="0" w:color="auto"/>
        <w:left w:val="none" w:sz="0" w:space="0" w:color="auto"/>
        <w:bottom w:val="none" w:sz="0" w:space="0" w:color="auto"/>
        <w:right w:val="none" w:sz="0" w:space="0" w:color="auto"/>
      </w:divBdr>
    </w:div>
    <w:div w:id="21109998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elen.murray@local.gov.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local.gov.uk/topics/devolution/devolution-and-lg-reorganisation-hub"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info@local.gov.uk" TargetMode="External"/><Relationship Id="rId1" Type="http://schemas.openxmlformats.org/officeDocument/2006/relationships/hyperlink" Target="http://www.local.gov.uk"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info@local.gov.uk" TargetMode="External"/><Relationship Id="rId1" Type="http://schemas.openxmlformats.org/officeDocument/2006/relationships/hyperlink" Target="http://www.local.gov.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sonGo\OneDrive%20-%20LGA\CPC%20Progress%20Review%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C6E5CF528AED1469E09237A51488531" ma:contentTypeVersion="20" ma:contentTypeDescription="Create a new document." ma:contentTypeScope="" ma:versionID="558467afa87a8269ef752d1bb47d6d4e">
  <xsd:schema xmlns:xsd="http://www.w3.org/2001/XMLSchema" xmlns:xs="http://www.w3.org/2001/XMLSchema" xmlns:p="http://schemas.microsoft.com/office/2006/metadata/properties" xmlns:ns2="a08a4e13-b366-4ed1-9de9-1bc200f6da26" xmlns:ns3="c52aa337-2731-4c56-88e5-91af3fe7e563" targetNamespace="http://schemas.microsoft.com/office/2006/metadata/properties" ma:root="true" ma:fieldsID="b38080c548e694f23ea7c51eb4eaca5f" ns2:_="" ns3:_="">
    <xsd:import namespace="a08a4e13-b366-4ed1-9de9-1bc200f6da26"/>
    <xsd:import namespace="c52aa337-2731-4c56-88e5-91af3fe7e5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Comments" minOccurs="0"/>
                <xsd:element ref="ns2:Comment" minOccurs="0"/>
                <xsd:element ref="ns2:MediaServiceObjectDetectorVersions" minOccurs="0"/>
                <xsd:element ref="ns2:MediaServiceSearchPropertie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8a4e13-b366-4ed1-9de9-1bc200f6da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Comments" ma:index="20" nillable="true" ma:displayName="Comments" ma:internalName="Comments">
      <xsd:simpleType>
        <xsd:restriction base="dms:Note">
          <xsd:maxLength value="255"/>
        </xsd:restriction>
      </xsd:simpleType>
    </xsd:element>
    <xsd:element name="Comment" ma:index="21" nillable="true" ma:displayName="Comment" ma:format="Dropdown" ma:internalName="Comment">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3323a573-f4b2-49c1-a657-d409971bfaf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52aa337-2731-4c56-88e5-91af3fe7e56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c7cd52f9-5771-4f12-b5c7-14ea0a4375ea}" ma:internalName="TaxCatchAll" ma:showField="CatchAllData" ma:web="c52aa337-2731-4c56-88e5-91af3fe7e5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s xmlns="a08a4e13-b366-4ed1-9de9-1bc200f6da26" xsi:nil="true"/>
    <Comment xmlns="a08a4e13-b366-4ed1-9de9-1bc200f6da26" xsi:nil="true"/>
    <lcf76f155ced4ddcb4097134ff3c332f xmlns="a08a4e13-b366-4ed1-9de9-1bc200f6da26">
      <Terms xmlns="http://schemas.microsoft.com/office/infopath/2007/PartnerControls"/>
    </lcf76f155ced4ddcb4097134ff3c332f>
    <TaxCatchAll xmlns="c52aa337-2731-4c56-88e5-91af3fe7e563"/>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43609A-E923-5346-B272-68063B3F35ED}">
  <ds:schemaRefs>
    <ds:schemaRef ds:uri="http://schemas.openxmlformats.org/officeDocument/2006/bibliography"/>
  </ds:schemaRefs>
</ds:datastoreItem>
</file>

<file path=customXml/itemProps2.xml><?xml version="1.0" encoding="utf-8"?>
<ds:datastoreItem xmlns:ds="http://schemas.openxmlformats.org/officeDocument/2006/customXml" ds:itemID="{DF24FB75-C8D9-4D75-A4DD-02C96CBDCD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8a4e13-b366-4ed1-9de9-1bc200f6da26"/>
    <ds:schemaRef ds:uri="c52aa337-2731-4c56-88e5-91af3fe7e5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E9DDD9-F9B3-45BB-B9C9-F0931FAD39EB}">
  <ds:schemaRefs>
    <ds:schemaRef ds:uri="http://schemas.microsoft.com/office/2006/metadata/properties"/>
    <ds:schemaRef ds:uri="http://www.w3.org/XML/1998/namespace"/>
    <ds:schemaRef ds:uri="a08a4e13-b366-4ed1-9de9-1bc200f6da26"/>
    <ds:schemaRef ds:uri="http://purl.org/dc/elements/1.1/"/>
    <ds:schemaRef ds:uri="http://schemas.microsoft.com/office/infopath/2007/PartnerControls"/>
    <ds:schemaRef ds:uri="http://schemas.microsoft.com/office/2006/documentManagement/types"/>
    <ds:schemaRef ds:uri="http://purl.org/dc/dcmitype/"/>
    <ds:schemaRef ds:uri="http://schemas.openxmlformats.org/package/2006/metadata/core-properties"/>
    <ds:schemaRef ds:uri="c52aa337-2731-4c56-88e5-91af3fe7e563"/>
    <ds:schemaRef ds:uri="http://purl.org/dc/terms/"/>
  </ds:schemaRefs>
</ds:datastoreItem>
</file>

<file path=customXml/itemProps4.xml><?xml version="1.0" encoding="utf-8"?>
<ds:datastoreItem xmlns:ds="http://schemas.openxmlformats.org/officeDocument/2006/customXml" ds:itemID="{A9C5736D-CA67-4E07-88B1-E643D31428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CPC Progress Review Report</Template>
  <TotalTime>0</TotalTime>
  <Pages>16</Pages>
  <Words>4449</Words>
  <Characters>25678</Characters>
  <Application>Microsoft Office Word</Application>
  <DocSecurity>0</DocSecurity>
  <Lines>445</Lines>
  <Paragraphs>114</Paragraphs>
  <ScaleCrop>false</ScaleCrop>
  <Company>LGA</Company>
  <LinksUpToDate>false</LinksUpToDate>
  <CharactersWithSpaces>30084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LGA Corporate Peer Challenge Final Report 2021</dc:title>
  <dc:subject/>
  <dc:creator>Alison Gover</dc:creator>
  <cp:keywords>Peer Challenge, Sector Improvement, LGA</cp:keywords>
  <dc:description>Form template for final report</dc:description>
  <cp:lastModifiedBy>Cindy Lowthian</cp:lastModifiedBy>
  <cp:revision>3</cp:revision>
  <cp:lastPrinted>2021-06-24T11:48:00Z</cp:lastPrinted>
  <dcterms:created xsi:type="dcterms:W3CDTF">2025-11-10T08:04:00Z</dcterms:created>
  <dcterms:modified xsi:type="dcterms:W3CDTF">2025-11-10T08:04:00Z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0x010100EC6E5CF528AED1469E09237A51488531</vt:lpwstr>
  </property>
  <property fmtid="{D5CDD505-2E9C-101B-9397-08002B2CF9AE}" pid="3" name="MediaServiceImageTags">
    <vt:lpwstr/>
  </property>
</Properties>
</file>