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1B48" w14:textId="77777777" w:rsidR="0028124C" w:rsidRDefault="0028124C" w:rsidP="00417725">
      <w:pPr>
        <w:jc w:val="both"/>
      </w:pPr>
    </w:p>
    <w:p w14:paraId="664CA38C" w14:textId="77777777" w:rsidR="00826112" w:rsidRDefault="00826112" w:rsidP="00417725">
      <w:pPr>
        <w:jc w:val="both"/>
      </w:pPr>
    </w:p>
    <w:p w14:paraId="252B1E95" w14:textId="77777777" w:rsidR="0028124C" w:rsidRDefault="0028124C" w:rsidP="00417725">
      <w:pPr>
        <w:jc w:val="both"/>
      </w:pPr>
    </w:p>
    <w:p w14:paraId="0241031D" w14:textId="77777777" w:rsidR="0028124C" w:rsidRDefault="0028124C" w:rsidP="00417725">
      <w:pPr>
        <w:jc w:val="both"/>
      </w:pPr>
    </w:p>
    <w:p w14:paraId="13211FDE" w14:textId="77777777" w:rsidR="0028124C" w:rsidRDefault="0028124C" w:rsidP="00417725">
      <w:pPr>
        <w:jc w:val="both"/>
      </w:pPr>
    </w:p>
    <w:p w14:paraId="78D04131" w14:textId="77777777" w:rsidR="0028124C" w:rsidRDefault="0028124C" w:rsidP="00417725">
      <w:pPr>
        <w:jc w:val="both"/>
      </w:pPr>
    </w:p>
    <w:p w14:paraId="6861F8D3" w14:textId="77777777" w:rsidR="00A07C7D" w:rsidRDefault="00A07C7D" w:rsidP="00417725">
      <w:pPr>
        <w:jc w:val="both"/>
        <w:rPr>
          <w:b/>
          <w:bCs/>
          <w:i/>
          <w:iCs/>
          <w:sz w:val="28"/>
        </w:rPr>
      </w:pPr>
    </w:p>
    <w:p w14:paraId="11939298" w14:textId="18D27150" w:rsidR="0028124C" w:rsidRPr="00736A95" w:rsidRDefault="005B531C" w:rsidP="00417725">
      <w:pPr>
        <w:jc w:val="both"/>
        <w:rPr>
          <w:rFonts w:ascii="Calibri" w:hAnsi="Calibri"/>
          <w:b/>
          <w:bCs/>
          <w:i/>
          <w:iCs/>
          <w:sz w:val="28"/>
        </w:rPr>
      </w:pPr>
      <w:r w:rsidRPr="00736A95">
        <w:rPr>
          <w:rFonts w:ascii="Calibri" w:hAnsi="Calibri" w:cs="Arial"/>
          <w:b/>
          <w:bCs/>
          <w:i/>
          <w:iCs/>
          <w:noProof/>
          <w:sz w:val="28"/>
        </w:rPr>
        <w:drawing>
          <wp:inline distT="0" distB="0" distL="0" distR="0" wp14:anchorId="6FFB6223" wp14:editId="79EA10BC">
            <wp:extent cx="2164080" cy="693420"/>
            <wp:effectExtent l="0" t="0" r="0" b="0"/>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693420"/>
                    </a:xfrm>
                    <a:prstGeom prst="rect">
                      <a:avLst/>
                    </a:prstGeom>
                    <a:noFill/>
                    <a:ln>
                      <a:noFill/>
                    </a:ln>
                  </pic:spPr>
                </pic:pic>
              </a:graphicData>
            </a:graphic>
          </wp:inline>
        </w:drawing>
      </w:r>
    </w:p>
    <w:p w14:paraId="656B7FD2" w14:textId="77777777" w:rsidR="0028124C" w:rsidRPr="00736A95" w:rsidRDefault="0028124C" w:rsidP="00417725">
      <w:pPr>
        <w:jc w:val="both"/>
        <w:rPr>
          <w:rFonts w:ascii="Calibri" w:hAnsi="Calibri"/>
          <w:b/>
          <w:bCs/>
          <w:sz w:val="32"/>
        </w:rPr>
      </w:pPr>
    </w:p>
    <w:p w14:paraId="68139ABD" w14:textId="77777777" w:rsidR="0028124C" w:rsidRPr="00736A95" w:rsidRDefault="0028124C" w:rsidP="00417725">
      <w:pPr>
        <w:jc w:val="both"/>
        <w:rPr>
          <w:rFonts w:ascii="Calibri" w:hAnsi="Calibri"/>
          <w:b/>
          <w:bCs/>
          <w:sz w:val="32"/>
        </w:rPr>
      </w:pPr>
    </w:p>
    <w:p w14:paraId="532443BD" w14:textId="77777777" w:rsidR="00A07C7D" w:rsidRPr="00736A95" w:rsidRDefault="00A07C7D" w:rsidP="00417725">
      <w:pPr>
        <w:pStyle w:val="BodyText"/>
        <w:jc w:val="both"/>
        <w:rPr>
          <w:rFonts w:ascii="Calibri" w:hAnsi="Calibri" w:cs="Arial"/>
          <w:sz w:val="28"/>
        </w:rPr>
      </w:pPr>
    </w:p>
    <w:p w14:paraId="314785E6" w14:textId="77777777" w:rsidR="0028124C" w:rsidRPr="00736A95" w:rsidRDefault="00973829" w:rsidP="00BC77E4">
      <w:pPr>
        <w:pStyle w:val="BodyText"/>
        <w:jc w:val="right"/>
        <w:rPr>
          <w:rFonts w:ascii="Calibri" w:hAnsi="Calibri" w:cs="Arial"/>
          <w:sz w:val="28"/>
        </w:rPr>
      </w:pPr>
      <w:r>
        <w:rPr>
          <w:rFonts w:ascii="Calibri" w:hAnsi="Calibri" w:cs="Arial"/>
          <w:sz w:val="28"/>
        </w:rPr>
        <w:t>Disclosure and Barring</w:t>
      </w:r>
      <w:r w:rsidR="00B763BE" w:rsidRPr="00736A95">
        <w:rPr>
          <w:rFonts w:ascii="Calibri" w:hAnsi="Calibri" w:cs="Arial"/>
          <w:sz w:val="28"/>
        </w:rPr>
        <w:t xml:space="preserve"> Policy</w:t>
      </w:r>
    </w:p>
    <w:p w14:paraId="1FE89309" w14:textId="77777777" w:rsidR="0028124C" w:rsidRPr="00736A95" w:rsidRDefault="0028124C" w:rsidP="00BC77E4">
      <w:pPr>
        <w:jc w:val="right"/>
        <w:rPr>
          <w:rFonts w:ascii="Calibri" w:hAnsi="Calibri"/>
          <w:sz w:val="32"/>
        </w:rPr>
      </w:pPr>
    </w:p>
    <w:p w14:paraId="385D88E0" w14:textId="77777777" w:rsidR="0028124C" w:rsidRPr="00736A95" w:rsidRDefault="0028124C" w:rsidP="00BC77E4">
      <w:pPr>
        <w:jc w:val="right"/>
        <w:rPr>
          <w:rFonts w:ascii="Calibri" w:hAnsi="Calibri"/>
          <w:sz w:val="32"/>
        </w:rPr>
      </w:pPr>
    </w:p>
    <w:p w14:paraId="7758D396" w14:textId="77777777" w:rsidR="0028124C" w:rsidRPr="00736A95" w:rsidRDefault="0028124C" w:rsidP="00BC77E4">
      <w:pPr>
        <w:jc w:val="right"/>
        <w:rPr>
          <w:rFonts w:ascii="Calibri" w:hAnsi="Calibri"/>
          <w:sz w:val="32"/>
        </w:rPr>
      </w:pPr>
    </w:p>
    <w:p w14:paraId="25BA1602" w14:textId="77777777" w:rsidR="00E128AF" w:rsidRPr="00736A95" w:rsidRDefault="00E128AF" w:rsidP="00BC77E4">
      <w:pPr>
        <w:pStyle w:val="BodyText"/>
        <w:jc w:val="right"/>
        <w:rPr>
          <w:rFonts w:ascii="Calibri" w:hAnsi="Calibri" w:cs="Arial"/>
          <w:sz w:val="28"/>
        </w:rPr>
      </w:pPr>
    </w:p>
    <w:p w14:paraId="6EEB0F95" w14:textId="77777777" w:rsidR="00E128AF" w:rsidRPr="00736A95" w:rsidRDefault="00E128AF" w:rsidP="00BC77E4">
      <w:pPr>
        <w:pStyle w:val="BodyText"/>
        <w:jc w:val="right"/>
        <w:rPr>
          <w:rFonts w:ascii="Calibri" w:hAnsi="Calibri" w:cs="Arial"/>
          <w:sz w:val="28"/>
          <w:lang w:val="fr-FR"/>
        </w:rPr>
      </w:pPr>
      <w:r w:rsidRPr="00736A95">
        <w:rPr>
          <w:rFonts w:ascii="Calibri" w:hAnsi="Calibri" w:cs="Arial"/>
          <w:sz w:val="28"/>
          <w:lang w:val="fr-FR"/>
        </w:rPr>
        <w:t>Document Status:</w:t>
      </w:r>
      <w:r w:rsidR="004F5567" w:rsidRPr="00736A95">
        <w:rPr>
          <w:rFonts w:ascii="Calibri" w:hAnsi="Calibri" w:cs="Arial"/>
          <w:sz w:val="28"/>
          <w:lang w:val="fr-FR"/>
        </w:rPr>
        <w:t xml:space="preserve"> </w:t>
      </w:r>
      <w:r w:rsidR="00D819AD">
        <w:rPr>
          <w:rFonts w:ascii="Calibri" w:hAnsi="Calibri" w:cs="Arial"/>
          <w:sz w:val="28"/>
          <w:lang w:val="fr-FR"/>
        </w:rPr>
        <w:t>Final</w:t>
      </w:r>
      <w:r w:rsidR="00E8708C" w:rsidRPr="00736A95">
        <w:rPr>
          <w:rFonts w:ascii="Calibri" w:hAnsi="Calibri" w:cs="Arial"/>
          <w:sz w:val="28"/>
          <w:lang w:val="fr-FR"/>
        </w:rPr>
        <w:t xml:space="preserve"> </w:t>
      </w:r>
    </w:p>
    <w:p w14:paraId="4AC1C48F" w14:textId="77777777" w:rsidR="0028124C" w:rsidRPr="00736A95" w:rsidRDefault="0028124C" w:rsidP="00BC77E4">
      <w:pPr>
        <w:jc w:val="right"/>
        <w:rPr>
          <w:rFonts w:ascii="Calibri" w:hAnsi="Calibri" w:cs="Arial"/>
          <w:b/>
          <w:bCs/>
          <w:sz w:val="28"/>
          <w:lang w:val="fr-FR"/>
        </w:rPr>
      </w:pPr>
    </w:p>
    <w:p w14:paraId="069E7E7D" w14:textId="77777777" w:rsidR="00922C99" w:rsidRPr="00736A95" w:rsidRDefault="00922C99" w:rsidP="00BC77E4">
      <w:pPr>
        <w:pStyle w:val="BodyText"/>
        <w:jc w:val="right"/>
        <w:rPr>
          <w:rFonts w:ascii="Calibri" w:hAnsi="Calibri" w:cs="Arial"/>
          <w:sz w:val="28"/>
          <w:lang w:val="fr-FR"/>
        </w:rPr>
      </w:pPr>
      <w:r w:rsidRPr="00736A95">
        <w:rPr>
          <w:rFonts w:ascii="Calibri" w:hAnsi="Calibri" w:cs="Arial"/>
          <w:sz w:val="28"/>
          <w:lang w:val="fr-FR"/>
        </w:rPr>
        <w:t xml:space="preserve">Document Ref: </w:t>
      </w:r>
      <w:r w:rsidR="00FF52B4" w:rsidRPr="00736A95">
        <w:rPr>
          <w:rFonts w:ascii="Calibri" w:hAnsi="Calibri" w:cs="Arial"/>
          <w:sz w:val="28"/>
          <w:lang w:val="fr-FR"/>
        </w:rPr>
        <w:t xml:space="preserve">HRPOL - </w:t>
      </w:r>
    </w:p>
    <w:p w14:paraId="09674167" w14:textId="77777777" w:rsidR="00E128AF" w:rsidRPr="00736A95" w:rsidRDefault="00E128AF" w:rsidP="00BC77E4">
      <w:pPr>
        <w:jc w:val="right"/>
        <w:rPr>
          <w:rFonts w:ascii="Calibri" w:hAnsi="Calibri" w:cs="Arial"/>
          <w:b/>
          <w:bCs/>
          <w:sz w:val="28"/>
          <w:lang w:val="fr-FR"/>
        </w:rPr>
      </w:pPr>
    </w:p>
    <w:p w14:paraId="5944C48A" w14:textId="77777777" w:rsidR="00922C99" w:rsidRPr="00736A95" w:rsidRDefault="00922C99" w:rsidP="00BC77E4">
      <w:pPr>
        <w:jc w:val="right"/>
        <w:rPr>
          <w:rFonts w:ascii="Calibri" w:hAnsi="Calibri" w:cs="Arial"/>
          <w:b/>
          <w:bCs/>
          <w:sz w:val="28"/>
          <w:lang w:val="fr-FR"/>
        </w:rPr>
      </w:pPr>
    </w:p>
    <w:p w14:paraId="3E34BDD8" w14:textId="77777777" w:rsidR="0028124C" w:rsidRPr="00736A95" w:rsidRDefault="00E128AF" w:rsidP="00BC77E4">
      <w:pPr>
        <w:jc w:val="right"/>
        <w:rPr>
          <w:rFonts w:ascii="Calibri" w:hAnsi="Calibri"/>
          <w:sz w:val="24"/>
          <w:szCs w:val="24"/>
        </w:rPr>
      </w:pPr>
      <w:r w:rsidRPr="00736A95">
        <w:rPr>
          <w:rFonts w:ascii="Calibri" w:hAnsi="Calibri"/>
          <w:sz w:val="24"/>
          <w:szCs w:val="24"/>
        </w:rPr>
        <w:t>Originator:</w:t>
      </w:r>
      <w:r w:rsidR="0028124C" w:rsidRPr="00736A95">
        <w:rPr>
          <w:rFonts w:ascii="Calibri" w:hAnsi="Calibri"/>
          <w:sz w:val="24"/>
          <w:szCs w:val="24"/>
        </w:rPr>
        <w:t xml:space="preserve"> </w:t>
      </w:r>
      <w:r w:rsidR="00D76E33" w:rsidRPr="00736A95">
        <w:rPr>
          <w:rFonts w:ascii="Calibri" w:hAnsi="Calibri"/>
          <w:sz w:val="24"/>
          <w:szCs w:val="24"/>
        </w:rPr>
        <w:t>Jackie Noble</w:t>
      </w:r>
    </w:p>
    <w:p w14:paraId="0863EDE6" w14:textId="77777777" w:rsidR="00FF52B4" w:rsidRPr="00736A95" w:rsidRDefault="00FF52B4" w:rsidP="00BC77E4">
      <w:pPr>
        <w:jc w:val="right"/>
        <w:rPr>
          <w:rFonts w:ascii="Calibri" w:hAnsi="Calibri"/>
          <w:sz w:val="24"/>
          <w:szCs w:val="24"/>
        </w:rPr>
      </w:pPr>
    </w:p>
    <w:p w14:paraId="7CAA4FA4" w14:textId="77777777" w:rsidR="0028124C" w:rsidRPr="00736A95" w:rsidRDefault="00FF52B4" w:rsidP="00BC77E4">
      <w:pPr>
        <w:jc w:val="right"/>
        <w:rPr>
          <w:rFonts w:ascii="Calibri" w:hAnsi="Calibri"/>
          <w:bCs/>
          <w:sz w:val="24"/>
          <w:szCs w:val="24"/>
        </w:rPr>
      </w:pPr>
      <w:r w:rsidRPr="00736A95">
        <w:rPr>
          <w:rFonts w:ascii="Calibri" w:hAnsi="Calibri"/>
          <w:bCs/>
          <w:sz w:val="24"/>
          <w:szCs w:val="24"/>
        </w:rPr>
        <w:t xml:space="preserve">Updated: </w:t>
      </w:r>
      <w:r w:rsidR="00D76E33" w:rsidRPr="00736A95">
        <w:rPr>
          <w:rFonts w:ascii="Calibri" w:hAnsi="Calibri"/>
          <w:bCs/>
          <w:sz w:val="24"/>
          <w:szCs w:val="24"/>
        </w:rPr>
        <w:t>Jackie Noble</w:t>
      </w:r>
    </w:p>
    <w:p w14:paraId="2CBE4489" w14:textId="77777777" w:rsidR="00E128AF" w:rsidRPr="00736A95" w:rsidRDefault="00E128AF" w:rsidP="00BC77E4">
      <w:pPr>
        <w:jc w:val="right"/>
        <w:rPr>
          <w:rFonts w:ascii="Calibri" w:hAnsi="Calibri"/>
          <w:sz w:val="24"/>
          <w:szCs w:val="24"/>
        </w:rPr>
      </w:pPr>
    </w:p>
    <w:p w14:paraId="1A57FC49" w14:textId="77777777" w:rsidR="00E128AF" w:rsidRPr="00736A95" w:rsidRDefault="00E128AF" w:rsidP="00BC77E4">
      <w:pPr>
        <w:jc w:val="right"/>
        <w:rPr>
          <w:rFonts w:ascii="Calibri" w:hAnsi="Calibri"/>
          <w:sz w:val="24"/>
          <w:szCs w:val="24"/>
        </w:rPr>
      </w:pPr>
      <w:r w:rsidRPr="00736A95">
        <w:rPr>
          <w:rFonts w:ascii="Calibri" w:hAnsi="Calibri"/>
          <w:sz w:val="24"/>
          <w:szCs w:val="24"/>
        </w:rPr>
        <w:t>Owner</w:t>
      </w:r>
      <w:r w:rsidR="00C67A72" w:rsidRPr="00736A95">
        <w:rPr>
          <w:rFonts w:ascii="Calibri" w:hAnsi="Calibri"/>
          <w:sz w:val="24"/>
          <w:szCs w:val="24"/>
        </w:rPr>
        <w:t>: Anica Goodwin</w:t>
      </w:r>
    </w:p>
    <w:p w14:paraId="3C763F0E" w14:textId="77777777" w:rsidR="00E128AF" w:rsidRPr="00736A95" w:rsidRDefault="00E128AF" w:rsidP="00BC77E4">
      <w:pPr>
        <w:jc w:val="right"/>
        <w:rPr>
          <w:rFonts w:ascii="Calibri" w:hAnsi="Calibri"/>
          <w:sz w:val="24"/>
          <w:szCs w:val="24"/>
        </w:rPr>
      </w:pPr>
    </w:p>
    <w:p w14:paraId="1F5DE151" w14:textId="77777777" w:rsidR="00E128AF" w:rsidRPr="00736A95" w:rsidRDefault="00E128AF" w:rsidP="00BC77E4">
      <w:pPr>
        <w:jc w:val="right"/>
        <w:rPr>
          <w:rFonts w:ascii="Calibri" w:hAnsi="Calibri"/>
          <w:sz w:val="24"/>
          <w:szCs w:val="24"/>
        </w:rPr>
      </w:pPr>
      <w:r w:rsidRPr="00736A95">
        <w:rPr>
          <w:rFonts w:ascii="Calibri" w:hAnsi="Calibri"/>
          <w:sz w:val="24"/>
          <w:szCs w:val="24"/>
        </w:rPr>
        <w:t xml:space="preserve">Version: </w:t>
      </w:r>
      <w:r w:rsidR="00922C99" w:rsidRPr="00736A95">
        <w:rPr>
          <w:rFonts w:ascii="Calibri" w:hAnsi="Calibri"/>
          <w:sz w:val="24"/>
          <w:szCs w:val="24"/>
        </w:rPr>
        <w:t>0</w:t>
      </w:r>
      <w:r w:rsidR="001F7105" w:rsidRPr="00736A95">
        <w:rPr>
          <w:rFonts w:ascii="Calibri" w:hAnsi="Calibri"/>
          <w:sz w:val="24"/>
          <w:szCs w:val="24"/>
        </w:rPr>
        <w:t>1</w:t>
      </w:r>
      <w:r w:rsidRPr="00736A95">
        <w:rPr>
          <w:rFonts w:ascii="Calibri" w:hAnsi="Calibri"/>
          <w:sz w:val="24"/>
          <w:szCs w:val="24"/>
        </w:rPr>
        <w:t>.</w:t>
      </w:r>
      <w:r w:rsidR="00733F42" w:rsidRPr="00736A95">
        <w:rPr>
          <w:rFonts w:ascii="Calibri" w:hAnsi="Calibri"/>
          <w:sz w:val="24"/>
          <w:szCs w:val="24"/>
        </w:rPr>
        <w:t>0</w:t>
      </w:r>
      <w:r w:rsidR="00D76E33" w:rsidRPr="00736A95">
        <w:rPr>
          <w:rFonts w:ascii="Calibri" w:hAnsi="Calibri"/>
          <w:sz w:val="24"/>
          <w:szCs w:val="24"/>
        </w:rPr>
        <w:t>1</w:t>
      </w:r>
      <w:r w:rsidR="00733F42" w:rsidRPr="00736A95">
        <w:rPr>
          <w:rFonts w:ascii="Calibri" w:hAnsi="Calibri"/>
          <w:sz w:val="24"/>
          <w:szCs w:val="24"/>
        </w:rPr>
        <w:t>.0</w:t>
      </w:r>
      <w:r w:rsidR="00D76E33" w:rsidRPr="00736A95">
        <w:rPr>
          <w:rFonts w:ascii="Calibri" w:hAnsi="Calibri"/>
          <w:sz w:val="24"/>
          <w:szCs w:val="24"/>
        </w:rPr>
        <w:t>1</w:t>
      </w:r>
    </w:p>
    <w:p w14:paraId="6F99A31C" w14:textId="77777777" w:rsidR="00E128AF" w:rsidRPr="00736A95" w:rsidRDefault="00E128AF" w:rsidP="00BC77E4">
      <w:pPr>
        <w:jc w:val="right"/>
        <w:rPr>
          <w:rFonts w:ascii="Calibri" w:hAnsi="Calibri"/>
          <w:sz w:val="24"/>
          <w:szCs w:val="24"/>
        </w:rPr>
      </w:pPr>
    </w:p>
    <w:p w14:paraId="74135C55" w14:textId="77777777" w:rsidR="00E128AF" w:rsidRPr="00736A95" w:rsidRDefault="00E128AF" w:rsidP="00BC77E4">
      <w:pPr>
        <w:jc w:val="right"/>
        <w:rPr>
          <w:rFonts w:ascii="Calibri" w:hAnsi="Calibri"/>
          <w:sz w:val="24"/>
          <w:szCs w:val="24"/>
        </w:rPr>
      </w:pPr>
      <w:r w:rsidRPr="00736A95">
        <w:rPr>
          <w:rFonts w:ascii="Calibri" w:hAnsi="Calibri"/>
          <w:sz w:val="24"/>
          <w:szCs w:val="24"/>
        </w:rPr>
        <w:t>Date</w:t>
      </w:r>
      <w:r w:rsidR="00B763BE" w:rsidRPr="00736A95">
        <w:rPr>
          <w:rFonts w:ascii="Calibri" w:hAnsi="Calibri"/>
          <w:sz w:val="24"/>
          <w:szCs w:val="24"/>
        </w:rPr>
        <w:t xml:space="preserve">: </w:t>
      </w:r>
      <w:r w:rsidR="00D819AD">
        <w:rPr>
          <w:rFonts w:ascii="Calibri" w:hAnsi="Calibri"/>
          <w:sz w:val="24"/>
          <w:szCs w:val="24"/>
        </w:rPr>
        <w:t>July</w:t>
      </w:r>
      <w:r w:rsidR="00F72B2E">
        <w:rPr>
          <w:rFonts w:ascii="Calibri" w:hAnsi="Calibri"/>
          <w:sz w:val="24"/>
          <w:szCs w:val="24"/>
        </w:rPr>
        <w:t xml:space="preserve"> 2022</w:t>
      </w:r>
    </w:p>
    <w:p w14:paraId="25CA3020" w14:textId="77777777" w:rsidR="0028124C" w:rsidRPr="00736A95" w:rsidRDefault="0028124C" w:rsidP="00BC77E4">
      <w:pPr>
        <w:jc w:val="right"/>
        <w:rPr>
          <w:rFonts w:ascii="Calibri" w:hAnsi="Calibri"/>
          <w:sz w:val="28"/>
        </w:rPr>
      </w:pPr>
    </w:p>
    <w:p w14:paraId="58A51038" w14:textId="77777777" w:rsidR="0028124C" w:rsidRPr="00736A95" w:rsidRDefault="0028124C" w:rsidP="00417725">
      <w:pPr>
        <w:jc w:val="both"/>
        <w:rPr>
          <w:rFonts w:ascii="Calibri" w:hAnsi="Calibri"/>
          <w:b/>
          <w:bCs/>
          <w:sz w:val="28"/>
        </w:rPr>
      </w:pPr>
    </w:p>
    <w:p w14:paraId="4F6C10F4" w14:textId="77777777" w:rsidR="0028124C" w:rsidRPr="00736A95" w:rsidRDefault="0028124C" w:rsidP="00417725">
      <w:pPr>
        <w:jc w:val="both"/>
        <w:rPr>
          <w:rFonts w:ascii="Calibri" w:hAnsi="Calibri"/>
          <w:b/>
          <w:bCs/>
          <w:sz w:val="28"/>
        </w:rPr>
      </w:pPr>
    </w:p>
    <w:p w14:paraId="7FD34DF5" w14:textId="77777777" w:rsidR="00E128AF" w:rsidRPr="00736A95" w:rsidRDefault="00E128AF" w:rsidP="00417725">
      <w:pPr>
        <w:jc w:val="both"/>
        <w:rPr>
          <w:rFonts w:ascii="Calibri" w:hAnsi="Calibri"/>
          <w:b/>
          <w:bCs/>
          <w:sz w:val="28"/>
        </w:rPr>
      </w:pPr>
    </w:p>
    <w:p w14:paraId="6862B0BB" w14:textId="77777777" w:rsidR="0028124C" w:rsidRPr="00736A95" w:rsidRDefault="00C056B5" w:rsidP="00417725">
      <w:pPr>
        <w:pStyle w:val="BodyText"/>
        <w:jc w:val="both"/>
        <w:rPr>
          <w:rFonts w:ascii="Calibri" w:hAnsi="Calibri" w:cs="Arial"/>
          <w:b/>
          <w:bCs/>
        </w:rPr>
      </w:pPr>
      <w:r w:rsidRPr="00736A95">
        <w:rPr>
          <w:rFonts w:ascii="Calibri" w:hAnsi="Calibri" w:cs="Arial"/>
          <w:b/>
          <w:bCs/>
        </w:rPr>
        <w:t>A</w:t>
      </w:r>
      <w:r w:rsidR="0028124C" w:rsidRPr="00736A95">
        <w:rPr>
          <w:rFonts w:ascii="Calibri" w:hAnsi="Calibri" w:cs="Arial"/>
          <w:b/>
          <w:bCs/>
        </w:rPr>
        <w:t>pproved by</w:t>
      </w:r>
      <w:r w:rsidR="00FF52B4" w:rsidRPr="00736A95">
        <w:rPr>
          <w:rFonts w:ascii="Calibri" w:hAnsi="Calibri" w:cs="Arial"/>
          <w:b/>
          <w:bCs/>
        </w:rPr>
        <w:t xml:space="preserve"> Corporate Management Team /</w:t>
      </w:r>
      <w:r w:rsidR="00BD6A0F" w:rsidRPr="00736A95">
        <w:rPr>
          <w:rFonts w:ascii="Calibri" w:hAnsi="Calibri" w:cs="Arial"/>
          <w:b/>
          <w:bCs/>
        </w:rPr>
        <w:t xml:space="preserve"> </w:t>
      </w:r>
      <w:r w:rsidR="001F7105" w:rsidRPr="00736A95">
        <w:rPr>
          <w:rFonts w:ascii="Calibri" w:hAnsi="Calibri" w:cs="Arial"/>
          <w:b/>
          <w:bCs/>
        </w:rPr>
        <w:t>Appointments and Staffing</w:t>
      </w:r>
    </w:p>
    <w:p w14:paraId="2D22D22C" w14:textId="77777777" w:rsidR="0028124C" w:rsidRPr="00736A95" w:rsidRDefault="00922C99" w:rsidP="00417725">
      <w:pPr>
        <w:jc w:val="both"/>
        <w:rPr>
          <w:rFonts w:ascii="Calibri" w:hAnsi="Calibri"/>
          <w:sz w:val="28"/>
        </w:rPr>
      </w:pPr>
      <w:r w:rsidRPr="00736A95">
        <w:rPr>
          <w:rFonts w:ascii="Calibri" w:hAnsi="Calibri"/>
          <w:sz w:val="28"/>
        </w:rPr>
        <w:pict w14:anchorId="795D829D">
          <v:rect id="_x0000_i1025" style="width:0;height:1.5pt" o:hralign="center" o:hrstd="t" o:hr="t" fillcolor="gray" stroked="f"/>
        </w:pict>
      </w:r>
    </w:p>
    <w:p w14:paraId="2BE5AC77" w14:textId="77777777" w:rsidR="00922C99" w:rsidRPr="00736A95" w:rsidRDefault="00922C99" w:rsidP="00417725">
      <w:pPr>
        <w:jc w:val="both"/>
        <w:rPr>
          <w:rFonts w:ascii="Calibri" w:hAnsi="Calibri"/>
          <w:sz w:val="28"/>
        </w:rPr>
      </w:pPr>
      <w:r w:rsidRPr="00736A95">
        <w:rPr>
          <w:rFonts w:ascii="Calibri" w:hAnsi="Calibri"/>
          <w:sz w:val="28"/>
        </w:rPr>
        <w:t>Classification: SEC1 - Routine</w:t>
      </w:r>
    </w:p>
    <w:p w14:paraId="251619D7" w14:textId="77777777" w:rsidR="0028124C" w:rsidRPr="00736A95" w:rsidRDefault="0028124C" w:rsidP="00417725">
      <w:pPr>
        <w:jc w:val="both"/>
        <w:rPr>
          <w:rFonts w:ascii="Calibri" w:hAnsi="Calibri"/>
          <w:sz w:val="28"/>
        </w:rPr>
      </w:pPr>
    </w:p>
    <w:p w14:paraId="5BEA00F4" w14:textId="77777777" w:rsidR="0028124C" w:rsidRPr="00736A95" w:rsidRDefault="0028124C" w:rsidP="00417725">
      <w:pPr>
        <w:jc w:val="both"/>
        <w:rPr>
          <w:rFonts w:ascii="Calibri" w:hAnsi="Calibri"/>
          <w:sz w:val="28"/>
        </w:rPr>
      </w:pPr>
    </w:p>
    <w:p w14:paraId="3B338528" w14:textId="77777777" w:rsidR="0028124C" w:rsidRPr="00736A95" w:rsidRDefault="0028124C" w:rsidP="00417725">
      <w:pPr>
        <w:jc w:val="both"/>
        <w:rPr>
          <w:rFonts w:ascii="Calibri" w:hAnsi="Calibri"/>
          <w:sz w:val="28"/>
        </w:rPr>
      </w:pPr>
    </w:p>
    <w:p w14:paraId="42881451" w14:textId="77777777" w:rsidR="0028124C" w:rsidRPr="00736A95" w:rsidRDefault="0028124C" w:rsidP="00417725">
      <w:pPr>
        <w:jc w:val="both"/>
        <w:rPr>
          <w:rFonts w:ascii="Calibri" w:hAnsi="Calibri"/>
          <w:sz w:val="28"/>
        </w:rPr>
      </w:pPr>
    </w:p>
    <w:p w14:paraId="79803785" w14:textId="77777777" w:rsidR="00D66349" w:rsidRPr="00736A95" w:rsidRDefault="00D66349" w:rsidP="00417725">
      <w:pPr>
        <w:jc w:val="both"/>
        <w:rPr>
          <w:rFonts w:ascii="Calibri" w:hAnsi="Calibri"/>
          <w:sz w:val="28"/>
        </w:rPr>
        <w:sectPr w:rsidR="00D66349" w:rsidRPr="00736A95" w:rsidSect="00323F5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14:paraId="46DEF030" w14:textId="77777777" w:rsidR="0028124C" w:rsidRPr="00D819AD" w:rsidRDefault="0028124C" w:rsidP="00417725">
      <w:pPr>
        <w:pStyle w:val="Default"/>
        <w:jc w:val="both"/>
        <w:rPr>
          <w:b/>
          <w:bCs/>
          <w:sz w:val="28"/>
          <w:szCs w:val="20"/>
        </w:rPr>
      </w:pPr>
      <w:r w:rsidRPr="00D819AD">
        <w:rPr>
          <w:b/>
          <w:bCs/>
          <w:sz w:val="28"/>
          <w:szCs w:val="20"/>
        </w:rPr>
        <w:lastRenderedPageBreak/>
        <w:t>Document Location</w:t>
      </w:r>
    </w:p>
    <w:p w14:paraId="71B1397A" w14:textId="77777777" w:rsidR="0028124C" w:rsidRPr="00D819AD" w:rsidRDefault="0028124C" w:rsidP="00417725">
      <w:pPr>
        <w:jc w:val="both"/>
        <w:rPr>
          <w:rFonts w:cs="Arial"/>
        </w:rPr>
      </w:pPr>
    </w:p>
    <w:p w14:paraId="36F6E792" w14:textId="77777777" w:rsidR="007A7244" w:rsidRPr="00D819AD" w:rsidRDefault="007A7244" w:rsidP="00924FA5">
      <w:pPr>
        <w:jc w:val="both"/>
        <w:rPr>
          <w:rFonts w:cs="Arial"/>
        </w:rPr>
      </w:pPr>
      <w:r w:rsidRPr="00D819AD">
        <w:rPr>
          <w:rFonts w:cs="Arial"/>
        </w:rPr>
        <w:t xml:space="preserve">This document is held by Tamworth Borough Council, and the document owner is </w:t>
      </w:r>
      <w:r w:rsidR="00C67A72" w:rsidRPr="00D819AD">
        <w:rPr>
          <w:rFonts w:cs="Arial"/>
        </w:rPr>
        <w:t>HR</w:t>
      </w:r>
      <w:r w:rsidR="00C457AD" w:rsidRPr="00D819AD">
        <w:rPr>
          <w:rFonts w:cs="Arial"/>
        </w:rPr>
        <w:t>.</w:t>
      </w:r>
    </w:p>
    <w:p w14:paraId="391E9565" w14:textId="77777777" w:rsidR="007A7244" w:rsidRPr="00D819AD" w:rsidRDefault="007A7244" w:rsidP="00924FA5">
      <w:pPr>
        <w:jc w:val="both"/>
        <w:rPr>
          <w:rFonts w:cs="Arial"/>
        </w:rPr>
      </w:pPr>
    </w:p>
    <w:p w14:paraId="655616DC" w14:textId="77777777" w:rsidR="007A7244" w:rsidRPr="00D819AD" w:rsidRDefault="007A7244" w:rsidP="00924FA5">
      <w:pPr>
        <w:jc w:val="both"/>
        <w:rPr>
          <w:rFonts w:cs="Arial"/>
        </w:rPr>
      </w:pPr>
      <w:r w:rsidRPr="00D819AD">
        <w:rPr>
          <w:rFonts w:cs="Arial"/>
        </w:rPr>
        <w:t xml:space="preserve">Printed documents may be </w:t>
      </w:r>
      <w:r w:rsidR="00D61884" w:rsidRPr="00D819AD">
        <w:rPr>
          <w:rFonts w:cs="Arial"/>
        </w:rPr>
        <w:t>obsolete;</w:t>
      </w:r>
      <w:r w:rsidRPr="00D819AD">
        <w:rPr>
          <w:rFonts w:cs="Arial"/>
        </w:rPr>
        <w:t xml:space="preserve"> an electronic copy </w:t>
      </w:r>
      <w:r w:rsidR="00DC6992" w:rsidRPr="00D819AD">
        <w:rPr>
          <w:rFonts w:cs="Arial"/>
        </w:rPr>
        <w:t>will</w:t>
      </w:r>
      <w:r w:rsidRPr="00D819AD">
        <w:rPr>
          <w:rFonts w:cs="Arial"/>
        </w:rPr>
        <w:t xml:space="preserve"> be available on Tamworth Borough Council</w:t>
      </w:r>
      <w:r w:rsidR="00BC0935" w:rsidRPr="00D819AD">
        <w:rPr>
          <w:rFonts w:cs="Arial"/>
        </w:rPr>
        <w:t>’</w:t>
      </w:r>
      <w:r w:rsidRPr="00D819AD">
        <w:rPr>
          <w:rFonts w:cs="Arial"/>
        </w:rPr>
        <w:t xml:space="preserve">s Intranet. Please check for current version before using.  </w:t>
      </w:r>
    </w:p>
    <w:p w14:paraId="32B7E797" w14:textId="77777777" w:rsidR="00A72F34" w:rsidRPr="00D819AD" w:rsidRDefault="00A72F34" w:rsidP="00924FA5">
      <w:pPr>
        <w:jc w:val="both"/>
        <w:rPr>
          <w:rFonts w:cs="Arial"/>
          <w:sz w:val="28"/>
        </w:rPr>
      </w:pPr>
    </w:p>
    <w:p w14:paraId="543C5463" w14:textId="77777777" w:rsidR="0028124C" w:rsidRPr="00D819AD" w:rsidRDefault="0028124C" w:rsidP="00417725">
      <w:pPr>
        <w:jc w:val="both"/>
        <w:rPr>
          <w:rFonts w:cs="Arial"/>
          <w:b/>
          <w:sz w:val="28"/>
        </w:rPr>
      </w:pPr>
      <w:r w:rsidRPr="00D819AD">
        <w:rPr>
          <w:rFonts w:cs="Arial"/>
          <w:b/>
          <w:sz w:val="28"/>
        </w:rPr>
        <w:t>Revision History</w:t>
      </w:r>
    </w:p>
    <w:p w14:paraId="297E2D36" w14:textId="77777777" w:rsidR="000503C5" w:rsidRPr="00D819AD" w:rsidRDefault="000503C5" w:rsidP="00417725">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480"/>
        <w:gridCol w:w="3905"/>
      </w:tblGrid>
      <w:tr w:rsidR="0028124C" w:rsidRPr="00D819AD" w14:paraId="30AA7368" w14:textId="77777777" w:rsidTr="00EC11F0">
        <w:tblPrEx>
          <w:tblCellMar>
            <w:top w:w="0" w:type="dxa"/>
            <w:bottom w:w="0" w:type="dxa"/>
          </w:tblCellMar>
        </w:tblPrEx>
        <w:tc>
          <w:tcPr>
            <w:tcW w:w="1951" w:type="dxa"/>
          </w:tcPr>
          <w:p w14:paraId="689942E3" w14:textId="77777777" w:rsidR="0028124C" w:rsidRPr="00D819AD" w:rsidRDefault="0028124C" w:rsidP="00417725">
            <w:pPr>
              <w:jc w:val="both"/>
              <w:rPr>
                <w:rFonts w:cs="Arial"/>
                <w:b/>
                <w:bCs/>
              </w:rPr>
            </w:pPr>
            <w:r w:rsidRPr="00D819AD">
              <w:rPr>
                <w:rFonts w:cs="Arial"/>
                <w:b/>
                <w:bCs/>
              </w:rPr>
              <w:t>Revision Date</w:t>
            </w:r>
          </w:p>
        </w:tc>
        <w:tc>
          <w:tcPr>
            <w:tcW w:w="2552" w:type="dxa"/>
          </w:tcPr>
          <w:p w14:paraId="5AA7E93D" w14:textId="77777777" w:rsidR="0028124C" w:rsidRPr="00D819AD" w:rsidRDefault="0028124C" w:rsidP="00417725">
            <w:pPr>
              <w:jc w:val="both"/>
              <w:rPr>
                <w:rFonts w:cs="Arial"/>
                <w:b/>
                <w:bCs/>
              </w:rPr>
            </w:pPr>
            <w:r w:rsidRPr="00D819AD">
              <w:rPr>
                <w:rFonts w:cs="Arial"/>
                <w:b/>
                <w:bCs/>
              </w:rPr>
              <w:t>Version Control</w:t>
            </w:r>
          </w:p>
        </w:tc>
        <w:tc>
          <w:tcPr>
            <w:tcW w:w="4019" w:type="dxa"/>
          </w:tcPr>
          <w:p w14:paraId="76AB9CC7" w14:textId="77777777" w:rsidR="0028124C" w:rsidRPr="00D819AD" w:rsidRDefault="0028124C" w:rsidP="00417725">
            <w:pPr>
              <w:jc w:val="both"/>
              <w:rPr>
                <w:rFonts w:cs="Arial"/>
                <w:b/>
                <w:bCs/>
              </w:rPr>
            </w:pPr>
            <w:r w:rsidRPr="00D819AD">
              <w:rPr>
                <w:rFonts w:cs="Arial"/>
                <w:b/>
                <w:bCs/>
              </w:rPr>
              <w:t>Summary of changes</w:t>
            </w:r>
          </w:p>
        </w:tc>
      </w:tr>
      <w:tr w:rsidR="0028124C" w:rsidRPr="00D819AD" w14:paraId="1A1A7AFA" w14:textId="77777777" w:rsidTr="00EC11F0">
        <w:tblPrEx>
          <w:tblCellMar>
            <w:top w:w="0" w:type="dxa"/>
            <w:bottom w:w="0" w:type="dxa"/>
          </w:tblCellMar>
        </w:tblPrEx>
        <w:tc>
          <w:tcPr>
            <w:tcW w:w="1951" w:type="dxa"/>
          </w:tcPr>
          <w:p w14:paraId="161A3307" w14:textId="77777777" w:rsidR="0028124C" w:rsidRPr="00D819AD" w:rsidRDefault="00F45737" w:rsidP="00417725">
            <w:pPr>
              <w:jc w:val="both"/>
              <w:rPr>
                <w:rFonts w:cs="Arial"/>
              </w:rPr>
            </w:pPr>
            <w:r w:rsidRPr="00D819AD">
              <w:rPr>
                <w:rFonts w:cs="Arial"/>
              </w:rPr>
              <w:t>January</w:t>
            </w:r>
            <w:r w:rsidR="0001738A" w:rsidRPr="00D819AD">
              <w:rPr>
                <w:rFonts w:cs="Arial"/>
              </w:rPr>
              <w:t xml:space="preserve"> 20</w:t>
            </w:r>
            <w:r w:rsidRPr="00D819AD">
              <w:rPr>
                <w:rFonts w:cs="Arial"/>
              </w:rPr>
              <w:t>20</w:t>
            </w:r>
          </w:p>
        </w:tc>
        <w:tc>
          <w:tcPr>
            <w:tcW w:w="2552" w:type="dxa"/>
          </w:tcPr>
          <w:p w14:paraId="062449A5" w14:textId="77777777" w:rsidR="00C457AD" w:rsidRPr="00D819AD" w:rsidRDefault="00C457AD" w:rsidP="00417725">
            <w:pPr>
              <w:jc w:val="both"/>
              <w:rPr>
                <w:rFonts w:cs="Arial"/>
              </w:rPr>
            </w:pPr>
          </w:p>
        </w:tc>
        <w:tc>
          <w:tcPr>
            <w:tcW w:w="4019" w:type="dxa"/>
          </w:tcPr>
          <w:p w14:paraId="3929F7F6" w14:textId="77777777" w:rsidR="00953A7A" w:rsidRPr="00D819AD" w:rsidRDefault="0001738A" w:rsidP="00417725">
            <w:pPr>
              <w:jc w:val="both"/>
              <w:rPr>
                <w:rFonts w:cs="Arial"/>
              </w:rPr>
            </w:pPr>
            <w:r w:rsidRPr="00D819AD">
              <w:rPr>
                <w:rFonts w:cs="Arial"/>
              </w:rPr>
              <w:t xml:space="preserve">A complete refresh of the </w:t>
            </w:r>
            <w:r w:rsidR="00973829" w:rsidRPr="00D819AD">
              <w:rPr>
                <w:rFonts w:cs="Arial"/>
              </w:rPr>
              <w:t>DBS</w:t>
            </w:r>
            <w:r w:rsidRPr="00D819AD">
              <w:rPr>
                <w:rFonts w:cs="Arial"/>
              </w:rPr>
              <w:t xml:space="preserve"> Procedure, </w:t>
            </w:r>
            <w:r w:rsidR="00973829" w:rsidRPr="00D819AD">
              <w:rPr>
                <w:rFonts w:cs="Arial"/>
              </w:rPr>
              <w:t xml:space="preserve">GDPR, </w:t>
            </w:r>
            <w:r w:rsidR="006263D3" w:rsidRPr="00D819AD">
              <w:rPr>
                <w:rFonts w:cs="Arial"/>
              </w:rPr>
              <w:t xml:space="preserve">Equality and Diversity, Ban the Box, </w:t>
            </w:r>
            <w:r w:rsidR="00973829" w:rsidRPr="00D819AD">
              <w:rPr>
                <w:rFonts w:cs="Arial"/>
              </w:rPr>
              <w:t xml:space="preserve">updated DBS Guidance, updated organisational roles and </w:t>
            </w:r>
            <w:r w:rsidR="006263D3" w:rsidRPr="00D819AD">
              <w:rPr>
                <w:rFonts w:cs="Arial"/>
              </w:rPr>
              <w:t xml:space="preserve">the organisational position </w:t>
            </w:r>
            <w:r w:rsidR="00973829" w:rsidRPr="00D819AD">
              <w:rPr>
                <w:rFonts w:cs="Arial"/>
              </w:rPr>
              <w:t xml:space="preserve">not to refresh DBS checks on a </w:t>
            </w:r>
            <w:proofErr w:type="gramStart"/>
            <w:r w:rsidR="00973829" w:rsidRPr="00D819AD">
              <w:rPr>
                <w:rFonts w:cs="Arial"/>
              </w:rPr>
              <w:t>3 year</w:t>
            </w:r>
            <w:proofErr w:type="gramEnd"/>
            <w:r w:rsidR="00973829" w:rsidRPr="00D819AD">
              <w:rPr>
                <w:rFonts w:cs="Arial"/>
              </w:rPr>
              <w:t xml:space="preserve"> rolling basis. </w:t>
            </w:r>
          </w:p>
        </w:tc>
      </w:tr>
      <w:tr w:rsidR="007C6E90" w:rsidRPr="00D819AD" w14:paraId="74814D36" w14:textId="77777777" w:rsidTr="00EC11F0">
        <w:tblPrEx>
          <w:tblCellMar>
            <w:top w:w="0" w:type="dxa"/>
            <w:bottom w:w="0" w:type="dxa"/>
          </w:tblCellMar>
        </w:tblPrEx>
        <w:tc>
          <w:tcPr>
            <w:tcW w:w="1951" w:type="dxa"/>
          </w:tcPr>
          <w:p w14:paraId="04EC7DCC" w14:textId="77777777" w:rsidR="007C6E90" w:rsidRPr="00D819AD" w:rsidRDefault="00F72B2E" w:rsidP="00417725">
            <w:pPr>
              <w:jc w:val="both"/>
              <w:rPr>
                <w:rFonts w:cs="Arial"/>
              </w:rPr>
            </w:pPr>
            <w:r w:rsidRPr="00D819AD">
              <w:rPr>
                <w:rFonts w:cs="Arial"/>
              </w:rPr>
              <w:t>April 2022</w:t>
            </w:r>
          </w:p>
        </w:tc>
        <w:tc>
          <w:tcPr>
            <w:tcW w:w="2552" w:type="dxa"/>
          </w:tcPr>
          <w:p w14:paraId="7FA2BEB1" w14:textId="77777777" w:rsidR="007C6E90" w:rsidRPr="00D819AD" w:rsidRDefault="007C6E90" w:rsidP="00417725">
            <w:pPr>
              <w:jc w:val="both"/>
              <w:rPr>
                <w:rFonts w:cs="Arial"/>
              </w:rPr>
            </w:pPr>
          </w:p>
        </w:tc>
        <w:tc>
          <w:tcPr>
            <w:tcW w:w="4019" w:type="dxa"/>
          </w:tcPr>
          <w:p w14:paraId="217A865C" w14:textId="77777777" w:rsidR="007C6E90" w:rsidRPr="00D819AD" w:rsidRDefault="00120127" w:rsidP="00417725">
            <w:pPr>
              <w:jc w:val="both"/>
              <w:rPr>
                <w:rFonts w:cs="Arial"/>
              </w:rPr>
            </w:pPr>
            <w:r w:rsidRPr="00D819AD">
              <w:rPr>
                <w:rFonts w:cs="Arial"/>
              </w:rPr>
              <w:t>Updated with new job titles</w:t>
            </w:r>
          </w:p>
        </w:tc>
      </w:tr>
    </w:tbl>
    <w:p w14:paraId="1F7C0FFF" w14:textId="77777777" w:rsidR="000503C5" w:rsidRPr="00D819AD" w:rsidRDefault="000503C5" w:rsidP="00417725">
      <w:pPr>
        <w:jc w:val="both"/>
        <w:rPr>
          <w:rFonts w:cs="Arial"/>
          <w:b/>
          <w:u w:val="single"/>
        </w:rPr>
      </w:pPr>
    </w:p>
    <w:p w14:paraId="757E7B61" w14:textId="77777777" w:rsidR="00423F03" w:rsidRPr="00D819AD" w:rsidRDefault="009E73EB" w:rsidP="00417725">
      <w:pPr>
        <w:jc w:val="both"/>
        <w:rPr>
          <w:rFonts w:cs="Arial"/>
          <w:b/>
          <w:sz w:val="28"/>
        </w:rPr>
      </w:pPr>
      <w:r w:rsidRPr="00D819AD">
        <w:rPr>
          <w:rFonts w:cs="Arial"/>
          <w:b/>
          <w:sz w:val="28"/>
        </w:rPr>
        <w:br w:type="page"/>
      </w:r>
      <w:r w:rsidR="00423F03" w:rsidRPr="00D819AD">
        <w:rPr>
          <w:rFonts w:cs="Arial"/>
          <w:b/>
          <w:sz w:val="28"/>
        </w:rPr>
        <w:lastRenderedPageBreak/>
        <w:t>Key Signatories</w:t>
      </w:r>
    </w:p>
    <w:p w14:paraId="10503EF6" w14:textId="77777777" w:rsidR="000503C5" w:rsidRPr="00D819AD" w:rsidRDefault="000503C5" w:rsidP="00417725">
      <w:pPr>
        <w:jc w:val="both"/>
        <w:rPr>
          <w:rFonts w:cs="Arial"/>
          <w:b/>
        </w:rPr>
      </w:pPr>
    </w:p>
    <w:p w14:paraId="718C2D9E" w14:textId="77777777" w:rsidR="00A72F34" w:rsidRPr="00D819AD" w:rsidRDefault="00A72F34" w:rsidP="00417725">
      <w:pPr>
        <w:jc w:val="both"/>
        <w:rPr>
          <w:rFonts w:cs="Arial"/>
          <w:sz w:val="28"/>
        </w:rPr>
      </w:pPr>
      <w:r w:rsidRPr="00D819AD">
        <w:rPr>
          <w:rFonts w:cs="Arial"/>
          <w:sz w:val="28"/>
        </w:rPr>
        <w:t>Approvals</w:t>
      </w:r>
      <w:r w:rsidR="00322669" w:rsidRPr="00D819AD">
        <w:rPr>
          <w:rFonts w:cs="Arial"/>
          <w:sz w:val="28"/>
        </w:rPr>
        <w:t xml:space="preserve"> Creation and Major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4870"/>
        <w:gridCol w:w="1212"/>
      </w:tblGrid>
      <w:tr w:rsidR="00A72F34" w:rsidRPr="00D819AD" w14:paraId="737070FF" w14:textId="77777777" w:rsidTr="00E64F3F">
        <w:tblPrEx>
          <w:tblCellMar>
            <w:top w:w="0" w:type="dxa"/>
            <w:bottom w:w="0" w:type="dxa"/>
          </w:tblCellMar>
        </w:tblPrEx>
        <w:trPr>
          <w:trHeight w:val="301"/>
        </w:trPr>
        <w:tc>
          <w:tcPr>
            <w:tcW w:w="2268" w:type="dxa"/>
          </w:tcPr>
          <w:p w14:paraId="29BF06D4" w14:textId="77777777" w:rsidR="0025697B" w:rsidRPr="00D819AD" w:rsidRDefault="00A72F34" w:rsidP="00417725">
            <w:pPr>
              <w:jc w:val="both"/>
              <w:rPr>
                <w:rFonts w:cs="Arial"/>
                <w:b/>
                <w:bCs/>
              </w:rPr>
            </w:pPr>
            <w:r w:rsidRPr="00D819AD">
              <w:rPr>
                <w:rFonts w:cs="Arial"/>
                <w:b/>
                <w:bCs/>
              </w:rPr>
              <w:t>Name</w:t>
            </w:r>
          </w:p>
        </w:tc>
        <w:tc>
          <w:tcPr>
            <w:tcW w:w="5040" w:type="dxa"/>
          </w:tcPr>
          <w:p w14:paraId="2075B362" w14:textId="77777777" w:rsidR="0025697B" w:rsidRPr="00D819AD" w:rsidRDefault="00A72F34" w:rsidP="00417725">
            <w:pPr>
              <w:jc w:val="both"/>
              <w:rPr>
                <w:rFonts w:cs="Arial"/>
                <w:b/>
                <w:bCs/>
              </w:rPr>
            </w:pPr>
            <w:r w:rsidRPr="00D819AD">
              <w:rPr>
                <w:rFonts w:cs="Arial"/>
                <w:b/>
                <w:bCs/>
              </w:rPr>
              <w:t>Title</w:t>
            </w:r>
          </w:p>
        </w:tc>
        <w:tc>
          <w:tcPr>
            <w:tcW w:w="1214" w:type="dxa"/>
          </w:tcPr>
          <w:p w14:paraId="5E6F6B33" w14:textId="77777777" w:rsidR="00A72F34" w:rsidRPr="00D819AD" w:rsidRDefault="00A72F34" w:rsidP="00417725">
            <w:pPr>
              <w:jc w:val="both"/>
              <w:rPr>
                <w:rFonts w:cs="Arial"/>
                <w:b/>
                <w:bCs/>
              </w:rPr>
            </w:pPr>
            <w:r w:rsidRPr="00D819AD">
              <w:rPr>
                <w:rFonts w:cs="Arial"/>
                <w:b/>
                <w:bCs/>
              </w:rPr>
              <w:t>Approved</w:t>
            </w:r>
          </w:p>
        </w:tc>
      </w:tr>
      <w:tr w:rsidR="007C6E90" w:rsidRPr="00D819AD" w14:paraId="07FDC51F" w14:textId="77777777">
        <w:tblPrEx>
          <w:tblCellMar>
            <w:top w:w="0" w:type="dxa"/>
            <w:bottom w:w="0" w:type="dxa"/>
          </w:tblCellMar>
        </w:tblPrEx>
        <w:tc>
          <w:tcPr>
            <w:tcW w:w="2268" w:type="dxa"/>
          </w:tcPr>
          <w:p w14:paraId="3BABCEF0" w14:textId="77777777" w:rsidR="007C6E90" w:rsidRPr="00D819AD" w:rsidRDefault="007C6E90" w:rsidP="00417725">
            <w:pPr>
              <w:jc w:val="both"/>
              <w:rPr>
                <w:rFonts w:cs="Arial"/>
                <w:bCs/>
              </w:rPr>
            </w:pPr>
            <w:r w:rsidRPr="00D819AD">
              <w:rPr>
                <w:rFonts w:cs="Arial"/>
                <w:bCs/>
              </w:rPr>
              <w:t>Appts &amp; Staffing</w:t>
            </w:r>
          </w:p>
        </w:tc>
        <w:tc>
          <w:tcPr>
            <w:tcW w:w="5040" w:type="dxa"/>
          </w:tcPr>
          <w:p w14:paraId="492EA108" w14:textId="77777777" w:rsidR="007C6E90" w:rsidRPr="00D819AD" w:rsidRDefault="007C6E90" w:rsidP="00417725">
            <w:pPr>
              <w:jc w:val="both"/>
              <w:rPr>
                <w:rFonts w:cs="Arial"/>
                <w:bCs/>
              </w:rPr>
            </w:pPr>
          </w:p>
        </w:tc>
        <w:tc>
          <w:tcPr>
            <w:tcW w:w="1214" w:type="dxa"/>
          </w:tcPr>
          <w:p w14:paraId="1CE49390" w14:textId="77777777" w:rsidR="007C6E90" w:rsidRPr="00D819AD" w:rsidRDefault="007C6E90" w:rsidP="00417725">
            <w:pPr>
              <w:jc w:val="both"/>
              <w:rPr>
                <w:rFonts w:cs="Arial"/>
                <w:bCs/>
              </w:rPr>
            </w:pPr>
          </w:p>
        </w:tc>
      </w:tr>
    </w:tbl>
    <w:p w14:paraId="2D7FE684" w14:textId="77777777" w:rsidR="00173CEF" w:rsidRPr="00D819AD" w:rsidRDefault="00173CEF" w:rsidP="00417725">
      <w:pPr>
        <w:jc w:val="both"/>
        <w:rPr>
          <w:rFonts w:cs="Arial"/>
          <w:sz w:val="28"/>
        </w:rPr>
      </w:pPr>
    </w:p>
    <w:p w14:paraId="1EBB2EE5" w14:textId="77777777" w:rsidR="00322669" w:rsidRPr="00D819AD" w:rsidRDefault="00322669" w:rsidP="00417725">
      <w:pPr>
        <w:jc w:val="both"/>
        <w:rPr>
          <w:rFonts w:cs="Arial"/>
          <w:sz w:val="28"/>
        </w:rPr>
      </w:pPr>
      <w:r w:rsidRPr="00D819AD">
        <w:rPr>
          <w:rFonts w:cs="Arial"/>
          <w:sz w:val="28"/>
        </w:rPr>
        <w:t>Approvals Minor Change and Scheduled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5361"/>
        <w:gridCol w:w="1239"/>
      </w:tblGrid>
      <w:tr w:rsidR="00322669" w:rsidRPr="00D819AD" w14:paraId="1EB6E801" w14:textId="77777777" w:rsidTr="00611912">
        <w:tblPrEx>
          <w:tblCellMar>
            <w:top w:w="0" w:type="dxa"/>
            <w:bottom w:w="0" w:type="dxa"/>
          </w:tblCellMar>
        </w:tblPrEx>
        <w:tc>
          <w:tcPr>
            <w:tcW w:w="1724" w:type="dxa"/>
          </w:tcPr>
          <w:p w14:paraId="0E02D1F9" w14:textId="77777777" w:rsidR="00322669" w:rsidRPr="00D819AD" w:rsidRDefault="00322669" w:rsidP="00417725">
            <w:pPr>
              <w:jc w:val="both"/>
              <w:rPr>
                <w:rFonts w:cs="Arial"/>
                <w:b/>
                <w:bCs/>
              </w:rPr>
            </w:pPr>
            <w:r w:rsidRPr="00D819AD">
              <w:rPr>
                <w:rFonts w:cs="Arial"/>
                <w:b/>
                <w:bCs/>
              </w:rPr>
              <w:t>Name</w:t>
            </w:r>
          </w:p>
        </w:tc>
        <w:tc>
          <w:tcPr>
            <w:tcW w:w="5555" w:type="dxa"/>
          </w:tcPr>
          <w:p w14:paraId="1D3DFB93" w14:textId="77777777" w:rsidR="00322669" w:rsidRPr="00D819AD" w:rsidRDefault="00322669" w:rsidP="00417725">
            <w:pPr>
              <w:jc w:val="both"/>
              <w:rPr>
                <w:rFonts w:cs="Arial"/>
                <w:b/>
                <w:bCs/>
              </w:rPr>
            </w:pPr>
            <w:r w:rsidRPr="00D819AD">
              <w:rPr>
                <w:rFonts w:cs="Arial"/>
                <w:b/>
                <w:bCs/>
              </w:rPr>
              <w:t>Title</w:t>
            </w:r>
          </w:p>
        </w:tc>
        <w:tc>
          <w:tcPr>
            <w:tcW w:w="1243" w:type="dxa"/>
          </w:tcPr>
          <w:p w14:paraId="6DE90021" w14:textId="77777777" w:rsidR="00322669" w:rsidRPr="00D819AD" w:rsidRDefault="00322669" w:rsidP="00417725">
            <w:pPr>
              <w:jc w:val="both"/>
              <w:rPr>
                <w:rFonts w:cs="Arial"/>
                <w:b/>
                <w:bCs/>
              </w:rPr>
            </w:pPr>
            <w:r w:rsidRPr="00D819AD">
              <w:rPr>
                <w:rFonts w:cs="Arial"/>
                <w:b/>
                <w:bCs/>
              </w:rPr>
              <w:t>Approved</w:t>
            </w:r>
          </w:p>
        </w:tc>
      </w:tr>
      <w:tr w:rsidR="00322669" w:rsidRPr="00D819AD" w14:paraId="439BA5B9" w14:textId="77777777" w:rsidTr="00611912">
        <w:tblPrEx>
          <w:tblCellMar>
            <w:top w:w="0" w:type="dxa"/>
            <w:bottom w:w="0" w:type="dxa"/>
          </w:tblCellMar>
        </w:tblPrEx>
        <w:trPr>
          <w:trHeight w:val="357"/>
        </w:trPr>
        <w:tc>
          <w:tcPr>
            <w:tcW w:w="1724" w:type="dxa"/>
          </w:tcPr>
          <w:p w14:paraId="69EF2522" w14:textId="77777777" w:rsidR="00322669" w:rsidRPr="00D819AD" w:rsidRDefault="007C6E90" w:rsidP="00417725">
            <w:pPr>
              <w:jc w:val="both"/>
              <w:rPr>
                <w:rFonts w:cs="Arial"/>
              </w:rPr>
            </w:pPr>
            <w:r w:rsidRPr="00D819AD">
              <w:rPr>
                <w:rFonts w:cs="Arial"/>
              </w:rPr>
              <w:t>Anica Goodwin</w:t>
            </w:r>
          </w:p>
        </w:tc>
        <w:tc>
          <w:tcPr>
            <w:tcW w:w="5555" w:type="dxa"/>
          </w:tcPr>
          <w:p w14:paraId="16708117" w14:textId="77777777" w:rsidR="00322669" w:rsidRPr="00D819AD" w:rsidRDefault="00322669" w:rsidP="00417725">
            <w:pPr>
              <w:jc w:val="both"/>
              <w:rPr>
                <w:rFonts w:cs="Arial"/>
              </w:rPr>
            </w:pPr>
          </w:p>
        </w:tc>
        <w:tc>
          <w:tcPr>
            <w:tcW w:w="1243" w:type="dxa"/>
          </w:tcPr>
          <w:p w14:paraId="75150CDE" w14:textId="77777777" w:rsidR="00322669" w:rsidRPr="00D819AD" w:rsidRDefault="00322669" w:rsidP="00417725">
            <w:pPr>
              <w:jc w:val="both"/>
              <w:rPr>
                <w:rFonts w:cs="Arial"/>
              </w:rPr>
            </w:pPr>
          </w:p>
        </w:tc>
      </w:tr>
      <w:tr w:rsidR="00322669" w:rsidRPr="00D819AD" w14:paraId="173105A9" w14:textId="77777777" w:rsidTr="00611912">
        <w:tblPrEx>
          <w:tblCellMar>
            <w:top w:w="0" w:type="dxa"/>
            <w:bottom w:w="0" w:type="dxa"/>
          </w:tblCellMar>
        </w:tblPrEx>
        <w:trPr>
          <w:trHeight w:val="357"/>
        </w:trPr>
        <w:tc>
          <w:tcPr>
            <w:tcW w:w="1724" w:type="dxa"/>
          </w:tcPr>
          <w:p w14:paraId="45317476" w14:textId="77777777" w:rsidR="00322669" w:rsidRPr="00D819AD" w:rsidRDefault="005C032E" w:rsidP="00417725">
            <w:pPr>
              <w:jc w:val="both"/>
              <w:rPr>
                <w:rFonts w:cs="Arial"/>
              </w:rPr>
            </w:pPr>
            <w:r w:rsidRPr="00D819AD">
              <w:rPr>
                <w:rFonts w:cs="Arial"/>
              </w:rPr>
              <w:t>TULG</w:t>
            </w:r>
          </w:p>
        </w:tc>
        <w:tc>
          <w:tcPr>
            <w:tcW w:w="5555" w:type="dxa"/>
          </w:tcPr>
          <w:p w14:paraId="154DACEF" w14:textId="77777777" w:rsidR="00322669" w:rsidRPr="00D819AD" w:rsidRDefault="00322669" w:rsidP="00417725">
            <w:pPr>
              <w:jc w:val="both"/>
              <w:rPr>
                <w:rFonts w:cs="Arial"/>
              </w:rPr>
            </w:pPr>
          </w:p>
        </w:tc>
        <w:tc>
          <w:tcPr>
            <w:tcW w:w="1243" w:type="dxa"/>
          </w:tcPr>
          <w:p w14:paraId="5FF00D09" w14:textId="77777777" w:rsidR="00322669" w:rsidRPr="00D819AD" w:rsidRDefault="00322669" w:rsidP="00417725">
            <w:pPr>
              <w:jc w:val="both"/>
              <w:rPr>
                <w:rFonts w:cs="Arial"/>
              </w:rPr>
            </w:pPr>
          </w:p>
        </w:tc>
      </w:tr>
      <w:tr w:rsidR="00C01699" w:rsidRPr="00D819AD" w14:paraId="44033663" w14:textId="77777777" w:rsidTr="00611912">
        <w:tblPrEx>
          <w:tblCellMar>
            <w:top w:w="0" w:type="dxa"/>
            <w:bottom w:w="0" w:type="dxa"/>
          </w:tblCellMar>
        </w:tblPrEx>
        <w:trPr>
          <w:trHeight w:val="357"/>
        </w:trPr>
        <w:tc>
          <w:tcPr>
            <w:tcW w:w="1724" w:type="dxa"/>
          </w:tcPr>
          <w:p w14:paraId="4EB2F3BE" w14:textId="77777777" w:rsidR="00C01699" w:rsidRPr="00D819AD" w:rsidRDefault="00C01699" w:rsidP="00417725">
            <w:pPr>
              <w:jc w:val="both"/>
              <w:rPr>
                <w:rFonts w:cs="Arial"/>
              </w:rPr>
            </w:pPr>
            <w:r w:rsidRPr="00D819AD">
              <w:rPr>
                <w:rFonts w:cs="Arial"/>
              </w:rPr>
              <w:t xml:space="preserve"> </w:t>
            </w:r>
          </w:p>
        </w:tc>
        <w:tc>
          <w:tcPr>
            <w:tcW w:w="5555" w:type="dxa"/>
          </w:tcPr>
          <w:p w14:paraId="423DA793" w14:textId="77777777" w:rsidR="00C01699" w:rsidRPr="00D819AD" w:rsidRDefault="00C01699" w:rsidP="00417725">
            <w:pPr>
              <w:jc w:val="both"/>
              <w:rPr>
                <w:rFonts w:cs="Arial"/>
              </w:rPr>
            </w:pPr>
          </w:p>
        </w:tc>
        <w:tc>
          <w:tcPr>
            <w:tcW w:w="1243" w:type="dxa"/>
          </w:tcPr>
          <w:p w14:paraId="52528D4A" w14:textId="77777777" w:rsidR="00C01699" w:rsidRPr="00D819AD" w:rsidRDefault="00C01699" w:rsidP="00417725">
            <w:pPr>
              <w:jc w:val="both"/>
              <w:rPr>
                <w:rFonts w:cs="Arial"/>
              </w:rPr>
            </w:pPr>
          </w:p>
        </w:tc>
      </w:tr>
      <w:tr w:rsidR="00611912" w:rsidRPr="00D819AD" w14:paraId="3880FB18" w14:textId="77777777" w:rsidTr="00611912">
        <w:tblPrEx>
          <w:tblCellMar>
            <w:top w:w="0" w:type="dxa"/>
            <w:bottom w:w="0" w:type="dxa"/>
          </w:tblCellMar>
        </w:tblPrEx>
        <w:trPr>
          <w:trHeight w:val="357"/>
        </w:trPr>
        <w:tc>
          <w:tcPr>
            <w:tcW w:w="1724" w:type="dxa"/>
          </w:tcPr>
          <w:p w14:paraId="4A4A3A06" w14:textId="77777777" w:rsidR="00611912" w:rsidRPr="00D819AD" w:rsidRDefault="00611912" w:rsidP="00417725">
            <w:pPr>
              <w:jc w:val="both"/>
              <w:rPr>
                <w:rFonts w:cs="Arial"/>
              </w:rPr>
            </w:pPr>
          </w:p>
        </w:tc>
        <w:tc>
          <w:tcPr>
            <w:tcW w:w="5555" w:type="dxa"/>
          </w:tcPr>
          <w:p w14:paraId="1CA0CBA7" w14:textId="77777777" w:rsidR="00611912" w:rsidRPr="00D819AD" w:rsidRDefault="00611912" w:rsidP="00417725">
            <w:pPr>
              <w:jc w:val="both"/>
              <w:rPr>
                <w:rFonts w:cs="Arial"/>
              </w:rPr>
            </w:pPr>
          </w:p>
        </w:tc>
        <w:tc>
          <w:tcPr>
            <w:tcW w:w="1243" w:type="dxa"/>
          </w:tcPr>
          <w:p w14:paraId="5FB1867B" w14:textId="77777777" w:rsidR="00611912" w:rsidRPr="00D819AD" w:rsidRDefault="00611912" w:rsidP="00417725">
            <w:pPr>
              <w:jc w:val="both"/>
              <w:rPr>
                <w:rFonts w:cs="Arial"/>
              </w:rPr>
            </w:pPr>
          </w:p>
        </w:tc>
      </w:tr>
      <w:tr w:rsidR="009E73EB" w:rsidRPr="00D819AD" w14:paraId="5CE0CD9B" w14:textId="77777777" w:rsidTr="00611912">
        <w:tblPrEx>
          <w:tblCellMar>
            <w:top w:w="0" w:type="dxa"/>
            <w:bottom w:w="0" w:type="dxa"/>
          </w:tblCellMar>
        </w:tblPrEx>
        <w:trPr>
          <w:trHeight w:val="357"/>
        </w:trPr>
        <w:tc>
          <w:tcPr>
            <w:tcW w:w="1724" w:type="dxa"/>
          </w:tcPr>
          <w:p w14:paraId="472D9C76" w14:textId="77777777" w:rsidR="009E73EB" w:rsidRPr="00D819AD" w:rsidRDefault="009E73EB" w:rsidP="00417725">
            <w:pPr>
              <w:jc w:val="both"/>
              <w:rPr>
                <w:rFonts w:cs="Arial"/>
              </w:rPr>
            </w:pPr>
          </w:p>
        </w:tc>
        <w:tc>
          <w:tcPr>
            <w:tcW w:w="5555" w:type="dxa"/>
          </w:tcPr>
          <w:p w14:paraId="3BD8456A" w14:textId="77777777" w:rsidR="009E73EB" w:rsidRPr="00D819AD" w:rsidRDefault="009E73EB" w:rsidP="00417725">
            <w:pPr>
              <w:jc w:val="both"/>
              <w:rPr>
                <w:rFonts w:cs="Arial"/>
              </w:rPr>
            </w:pPr>
          </w:p>
        </w:tc>
        <w:tc>
          <w:tcPr>
            <w:tcW w:w="1243" w:type="dxa"/>
          </w:tcPr>
          <w:p w14:paraId="72EBD895" w14:textId="77777777" w:rsidR="009E73EB" w:rsidRPr="00D819AD" w:rsidRDefault="009E73EB" w:rsidP="00417725">
            <w:pPr>
              <w:jc w:val="both"/>
              <w:rPr>
                <w:rFonts w:cs="Arial"/>
              </w:rPr>
            </w:pPr>
          </w:p>
        </w:tc>
      </w:tr>
    </w:tbl>
    <w:p w14:paraId="373C885A" w14:textId="77777777" w:rsidR="00A72F34" w:rsidRPr="00D819AD" w:rsidRDefault="00A72F34" w:rsidP="00417725">
      <w:pPr>
        <w:jc w:val="both"/>
        <w:rPr>
          <w:rFonts w:cs="Arial"/>
        </w:rPr>
      </w:pPr>
    </w:p>
    <w:p w14:paraId="2847C4C1" w14:textId="77777777" w:rsidR="00260673" w:rsidRPr="00D819AD" w:rsidRDefault="00260673" w:rsidP="00417725">
      <w:pPr>
        <w:jc w:val="both"/>
        <w:rPr>
          <w:rFonts w:cs="Arial"/>
          <w:sz w:val="28"/>
        </w:rPr>
      </w:pPr>
      <w:r w:rsidRPr="00D819AD">
        <w:rPr>
          <w:rFonts w:cs="Arial"/>
          <w:sz w:val="28"/>
        </w:rPr>
        <w:t>Approval Path</w:t>
      </w:r>
    </w:p>
    <w:p w14:paraId="6453F4B5" w14:textId="77777777" w:rsidR="00260673" w:rsidRPr="00D819AD" w:rsidRDefault="00260673" w:rsidP="00417725">
      <w:pPr>
        <w:jc w:val="both"/>
        <w:rPr>
          <w:rFonts w:cs="Arial"/>
          <w:b/>
        </w:rPr>
      </w:pPr>
      <w:r w:rsidRPr="00D819AD">
        <w:rPr>
          <w:rFonts w:cs="Arial"/>
          <w:b/>
          <w:sz w:val="24"/>
          <w:szCs w:val="24"/>
        </w:rPr>
        <w:t>Major Change</w:t>
      </w:r>
      <w:r w:rsidRPr="00D819AD">
        <w:rPr>
          <w:rFonts w:cs="Arial"/>
          <w:b/>
          <w:sz w:val="24"/>
          <w:szCs w:val="24"/>
        </w:rPr>
        <w:tab/>
      </w:r>
      <w:r w:rsidRPr="00D819AD">
        <w:rPr>
          <w:rFonts w:cs="Arial"/>
          <w:b/>
          <w:sz w:val="24"/>
          <w:szCs w:val="24"/>
        </w:rPr>
        <w:tab/>
      </w:r>
      <w:r w:rsidRPr="00D819AD">
        <w:rPr>
          <w:rFonts w:cs="Arial"/>
          <w:b/>
          <w:sz w:val="24"/>
          <w:szCs w:val="24"/>
        </w:rPr>
        <w:tab/>
      </w:r>
      <w:r w:rsidRPr="00D819AD">
        <w:rPr>
          <w:rFonts w:cs="Arial"/>
          <w:b/>
          <w:sz w:val="24"/>
          <w:szCs w:val="24"/>
        </w:rPr>
        <w:tab/>
      </w:r>
      <w:r w:rsidRPr="00D819AD">
        <w:rPr>
          <w:rFonts w:cs="Arial"/>
          <w:b/>
        </w:rPr>
        <w:t>Action</w:t>
      </w:r>
    </w:p>
    <w:p w14:paraId="03DFA05F" w14:textId="77777777" w:rsidR="00260673" w:rsidRPr="00D819AD" w:rsidRDefault="00260673" w:rsidP="00417725">
      <w:pPr>
        <w:jc w:val="both"/>
        <w:rPr>
          <w:rFonts w:cs="Arial"/>
        </w:rPr>
      </w:pPr>
      <w:r w:rsidRPr="00D819AD">
        <w:rPr>
          <w:rFonts w:cs="Arial"/>
        </w:rPr>
        <w:t>Originator</w:t>
      </w:r>
      <w:r w:rsidRPr="00D819AD">
        <w:rPr>
          <w:rFonts w:cs="Arial"/>
        </w:rPr>
        <w:tab/>
      </w:r>
      <w:r w:rsidRPr="00D819AD">
        <w:rPr>
          <w:rFonts w:cs="Arial"/>
        </w:rPr>
        <w:tab/>
      </w:r>
      <w:r w:rsidRPr="00D819AD">
        <w:rPr>
          <w:rFonts w:cs="Arial"/>
        </w:rPr>
        <w:tab/>
      </w:r>
      <w:r w:rsidRPr="00D819AD">
        <w:rPr>
          <w:rFonts w:cs="Arial"/>
        </w:rPr>
        <w:tab/>
      </w:r>
      <w:r w:rsidRPr="00D819AD">
        <w:rPr>
          <w:rFonts w:cs="Arial"/>
        </w:rPr>
        <w:tab/>
        <w:t>HR</w:t>
      </w:r>
    </w:p>
    <w:p w14:paraId="3517FD1B" w14:textId="77777777" w:rsidR="00260673" w:rsidRPr="00D819AD" w:rsidRDefault="00260673" w:rsidP="00417725">
      <w:pPr>
        <w:ind w:left="4320" w:hanging="4320"/>
        <w:jc w:val="both"/>
        <w:rPr>
          <w:rFonts w:cs="Arial"/>
        </w:rPr>
      </w:pPr>
      <w:r w:rsidRPr="00D819AD">
        <w:rPr>
          <w:rFonts w:cs="Arial"/>
        </w:rPr>
        <w:t>Owner</w:t>
      </w:r>
      <w:r w:rsidRPr="00D819AD">
        <w:rPr>
          <w:rFonts w:cs="Arial"/>
        </w:rPr>
        <w:tab/>
      </w:r>
      <w:r w:rsidR="008D1B8B" w:rsidRPr="00D819AD">
        <w:rPr>
          <w:rFonts w:cs="Arial"/>
        </w:rPr>
        <w:t>Head of Paid Service</w:t>
      </w:r>
    </w:p>
    <w:p w14:paraId="7455CF2B" w14:textId="77777777" w:rsidR="00260673" w:rsidRPr="00D819AD" w:rsidRDefault="00260673" w:rsidP="00417725">
      <w:pPr>
        <w:jc w:val="both"/>
        <w:rPr>
          <w:rFonts w:cs="Arial"/>
        </w:rPr>
      </w:pPr>
      <w:r w:rsidRPr="00D819AD">
        <w:rPr>
          <w:rFonts w:cs="Arial"/>
        </w:rPr>
        <w:t>TULG</w:t>
      </w:r>
      <w:r w:rsidRPr="00D819AD">
        <w:rPr>
          <w:rFonts w:cs="Arial"/>
        </w:rPr>
        <w:tab/>
      </w:r>
      <w:r w:rsidRPr="00D819AD">
        <w:rPr>
          <w:rFonts w:cs="Arial"/>
        </w:rPr>
        <w:tab/>
      </w:r>
      <w:r w:rsidRPr="00D819AD">
        <w:rPr>
          <w:rFonts w:cs="Arial"/>
        </w:rPr>
        <w:tab/>
      </w:r>
      <w:r w:rsidRPr="00D819AD">
        <w:rPr>
          <w:rFonts w:cs="Arial"/>
        </w:rPr>
        <w:tab/>
      </w:r>
      <w:r w:rsidRPr="00D819AD">
        <w:rPr>
          <w:rFonts w:cs="Arial"/>
        </w:rPr>
        <w:tab/>
      </w:r>
      <w:r w:rsidRPr="00D819AD">
        <w:rPr>
          <w:rFonts w:cs="Arial"/>
        </w:rPr>
        <w:tab/>
        <w:t xml:space="preserve">Consultative Group </w:t>
      </w:r>
    </w:p>
    <w:p w14:paraId="1AF9A713" w14:textId="77777777" w:rsidR="00260673" w:rsidRPr="00D819AD" w:rsidRDefault="00260673" w:rsidP="00417725">
      <w:pPr>
        <w:jc w:val="both"/>
        <w:rPr>
          <w:rFonts w:cs="Arial"/>
        </w:rPr>
      </w:pPr>
      <w:r w:rsidRPr="00D819AD">
        <w:rPr>
          <w:rFonts w:cs="Arial"/>
        </w:rPr>
        <w:t>CMT</w:t>
      </w:r>
      <w:r w:rsidRPr="00D819AD">
        <w:rPr>
          <w:rFonts w:cs="Arial"/>
        </w:rPr>
        <w:tab/>
      </w:r>
      <w:r w:rsidRPr="00D819AD">
        <w:rPr>
          <w:rFonts w:cs="Arial"/>
        </w:rPr>
        <w:tab/>
      </w:r>
      <w:r w:rsidRPr="00D819AD">
        <w:rPr>
          <w:rFonts w:cs="Arial"/>
        </w:rPr>
        <w:tab/>
      </w:r>
      <w:r w:rsidRPr="00D819AD">
        <w:rPr>
          <w:rFonts w:cs="Arial"/>
        </w:rPr>
        <w:tab/>
      </w:r>
      <w:r w:rsidRPr="00D819AD">
        <w:rPr>
          <w:rFonts w:cs="Arial"/>
        </w:rPr>
        <w:tab/>
      </w:r>
      <w:r w:rsidRPr="00D819AD">
        <w:rPr>
          <w:rFonts w:cs="Arial"/>
        </w:rPr>
        <w:tab/>
        <w:t>Corporate Approval</w:t>
      </w:r>
    </w:p>
    <w:p w14:paraId="768B4084" w14:textId="77777777" w:rsidR="00260673" w:rsidRPr="00D819AD" w:rsidRDefault="00260673" w:rsidP="00417725">
      <w:pPr>
        <w:jc w:val="both"/>
        <w:rPr>
          <w:rFonts w:cs="Arial"/>
        </w:rPr>
      </w:pPr>
      <w:r w:rsidRPr="00D819AD">
        <w:rPr>
          <w:rFonts w:cs="Arial"/>
        </w:rPr>
        <w:t>Appts &amp; Staffing Committee</w:t>
      </w:r>
      <w:r w:rsidRPr="00D819AD">
        <w:rPr>
          <w:rFonts w:cs="Arial"/>
        </w:rPr>
        <w:tab/>
      </w:r>
      <w:r w:rsidRPr="00D819AD">
        <w:rPr>
          <w:rFonts w:cs="Arial"/>
        </w:rPr>
        <w:tab/>
      </w:r>
      <w:r w:rsidRPr="00D819AD">
        <w:rPr>
          <w:rFonts w:cs="Arial"/>
        </w:rPr>
        <w:tab/>
        <w:t>Council Approval</w:t>
      </w:r>
    </w:p>
    <w:p w14:paraId="57370622" w14:textId="77777777" w:rsidR="00260673" w:rsidRPr="00D819AD" w:rsidRDefault="00260673" w:rsidP="00417725">
      <w:pPr>
        <w:jc w:val="both"/>
        <w:rPr>
          <w:rFonts w:cs="Arial"/>
        </w:rPr>
      </w:pPr>
    </w:p>
    <w:p w14:paraId="74F31BB1" w14:textId="77777777" w:rsidR="00260673" w:rsidRPr="00D819AD" w:rsidRDefault="00260673" w:rsidP="00417725">
      <w:pPr>
        <w:jc w:val="both"/>
        <w:rPr>
          <w:rFonts w:cs="Arial"/>
          <w:b/>
          <w:sz w:val="24"/>
        </w:rPr>
      </w:pPr>
      <w:r w:rsidRPr="00D819AD">
        <w:rPr>
          <w:rFonts w:cs="Arial"/>
          <w:b/>
          <w:sz w:val="24"/>
        </w:rPr>
        <w:t xml:space="preserve">Minor Change </w:t>
      </w:r>
    </w:p>
    <w:p w14:paraId="2D7A513C" w14:textId="77777777" w:rsidR="00260673" w:rsidRPr="00D819AD" w:rsidRDefault="00260673" w:rsidP="00417725">
      <w:pPr>
        <w:jc w:val="both"/>
        <w:rPr>
          <w:rFonts w:cs="Arial"/>
        </w:rPr>
      </w:pPr>
      <w:r w:rsidRPr="00D819AD">
        <w:rPr>
          <w:rFonts w:cs="Arial"/>
        </w:rPr>
        <w:t>HR</w:t>
      </w:r>
      <w:r w:rsidRPr="00D819AD">
        <w:rPr>
          <w:rFonts w:cs="Arial"/>
        </w:rPr>
        <w:tab/>
      </w:r>
      <w:r w:rsidRPr="00D819AD">
        <w:rPr>
          <w:rFonts w:cs="Arial"/>
        </w:rPr>
        <w:tab/>
      </w:r>
      <w:r w:rsidRPr="00D819AD">
        <w:rPr>
          <w:rFonts w:cs="Arial"/>
        </w:rPr>
        <w:tab/>
      </w:r>
      <w:r w:rsidRPr="00D819AD">
        <w:rPr>
          <w:rFonts w:cs="Arial"/>
        </w:rPr>
        <w:tab/>
      </w:r>
      <w:r w:rsidRPr="00D819AD">
        <w:rPr>
          <w:rFonts w:cs="Arial"/>
        </w:rPr>
        <w:tab/>
      </w:r>
      <w:r w:rsidRPr="00D819AD">
        <w:rPr>
          <w:rFonts w:cs="Arial"/>
        </w:rPr>
        <w:tab/>
        <w:t>Submission</w:t>
      </w:r>
    </w:p>
    <w:p w14:paraId="488B2F0E" w14:textId="77777777" w:rsidR="00260673" w:rsidRPr="00D819AD" w:rsidRDefault="00260673" w:rsidP="00417725">
      <w:pPr>
        <w:jc w:val="both"/>
        <w:rPr>
          <w:rFonts w:cs="Arial"/>
        </w:rPr>
      </w:pPr>
      <w:r w:rsidRPr="00D819AD">
        <w:rPr>
          <w:rFonts w:cs="Arial"/>
        </w:rPr>
        <w:t xml:space="preserve">TULG </w:t>
      </w:r>
      <w:r w:rsidRPr="00D819AD">
        <w:rPr>
          <w:rFonts w:cs="Arial"/>
        </w:rPr>
        <w:tab/>
      </w:r>
      <w:r w:rsidRPr="00D819AD">
        <w:rPr>
          <w:rFonts w:cs="Arial"/>
        </w:rPr>
        <w:tab/>
      </w:r>
      <w:r w:rsidRPr="00D819AD">
        <w:rPr>
          <w:rFonts w:cs="Arial"/>
        </w:rPr>
        <w:tab/>
      </w:r>
      <w:r w:rsidRPr="00D819AD">
        <w:rPr>
          <w:rFonts w:cs="Arial"/>
        </w:rPr>
        <w:tab/>
      </w:r>
      <w:r w:rsidRPr="00D819AD">
        <w:rPr>
          <w:rFonts w:cs="Arial"/>
        </w:rPr>
        <w:tab/>
      </w:r>
      <w:r w:rsidRPr="00D819AD">
        <w:rPr>
          <w:rFonts w:cs="Arial"/>
        </w:rPr>
        <w:tab/>
        <w:t>Consultative Group</w:t>
      </w:r>
    </w:p>
    <w:p w14:paraId="1E991823" w14:textId="77777777" w:rsidR="00260673" w:rsidRPr="00D819AD" w:rsidRDefault="00260673" w:rsidP="00417725">
      <w:pPr>
        <w:jc w:val="both"/>
        <w:rPr>
          <w:rFonts w:cs="Arial"/>
        </w:rPr>
      </w:pPr>
      <w:r w:rsidRPr="00D819AD">
        <w:rPr>
          <w:rFonts w:cs="Arial"/>
        </w:rPr>
        <w:t>Director</w:t>
      </w:r>
      <w:r w:rsidRPr="00D819AD">
        <w:rPr>
          <w:rFonts w:cs="Arial"/>
        </w:rPr>
        <w:tab/>
      </w:r>
      <w:r w:rsidRPr="00D819AD">
        <w:rPr>
          <w:rFonts w:cs="Arial"/>
        </w:rPr>
        <w:tab/>
      </w:r>
      <w:r w:rsidRPr="00D819AD">
        <w:rPr>
          <w:rFonts w:cs="Arial"/>
        </w:rPr>
        <w:tab/>
      </w:r>
      <w:r w:rsidRPr="00D819AD">
        <w:rPr>
          <w:rFonts w:cs="Arial"/>
        </w:rPr>
        <w:tab/>
      </w:r>
      <w:r w:rsidRPr="00D819AD">
        <w:rPr>
          <w:rFonts w:cs="Arial"/>
        </w:rPr>
        <w:tab/>
      </w:r>
      <w:r w:rsidRPr="00D819AD">
        <w:rPr>
          <w:rFonts w:cs="Arial"/>
        </w:rPr>
        <w:tab/>
        <w:t>Delegated Approval</w:t>
      </w:r>
    </w:p>
    <w:p w14:paraId="723FA757" w14:textId="77777777" w:rsidR="00E64F3F" w:rsidRPr="00D819AD" w:rsidRDefault="00E64F3F" w:rsidP="00417725">
      <w:pPr>
        <w:jc w:val="both"/>
        <w:rPr>
          <w:rFonts w:cs="Arial"/>
          <w:sz w:val="28"/>
        </w:rPr>
      </w:pPr>
    </w:p>
    <w:p w14:paraId="0F03B064" w14:textId="77777777" w:rsidR="00E64F3F" w:rsidRPr="00D819AD" w:rsidRDefault="00E64F3F" w:rsidP="00417725">
      <w:pPr>
        <w:jc w:val="both"/>
        <w:rPr>
          <w:rFonts w:cs="Arial"/>
          <w:sz w:val="28"/>
        </w:rPr>
      </w:pPr>
      <w:r w:rsidRPr="00D819AD">
        <w:rPr>
          <w:rFonts w:cs="Arial"/>
          <w:sz w:val="28"/>
        </w:rPr>
        <w:t>Document Review Plans</w:t>
      </w:r>
    </w:p>
    <w:p w14:paraId="1B92A281" w14:textId="77777777" w:rsidR="00E64F3F" w:rsidRPr="00D819AD" w:rsidRDefault="00E64F3F" w:rsidP="00417725">
      <w:pPr>
        <w:jc w:val="both"/>
        <w:rPr>
          <w:rFonts w:cs="Arial"/>
        </w:rPr>
      </w:pPr>
      <w:r w:rsidRPr="00D819AD">
        <w:rPr>
          <w:rFonts w:cs="Arial"/>
        </w:rPr>
        <w:t>This policy/ procedure will be reviewed on a 3 yearly basis unless it has:</w:t>
      </w:r>
    </w:p>
    <w:p w14:paraId="6370EEDA" w14:textId="77777777" w:rsidR="00E64F3F" w:rsidRPr="00D819AD" w:rsidRDefault="00E64F3F" w:rsidP="00417725">
      <w:pPr>
        <w:numPr>
          <w:ilvl w:val="0"/>
          <w:numId w:val="2"/>
        </w:numPr>
        <w:jc w:val="both"/>
        <w:rPr>
          <w:rFonts w:cs="Arial"/>
        </w:rPr>
      </w:pPr>
      <w:r w:rsidRPr="00D819AD">
        <w:rPr>
          <w:rFonts w:cs="Arial"/>
        </w:rPr>
        <w:t>A monetary value included within it, in which case an annual review will be required, and/ or</w:t>
      </w:r>
    </w:p>
    <w:p w14:paraId="7E87FFAD" w14:textId="77777777" w:rsidR="00E64F3F" w:rsidRPr="00D819AD" w:rsidRDefault="00E64F3F" w:rsidP="00417725">
      <w:pPr>
        <w:numPr>
          <w:ilvl w:val="0"/>
          <w:numId w:val="2"/>
        </w:numPr>
        <w:jc w:val="both"/>
        <w:rPr>
          <w:rFonts w:cs="Arial"/>
        </w:rPr>
      </w:pPr>
      <w:r w:rsidRPr="00D819AD">
        <w:rPr>
          <w:rFonts w:cs="Arial"/>
        </w:rPr>
        <w:t>A legislative change is required as directed by government.</w:t>
      </w:r>
    </w:p>
    <w:p w14:paraId="426891EC" w14:textId="77777777" w:rsidR="00E64F3F" w:rsidRPr="00D819AD" w:rsidRDefault="00E64F3F" w:rsidP="00417725">
      <w:pPr>
        <w:jc w:val="both"/>
        <w:rPr>
          <w:rFonts w:cs="Arial"/>
          <w:sz w:val="28"/>
        </w:rPr>
      </w:pPr>
    </w:p>
    <w:p w14:paraId="40B2F129" w14:textId="77777777" w:rsidR="00E64F3F" w:rsidRPr="00D819AD" w:rsidRDefault="00E64F3F" w:rsidP="00417725">
      <w:pPr>
        <w:jc w:val="both"/>
        <w:rPr>
          <w:rFonts w:cs="Arial"/>
          <w:sz w:val="28"/>
        </w:rPr>
      </w:pPr>
      <w:r w:rsidRPr="00D819AD">
        <w:rPr>
          <w:rFonts w:cs="Arial"/>
          <w:sz w:val="28"/>
        </w:rPr>
        <w:t>Distribution</w:t>
      </w:r>
    </w:p>
    <w:p w14:paraId="2BDA9759" w14:textId="77777777" w:rsidR="00E64F3F" w:rsidRPr="00D819AD" w:rsidRDefault="00E64F3F" w:rsidP="00417725">
      <w:pPr>
        <w:jc w:val="both"/>
        <w:rPr>
          <w:rFonts w:cs="Arial"/>
        </w:rPr>
      </w:pPr>
      <w:r w:rsidRPr="00D819AD">
        <w:rPr>
          <w:rFonts w:cs="Arial"/>
        </w:rPr>
        <w:t xml:space="preserve">The document will be distributed through </w:t>
      </w:r>
      <w:r w:rsidR="00D30796" w:rsidRPr="00D819AD">
        <w:rPr>
          <w:rFonts w:cs="Arial"/>
        </w:rPr>
        <w:t>Astute</w:t>
      </w:r>
      <w:r w:rsidRPr="00D819AD">
        <w:rPr>
          <w:rFonts w:cs="Arial"/>
        </w:rPr>
        <w:t xml:space="preserve"> as a MANDATORY policy and will also be available on the Intranet.</w:t>
      </w:r>
    </w:p>
    <w:p w14:paraId="7BED08EB" w14:textId="77777777" w:rsidR="00E64F3F" w:rsidRPr="00D819AD" w:rsidRDefault="00E64F3F" w:rsidP="00417725">
      <w:pPr>
        <w:jc w:val="both"/>
        <w:rPr>
          <w:rFonts w:cs="Arial"/>
        </w:rPr>
      </w:pPr>
    </w:p>
    <w:p w14:paraId="4F7C2C89" w14:textId="77777777" w:rsidR="00E64F3F" w:rsidRPr="00D819AD" w:rsidRDefault="00E64F3F" w:rsidP="00417725">
      <w:pPr>
        <w:jc w:val="both"/>
        <w:rPr>
          <w:rFonts w:cs="Arial"/>
          <w:sz w:val="28"/>
        </w:rPr>
      </w:pPr>
      <w:r w:rsidRPr="00D819AD">
        <w:rPr>
          <w:rFonts w:cs="Arial"/>
          <w:sz w:val="28"/>
        </w:rPr>
        <w:t>Security Classification</w:t>
      </w:r>
    </w:p>
    <w:p w14:paraId="69C565B3" w14:textId="77777777" w:rsidR="00E64F3F" w:rsidRPr="00D819AD" w:rsidRDefault="00E64F3F" w:rsidP="00417725">
      <w:pPr>
        <w:jc w:val="both"/>
        <w:rPr>
          <w:rFonts w:cs="Arial"/>
        </w:rPr>
      </w:pPr>
      <w:r w:rsidRPr="00D819AD">
        <w:rPr>
          <w:rFonts w:cs="Arial"/>
        </w:rPr>
        <w:t>This document is classified as SEC 1 Routine with access restricted to Tamworth Borough Council Staff and business partners.</w:t>
      </w:r>
    </w:p>
    <w:p w14:paraId="54DB6D60" w14:textId="77777777" w:rsidR="00423F03" w:rsidRPr="00D819AD" w:rsidRDefault="006F1DDF" w:rsidP="00417725">
      <w:pPr>
        <w:jc w:val="both"/>
        <w:rPr>
          <w:rFonts w:cs="Arial"/>
          <w:b/>
          <w:sz w:val="22"/>
          <w:szCs w:val="22"/>
        </w:rPr>
      </w:pPr>
      <w:r w:rsidRPr="00D819AD">
        <w:rPr>
          <w:rFonts w:cs="Arial"/>
          <w:sz w:val="28"/>
        </w:rPr>
        <w:br w:type="page"/>
      </w:r>
      <w:r w:rsidR="002B74A5" w:rsidRPr="00D819AD">
        <w:rPr>
          <w:rFonts w:cs="Arial"/>
          <w:b/>
          <w:sz w:val="22"/>
          <w:szCs w:val="22"/>
        </w:rPr>
        <w:lastRenderedPageBreak/>
        <w:t>Contents</w:t>
      </w:r>
      <w:r w:rsidR="00973829" w:rsidRPr="00D819AD">
        <w:rPr>
          <w:rFonts w:cs="Arial"/>
          <w:b/>
          <w:sz w:val="22"/>
          <w:szCs w:val="22"/>
        </w:rPr>
        <w:tab/>
      </w:r>
      <w:r w:rsidR="00973829" w:rsidRPr="00D819AD">
        <w:rPr>
          <w:rFonts w:cs="Arial"/>
          <w:b/>
          <w:sz w:val="22"/>
          <w:szCs w:val="22"/>
        </w:rPr>
        <w:tab/>
      </w:r>
      <w:r w:rsidR="00973829" w:rsidRPr="00D819AD">
        <w:rPr>
          <w:rFonts w:cs="Arial"/>
          <w:b/>
          <w:sz w:val="22"/>
          <w:szCs w:val="22"/>
        </w:rPr>
        <w:tab/>
      </w:r>
      <w:r w:rsidR="00973829" w:rsidRPr="00D819AD">
        <w:rPr>
          <w:rFonts w:cs="Arial"/>
          <w:b/>
          <w:sz w:val="22"/>
          <w:szCs w:val="22"/>
        </w:rPr>
        <w:tab/>
      </w:r>
      <w:r w:rsidR="00973829" w:rsidRPr="00D819AD">
        <w:rPr>
          <w:rFonts w:cs="Arial"/>
          <w:b/>
          <w:sz w:val="22"/>
          <w:szCs w:val="22"/>
        </w:rPr>
        <w:tab/>
      </w:r>
      <w:r w:rsidR="00973829" w:rsidRPr="00D819AD">
        <w:rPr>
          <w:rFonts w:cs="Arial"/>
          <w:b/>
          <w:sz w:val="22"/>
          <w:szCs w:val="22"/>
        </w:rPr>
        <w:tab/>
        <w:t>Page</w:t>
      </w:r>
    </w:p>
    <w:p w14:paraId="00FFE48E" w14:textId="77777777" w:rsidR="006F1DDF" w:rsidRPr="00D819AD" w:rsidRDefault="006F1DDF" w:rsidP="00417725">
      <w:pPr>
        <w:jc w:val="both"/>
        <w:rPr>
          <w:rFonts w:cs="Arial"/>
          <w:b/>
          <w:sz w:val="22"/>
          <w:szCs w:val="22"/>
        </w:rPr>
      </w:pPr>
    </w:p>
    <w:p w14:paraId="73EFC58B" w14:textId="77777777" w:rsidR="00286A8B" w:rsidRPr="00D819AD" w:rsidRDefault="00286A8B" w:rsidP="00417725">
      <w:pPr>
        <w:jc w:val="both"/>
        <w:rPr>
          <w:rFonts w:cs="Arial"/>
          <w:b/>
          <w:sz w:val="22"/>
          <w:szCs w:val="22"/>
        </w:rPr>
      </w:pPr>
    </w:p>
    <w:p w14:paraId="507A5AE9" w14:textId="77777777" w:rsidR="00BE353B" w:rsidRPr="00D819AD" w:rsidRDefault="00BE353B" w:rsidP="00417725">
      <w:pPr>
        <w:jc w:val="both"/>
        <w:rPr>
          <w:rFonts w:cs="Arial"/>
          <w:sz w:val="22"/>
          <w:szCs w:val="22"/>
        </w:rPr>
      </w:pPr>
      <w:r w:rsidRPr="00D819AD">
        <w:rPr>
          <w:rFonts w:cs="Arial"/>
          <w:sz w:val="22"/>
          <w:szCs w:val="22"/>
        </w:rPr>
        <w:t>Introduction and Purpose</w:t>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t>5</w:t>
      </w:r>
    </w:p>
    <w:p w14:paraId="00FE73F1" w14:textId="77777777" w:rsidR="00973829" w:rsidRPr="00D819AD" w:rsidRDefault="00973829" w:rsidP="00417725">
      <w:pPr>
        <w:jc w:val="both"/>
        <w:rPr>
          <w:rFonts w:cs="Arial"/>
          <w:sz w:val="22"/>
          <w:szCs w:val="22"/>
        </w:rPr>
      </w:pPr>
    </w:p>
    <w:p w14:paraId="3CB2891E" w14:textId="77777777" w:rsidR="00BE353B" w:rsidRPr="00D819AD" w:rsidRDefault="00BE353B" w:rsidP="00417725">
      <w:pPr>
        <w:jc w:val="both"/>
        <w:rPr>
          <w:rFonts w:cs="Arial"/>
          <w:sz w:val="22"/>
          <w:szCs w:val="22"/>
        </w:rPr>
      </w:pPr>
      <w:r w:rsidRPr="00D819AD">
        <w:rPr>
          <w:rFonts w:cs="Arial"/>
          <w:sz w:val="22"/>
          <w:szCs w:val="22"/>
        </w:rPr>
        <w:t>Scope</w:t>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t>5</w:t>
      </w:r>
    </w:p>
    <w:p w14:paraId="28430FF4" w14:textId="77777777" w:rsidR="00973829" w:rsidRPr="00D819AD" w:rsidRDefault="00973829" w:rsidP="00417725">
      <w:pPr>
        <w:jc w:val="both"/>
        <w:rPr>
          <w:rFonts w:cs="Arial"/>
          <w:sz w:val="22"/>
          <w:szCs w:val="22"/>
        </w:rPr>
      </w:pPr>
    </w:p>
    <w:p w14:paraId="2FC7D098" w14:textId="77777777" w:rsidR="00BE353B" w:rsidRPr="00D819AD" w:rsidRDefault="00BE353B" w:rsidP="00417725">
      <w:pPr>
        <w:jc w:val="both"/>
        <w:rPr>
          <w:rFonts w:cs="Arial"/>
          <w:sz w:val="22"/>
          <w:szCs w:val="22"/>
        </w:rPr>
      </w:pPr>
      <w:r w:rsidRPr="00D819AD">
        <w:rPr>
          <w:rFonts w:cs="Arial"/>
          <w:sz w:val="22"/>
          <w:szCs w:val="22"/>
        </w:rPr>
        <w:t>Equality Statement</w:t>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t>5</w:t>
      </w:r>
      <w:r w:rsidR="00BB5021" w:rsidRPr="00D819AD">
        <w:rPr>
          <w:rFonts w:cs="Arial"/>
          <w:sz w:val="22"/>
          <w:szCs w:val="22"/>
        </w:rPr>
        <w:tab/>
      </w:r>
    </w:p>
    <w:p w14:paraId="1F9A1F9A" w14:textId="77777777" w:rsidR="00973829" w:rsidRPr="00D819AD" w:rsidRDefault="00973829" w:rsidP="00417725">
      <w:pPr>
        <w:jc w:val="both"/>
        <w:rPr>
          <w:rFonts w:cs="Arial"/>
          <w:sz w:val="22"/>
          <w:szCs w:val="22"/>
        </w:rPr>
      </w:pPr>
    </w:p>
    <w:p w14:paraId="76BB1C40" w14:textId="77777777" w:rsidR="00BB5021" w:rsidRPr="00D819AD" w:rsidRDefault="00BB5021" w:rsidP="00417725">
      <w:pPr>
        <w:jc w:val="both"/>
        <w:rPr>
          <w:rFonts w:cs="Arial"/>
          <w:sz w:val="22"/>
          <w:szCs w:val="22"/>
        </w:rPr>
      </w:pPr>
      <w:r w:rsidRPr="00D819AD">
        <w:rPr>
          <w:rFonts w:cs="Arial"/>
          <w:sz w:val="22"/>
          <w:szCs w:val="22"/>
        </w:rPr>
        <w:t xml:space="preserve">Ban </w:t>
      </w:r>
      <w:r w:rsidR="00F6610C" w:rsidRPr="00D819AD">
        <w:rPr>
          <w:rFonts w:cs="Arial"/>
          <w:sz w:val="22"/>
          <w:szCs w:val="22"/>
        </w:rPr>
        <w:t>t</w:t>
      </w:r>
      <w:r w:rsidRPr="00D819AD">
        <w:rPr>
          <w:rFonts w:cs="Arial"/>
          <w:sz w:val="22"/>
          <w:szCs w:val="22"/>
        </w:rPr>
        <w:t>he Box</w:t>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t>5</w:t>
      </w:r>
    </w:p>
    <w:p w14:paraId="0337C421" w14:textId="77777777" w:rsidR="00BB5021" w:rsidRPr="00D819AD" w:rsidRDefault="00BB5021" w:rsidP="00417725">
      <w:pPr>
        <w:jc w:val="both"/>
        <w:rPr>
          <w:rFonts w:cs="Arial"/>
          <w:sz w:val="22"/>
          <w:szCs w:val="22"/>
        </w:rPr>
      </w:pPr>
    </w:p>
    <w:p w14:paraId="0D6BE9A7" w14:textId="77777777" w:rsidR="00BE353B" w:rsidRPr="00D819AD" w:rsidRDefault="00BE353B" w:rsidP="00417725">
      <w:pPr>
        <w:jc w:val="both"/>
        <w:rPr>
          <w:rFonts w:cs="Arial"/>
          <w:sz w:val="22"/>
          <w:szCs w:val="22"/>
        </w:rPr>
      </w:pPr>
      <w:r w:rsidRPr="00D819AD">
        <w:rPr>
          <w:rFonts w:cs="Arial"/>
          <w:sz w:val="22"/>
          <w:szCs w:val="22"/>
        </w:rPr>
        <w:t>Criminal Records Bureau</w:t>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t>6</w:t>
      </w:r>
    </w:p>
    <w:p w14:paraId="7FEF5FF7" w14:textId="77777777" w:rsidR="00973829" w:rsidRPr="00D819AD" w:rsidRDefault="00973829" w:rsidP="00417725">
      <w:pPr>
        <w:jc w:val="both"/>
        <w:rPr>
          <w:rFonts w:cs="Arial"/>
          <w:sz w:val="22"/>
          <w:szCs w:val="22"/>
        </w:rPr>
      </w:pPr>
    </w:p>
    <w:p w14:paraId="1D4195B2" w14:textId="77777777" w:rsidR="00BE353B" w:rsidRPr="00D819AD" w:rsidRDefault="00BB5021" w:rsidP="00417725">
      <w:pPr>
        <w:jc w:val="both"/>
        <w:rPr>
          <w:rFonts w:cs="Arial"/>
          <w:sz w:val="22"/>
          <w:szCs w:val="22"/>
        </w:rPr>
      </w:pPr>
      <w:r w:rsidRPr="00D819AD">
        <w:rPr>
          <w:rFonts w:cs="Arial"/>
          <w:sz w:val="22"/>
          <w:szCs w:val="22"/>
        </w:rPr>
        <w:t>Referrals and Barring</w:t>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t>6</w:t>
      </w:r>
    </w:p>
    <w:p w14:paraId="78189704" w14:textId="77777777" w:rsidR="00973829" w:rsidRPr="00D819AD" w:rsidRDefault="00973829" w:rsidP="00417725">
      <w:pPr>
        <w:jc w:val="both"/>
        <w:rPr>
          <w:rFonts w:cs="Arial"/>
          <w:sz w:val="22"/>
          <w:szCs w:val="22"/>
        </w:rPr>
      </w:pPr>
    </w:p>
    <w:p w14:paraId="62666DFC" w14:textId="77777777" w:rsidR="00BE353B" w:rsidRPr="00D819AD" w:rsidRDefault="00BE353B" w:rsidP="00417725">
      <w:pPr>
        <w:jc w:val="both"/>
        <w:rPr>
          <w:rFonts w:cs="Arial"/>
          <w:sz w:val="22"/>
          <w:szCs w:val="22"/>
        </w:rPr>
      </w:pPr>
      <w:r w:rsidRPr="00D819AD">
        <w:rPr>
          <w:rFonts w:cs="Arial"/>
          <w:sz w:val="22"/>
          <w:szCs w:val="22"/>
        </w:rPr>
        <w:t>Definitions</w:t>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t>7</w:t>
      </w:r>
    </w:p>
    <w:p w14:paraId="0E964E5E" w14:textId="77777777" w:rsidR="00973829" w:rsidRPr="00D819AD" w:rsidRDefault="00973829" w:rsidP="00417725">
      <w:pPr>
        <w:jc w:val="both"/>
        <w:rPr>
          <w:rFonts w:cs="Arial"/>
          <w:sz w:val="22"/>
          <w:szCs w:val="22"/>
        </w:rPr>
      </w:pPr>
    </w:p>
    <w:p w14:paraId="37491C41" w14:textId="77777777" w:rsidR="00BB5021" w:rsidRPr="00D819AD" w:rsidRDefault="00BB5021" w:rsidP="00417725">
      <w:pPr>
        <w:jc w:val="both"/>
        <w:rPr>
          <w:rFonts w:cs="Arial"/>
          <w:sz w:val="22"/>
          <w:szCs w:val="22"/>
        </w:rPr>
      </w:pPr>
      <w:r w:rsidRPr="00D819AD">
        <w:rPr>
          <w:rFonts w:cs="Arial"/>
          <w:sz w:val="22"/>
          <w:szCs w:val="22"/>
        </w:rPr>
        <w:t>Employment Checks</w:t>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t>7</w:t>
      </w:r>
    </w:p>
    <w:p w14:paraId="0ACDB49F" w14:textId="77777777" w:rsidR="00BB5021" w:rsidRPr="00D819AD" w:rsidRDefault="00BB5021" w:rsidP="00417725">
      <w:pPr>
        <w:jc w:val="both"/>
        <w:rPr>
          <w:rFonts w:cs="Arial"/>
          <w:sz w:val="22"/>
          <w:szCs w:val="22"/>
        </w:rPr>
      </w:pPr>
    </w:p>
    <w:p w14:paraId="1096E46C" w14:textId="77777777" w:rsidR="00BE353B" w:rsidRPr="00D819AD" w:rsidRDefault="00595F2D" w:rsidP="00417725">
      <w:pPr>
        <w:jc w:val="both"/>
        <w:rPr>
          <w:rFonts w:cs="Arial"/>
          <w:sz w:val="22"/>
          <w:szCs w:val="22"/>
        </w:rPr>
      </w:pPr>
      <w:r w:rsidRPr="00D819AD">
        <w:rPr>
          <w:rFonts w:cs="Arial"/>
          <w:sz w:val="22"/>
          <w:szCs w:val="22"/>
        </w:rPr>
        <w:t>Safer Recruitment</w:t>
      </w:r>
      <w:r w:rsidRPr="00D819AD">
        <w:rPr>
          <w:rFonts w:cs="Arial"/>
          <w:sz w:val="22"/>
          <w:szCs w:val="22"/>
        </w:rPr>
        <w:tab/>
      </w:r>
      <w:r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t>7</w:t>
      </w:r>
    </w:p>
    <w:p w14:paraId="07C5C09B" w14:textId="77777777" w:rsidR="00973829" w:rsidRPr="00D819AD" w:rsidRDefault="00973829" w:rsidP="00417725">
      <w:pPr>
        <w:jc w:val="both"/>
        <w:rPr>
          <w:rFonts w:cs="Arial"/>
          <w:sz w:val="22"/>
          <w:szCs w:val="22"/>
        </w:rPr>
      </w:pPr>
    </w:p>
    <w:p w14:paraId="487AA4B8" w14:textId="77777777" w:rsidR="00BE353B" w:rsidRPr="00D819AD" w:rsidRDefault="00BE353B" w:rsidP="00417725">
      <w:pPr>
        <w:jc w:val="both"/>
        <w:rPr>
          <w:rFonts w:cs="Arial"/>
          <w:sz w:val="22"/>
          <w:szCs w:val="22"/>
        </w:rPr>
      </w:pPr>
      <w:r w:rsidRPr="00D819AD">
        <w:rPr>
          <w:rFonts w:cs="Arial"/>
          <w:sz w:val="22"/>
          <w:szCs w:val="22"/>
        </w:rPr>
        <w:t>Employment Checks</w:t>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t>7</w:t>
      </w:r>
    </w:p>
    <w:p w14:paraId="240DF958" w14:textId="77777777" w:rsidR="00BB5021" w:rsidRPr="00D819AD" w:rsidRDefault="00BB5021" w:rsidP="00417725">
      <w:pPr>
        <w:jc w:val="both"/>
        <w:rPr>
          <w:rFonts w:cs="Arial"/>
          <w:sz w:val="22"/>
          <w:szCs w:val="22"/>
        </w:rPr>
      </w:pPr>
    </w:p>
    <w:p w14:paraId="472357EB" w14:textId="77777777" w:rsidR="00BB5021" w:rsidRPr="00D819AD" w:rsidRDefault="00BB5021" w:rsidP="00417725">
      <w:pPr>
        <w:jc w:val="both"/>
        <w:rPr>
          <w:rFonts w:cs="Arial"/>
          <w:sz w:val="22"/>
          <w:szCs w:val="22"/>
        </w:rPr>
      </w:pPr>
      <w:r w:rsidRPr="00D819AD">
        <w:rPr>
          <w:rFonts w:cs="Arial"/>
          <w:sz w:val="22"/>
          <w:szCs w:val="22"/>
        </w:rPr>
        <w:t>International Recruitment</w:t>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t>8</w:t>
      </w:r>
    </w:p>
    <w:p w14:paraId="31F0BFFE" w14:textId="77777777" w:rsidR="00BB5021" w:rsidRPr="00D819AD" w:rsidRDefault="00BB5021" w:rsidP="00417725">
      <w:pPr>
        <w:jc w:val="both"/>
        <w:rPr>
          <w:rFonts w:cs="Arial"/>
          <w:sz w:val="22"/>
          <w:szCs w:val="22"/>
        </w:rPr>
      </w:pPr>
    </w:p>
    <w:p w14:paraId="7C024325" w14:textId="77777777" w:rsidR="00BB5021" w:rsidRPr="00D819AD" w:rsidRDefault="00BB5021" w:rsidP="00417725">
      <w:pPr>
        <w:jc w:val="both"/>
        <w:rPr>
          <w:rFonts w:cs="Arial"/>
          <w:sz w:val="22"/>
          <w:szCs w:val="22"/>
        </w:rPr>
      </w:pPr>
      <w:r w:rsidRPr="00D819AD">
        <w:rPr>
          <w:rFonts w:cs="Arial"/>
          <w:sz w:val="22"/>
          <w:szCs w:val="22"/>
        </w:rPr>
        <w:t>Existing Staff – New Check</w:t>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t>8</w:t>
      </w:r>
    </w:p>
    <w:p w14:paraId="7DD6D467" w14:textId="77777777" w:rsidR="00BB5021" w:rsidRPr="00D819AD" w:rsidRDefault="00BB5021" w:rsidP="00417725">
      <w:pPr>
        <w:jc w:val="both"/>
        <w:rPr>
          <w:rFonts w:cs="Arial"/>
          <w:sz w:val="22"/>
          <w:szCs w:val="22"/>
        </w:rPr>
      </w:pPr>
    </w:p>
    <w:p w14:paraId="359F7E43" w14:textId="77777777" w:rsidR="00BB5021" w:rsidRPr="00D819AD" w:rsidRDefault="00BB5021" w:rsidP="00417725">
      <w:pPr>
        <w:jc w:val="both"/>
        <w:rPr>
          <w:rFonts w:cs="Arial"/>
          <w:sz w:val="22"/>
          <w:szCs w:val="22"/>
        </w:rPr>
      </w:pPr>
      <w:r w:rsidRPr="00D819AD">
        <w:rPr>
          <w:rFonts w:cs="Arial"/>
          <w:sz w:val="22"/>
          <w:szCs w:val="22"/>
        </w:rPr>
        <w:t>Agency Worker</w:t>
      </w:r>
      <w:r w:rsidR="00595F2D" w:rsidRPr="00D819AD">
        <w:rPr>
          <w:rFonts w:cs="Arial"/>
          <w:sz w:val="22"/>
          <w:szCs w:val="22"/>
        </w:rPr>
        <w:t>s</w:t>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t>8</w:t>
      </w:r>
    </w:p>
    <w:p w14:paraId="42BB9A25" w14:textId="77777777" w:rsidR="00973829" w:rsidRPr="00D819AD" w:rsidRDefault="00973829" w:rsidP="00417725">
      <w:pPr>
        <w:jc w:val="both"/>
        <w:rPr>
          <w:rFonts w:cs="Arial"/>
          <w:sz w:val="22"/>
          <w:szCs w:val="22"/>
        </w:rPr>
      </w:pPr>
    </w:p>
    <w:p w14:paraId="3215540F" w14:textId="77777777" w:rsidR="00BE353B" w:rsidRPr="00D819AD" w:rsidRDefault="00BE353B" w:rsidP="00417725">
      <w:pPr>
        <w:jc w:val="both"/>
        <w:rPr>
          <w:rFonts w:cs="Arial"/>
          <w:sz w:val="22"/>
          <w:szCs w:val="22"/>
        </w:rPr>
      </w:pPr>
      <w:r w:rsidRPr="00D819AD">
        <w:rPr>
          <w:rFonts w:cs="Arial"/>
          <w:sz w:val="22"/>
          <w:szCs w:val="22"/>
        </w:rPr>
        <w:t>Fair Use of Disclosure Information</w:t>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t>8</w:t>
      </w:r>
    </w:p>
    <w:p w14:paraId="77469C63" w14:textId="77777777" w:rsidR="00973829" w:rsidRPr="00D819AD" w:rsidRDefault="00973829" w:rsidP="00417725">
      <w:pPr>
        <w:jc w:val="both"/>
        <w:rPr>
          <w:rFonts w:cs="Arial"/>
          <w:sz w:val="22"/>
          <w:szCs w:val="22"/>
        </w:rPr>
      </w:pPr>
    </w:p>
    <w:p w14:paraId="6AEA731B" w14:textId="77777777" w:rsidR="00BE353B" w:rsidRPr="00D819AD" w:rsidRDefault="00BE353B" w:rsidP="00417725">
      <w:pPr>
        <w:jc w:val="both"/>
        <w:rPr>
          <w:rFonts w:cs="Arial"/>
          <w:sz w:val="22"/>
          <w:szCs w:val="22"/>
        </w:rPr>
      </w:pPr>
      <w:r w:rsidRPr="00D819AD">
        <w:rPr>
          <w:rFonts w:cs="Arial"/>
          <w:sz w:val="22"/>
          <w:szCs w:val="22"/>
        </w:rPr>
        <w:t>Handling Disclosure Information</w:t>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t>8</w:t>
      </w:r>
      <w:r w:rsidR="00BB5021" w:rsidRPr="00D819AD">
        <w:rPr>
          <w:rFonts w:cs="Arial"/>
          <w:sz w:val="22"/>
          <w:szCs w:val="22"/>
        </w:rPr>
        <w:tab/>
      </w:r>
    </w:p>
    <w:p w14:paraId="3F4EB770" w14:textId="77777777" w:rsidR="00973829" w:rsidRPr="00D819AD" w:rsidRDefault="00973829" w:rsidP="00417725">
      <w:pPr>
        <w:jc w:val="both"/>
        <w:rPr>
          <w:rFonts w:cs="Arial"/>
          <w:sz w:val="22"/>
          <w:szCs w:val="22"/>
        </w:rPr>
      </w:pPr>
    </w:p>
    <w:p w14:paraId="49E01B6E" w14:textId="77777777" w:rsidR="00BE353B" w:rsidRPr="00D819AD" w:rsidRDefault="00BB5021" w:rsidP="00417725">
      <w:pPr>
        <w:jc w:val="both"/>
        <w:rPr>
          <w:rFonts w:cs="Arial"/>
          <w:sz w:val="22"/>
          <w:szCs w:val="22"/>
        </w:rPr>
      </w:pPr>
      <w:r w:rsidRPr="00D819AD">
        <w:rPr>
          <w:rFonts w:cs="Arial"/>
          <w:sz w:val="22"/>
          <w:szCs w:val="22"/>
        </w:rPr>
        <w:t>Further Reading</w:t>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t>10</w:t>
      </w:r>
    </w:p>
    <w:p w14:paraId="35891956" w14:textId="77777777" w:rsidR="00BB5021" w:rsidRPr="00D819AD" w:rsidRDefault="00BB5021" w:rsidP="00417725">
      <w:pPr>
        <w:jc w:val="both"/>
        <w:rPr>
          <w:rFonts w:cs="Arial"/>
          <w:sz w:val="22"/>
          <w:szCs w:val="22"/>
        </w:rPr>
      </w:pPr>
    </w:p>
    <w:p w14:paraId="679DD1EE" w14:textId="77777777" w:rsidR="00BB5021" w:rsidRPr="00D819AD" w:rsidRDefault="00BB5021" w:rsidP="00417725">
      <w:pPr>
        <w:jc w:val="both"/>
        <w:rPr>
          <w:rFonts w:cs="Arial"/>
          <w:sz w:val="22"/>
          <w:szCs w:val="22"/>
        </w:rPr>
      </w:pPr>
      <w:r w:rsidRPr="00D819AD">
        <w:rPr>
          <w:rFonts w:cs="Arial"/>
          <w:sz w:val="22"/>
          <w:szCs w:val="22"/>
        </w:rPr>
        <w:t>Websites and Links</w:t>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t>10</w:t>
      </w:r>
    </w:p>
    <w:p w14:paraId="2C8B8190" w14:textId="77777777" w:rsidR="00973829" w:rsidRPr="00D819AD" w:rsidRDefault="00973829" w:rsidP="00417725">
      <w:pPr>
        <w:jc w:val="both"/>
        <w:rPr>
          <w:rFonts w:cs="Arial"/>
          <w:sz w:val="22"/>
          <w:szCs w:val="22"/>
        </w:rPr>
      </w:pPr>
    </w:p>
    <w:p w14:paraId="7EF62C94" w14:textId="77777777" w:rsidR="00973829" w:rsidRPr="00D819AD" w:rsidRDefault="00973829" w:rsidP="00417725">
      <w:pPr>
        <w:jc w:val="both"/>
        <w:rPr>
          <w:rFonts w:cs="Arial"/>
          <w:sz w:val="22"/>
          <w:szCs w:val="22"/>
        </w:rPr>
      </w:pPr>
    </w:p>
    <w:p w14:paraId="45191D9B" w14:textId="77777777" w:rsidR="00BE353B" w:rsidRPr="00D819AD" w:rsidRDefault="00BE353B" w:rsidP="00417725">
      <w:pPr>
        <w:jc w:val="both"/>
        <w:rPr>
          <w:rFonts w:cs="Arial"/>
          <w:b/>
          <w:sz w:val="22"/>
          <w:szCs w:val="22"/>
        </w:rPr>
      </w:pPr>
      <w:r w:rsidRPr="00D819AD">
        <w:rPr>
          <w:rFonts w:cs="Arial"/>
          <w:b/>
          <w:sz w:val="22"/>
          <w:szCs w:val="22"/>
        </w:rPr>
        <w:t>Appendices</w:t>
      </w:r>
    </w:p>
    <w:p w14:paraId="6F919640" w14:textId="77777777" w:rsidR="00973829" w:rsidRPr="00D819AD" w:rsidRDefault="00973829" w:rsidP="00417725">
      <w:pPr>
        <w:jc w:val="both"/>
        <w:rPr>
          <w:rFonts w:cs="Arial"/>
          <w:sz w:val="22"/>
          <w:szCs w:val="22"/>
        </w:rPr>
      </w:pPr>
    </w:p>
    <w:p w14:paraId="3F3E1860" w14:textId="77777777" w:rsidR="00BE353B" w:rsidRPr="00D819AD" w:rsidRDefault="00BE353B" w:rsidP="00417725">
      <w:pPr>
        <w:jc w:val="both"/>
        <w:rPr>
          <w:rFonts w:cs="Arial"/>
          <w:sz w:val="22"/>
          <w:szCs w:val="22"/>
        </w:rPr>
      </w:pPr>
      <w:r w:rsidRPr="00D819AD">
        <w:rPr>
          <w:rFonts w:cs="Arial"/>
          <w:sz w:val="22"/>
          <w:szCs w:val="22"/>
        </w:rPr>
        <w:t>1</w:t>
      </w:r>
      <w:r w:rsidRPr="00D819AD">
        <w:rPr>
          <w:rFonts w:cs="Arial"/>
          <w:sz w:val="22"/>
          <w:szCs w:val="22"/>
        </w:rPr>
        <w:tab/>
        <w:t>List of job roles</w:t>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t>11</w:t>
      </w:r>
    </w:p>
    <w:p w14:paraId="4C39EFEB" w14:textId="77777777" w:rsidR="00BE353B" w:rsidRPr="00D819AD" w:rsidRDefault="00BE353B" w:rsidP="00417725">
      <w:pPr>
        <w:jc w:val="both"/>
        <w:rPr>
          <w:rFonts w:cs="Arial"/>
          <w:sz w:val="22"/>
          <w:szCs w:val="22"/>
        </w:rPr>
      </w:pPr>
      <w:r w:rsidRPr="00D819AD">
        <w:rPr>
          <w:rFonts w:cs="Arial"/>
          <w:sz w:val="22"/>
          <w:szCs w:val="22"/>
        </w:rPr>
        <w:t>2</w:t>
      </w:r>
      <w:r w:rsidRPr="00D819AD">
        <w:rPr>
          <w:rFonts w:cs="Arial"/>
          <w:sz w:val="22"/>
          <w:szCs w:val="22"/>
        </w:rPr>
        <w:tab/>
        <w:t>Template Risk Assessment</w:t>
      </w:r>
      <w:r w:rsidR="00BB5021" w:rsidRPr="00D819AD">
        <w:rPr>
          <w:rFonts w:cs="Arial"/>
          <w:sz w:val="22"/>
          <w:szCs w:val="22"/>
        </w:rPr>
        <w:tab/>
      </w:r>
      <w:r w:rsidR="00BB5021" w:rsidRPr="00D819AD">
        <w:rPr>
          <w:rFonts w:cs="Arial"/>
          <w:sz w:val="22"/>
          <w:szCs w:val="22"/>
        </w:rPr>
        <w:tab/>
      </w:r>
      <w:r w:rsidR="00BB5021" w:rsidRPr="00D819AD">
        <w:rPr>
          <w:rFonts w:cs="Arial"/>
          <w:sz w:val="22"/>
          <w:szCs w:val="22"/>
        </w:rPr>
        <w:tab/>
        <w:t>17</w:t>
      </w:r>
      <w:r w:rsidR="00BB5021" w:rsidRPr="00D819AD">
        <w:rPr>
          <w:rFonts w:cs="Arial"/>
          <w:sz w:val="22"/>
          <w:szCs w:val="22"/>
        </w:rPr>
        <w:tab/>
      </w:r>
    </w:p>
    <w:p w14:paraId="65B5EA6D" w14:textId="77777777" w:rsidR="00BE353B" w:rsidRPr="00D819AD" w:rsidRDefault="00D673DC" w:rsidP="00417725">
      <w:pPr>
        <w:jc w:val="both"/>
        <w:rPr>
          <w:rFonts w:cs="Arial"/>
          <w:sz w:val="22"/>
          <w:szCs w:val="22"/>
        </w:rPr>
      </w:pPr>
      <w:r w:rsidRPr="00D819AD">
        <w:rPr>
          <w:rFonts w:cs="Arial"/>
          <w:sz w:val="22"/>
          <w:szCs w:val="22"/>
        </w:rPr>
        <w:t>3</w:t>
      </w:r>
      <w:r w:rsidRPr="00D819AD">
        <w:rPr>
          <w:rFonts w:cs="Arial"/>
          <w:sz w:val="22"/>
          <w:szCs w:val="22"/>
        </w:rPr>
        <w:tab/>
        <w:t>Criminal Record Self Disclosure</w:t>
      </w:r>
      <w:r w:rsidR="00BB5021" w:rsidRPr="00D819AD">
        <w:rPr>
          <w:rFonts w:cs="Arial"/>
          <w:sz w:val="22"/>
          <w:szCs w:val="22"/>
        </w:rPr>
        <w:tab/>
      </w:r>
      <w:r w:rsidR="00BB5021" w:rsidRPr="00D819AD">
        <w:rPr>
          <w:rFonts w:cs="Arial"/>
          <w:sz w:val="22"/>
          <w:szCs w:val="22"/>
        </w:rPr>
        <w:tab/>
        <w:t>20</w:t>
      </w:r>
    </w:p>
    <w:p w14:paraId="0EEF528F" w14:textId="77777777" w:rsidR="00BE353B" w:rsidRPr="00D819AD" w:rsidRDefault="00973829" w:rsidP="00417725">
      <w:pPr>
        <w:jc w:val="both"/>
        <w:rPr>
          <w:rFonts w:cs="Arial"/>
          <w:b/>
          <w:sz w:val="22"/>
          <w:szCs w:val="22"/>
        </w:rPr>
      </w:pPr>
      <w:r w:rsidRPr="00D819AD">
        <w:rPr>
          <w:rFonts w:cs="Arial"/>
          <w:b/>
          <w:sz w:val="22"/>
          <w:szCs w:val="22"/>
        </w:rPr>
        <w:br w:type="page"/>
      </w:r>
      <w:r w:rsidR="005157DB" w:rsidRPr="00D819AD">
        <w:rPr>
          <w:rFonts w:cs="Arial"/>
          <w:b/>
          <w:sz w:val="22"/>
          <w:szCs w:val="22"/>
        </w:rPr>
        <w:lastRenderedPageBreak/>
        <w:t>1</w:t>
      </w:r>
      <w:r w:rsidR="005157DB" w:rsidRPr="00D819AD">
        <w:rPr>
          <w:rFonts w:cs="Arial"/>
          <w:b/>
          <w:sz w:val="22"/>
          <w:szCs w:val="22"/>
        </w:rPr>
        <w:tab/>
      </w:r>
      <w:r w:rsidR="00BE353B" w:rsidRPr="00D819AD">
        <w:rPr>
          <w:rFonts w:cs="Arial"/>
          <w:b/>
          <w:sz w:val="22"/>
          <w:szCs w:val="22"/>
        </w:rPr>
        <w:t>Introduction and Purpose</w:t>
      </w:r>
    </w:p>
    <w:p w14:paraId="0E3EEE33" w14:textId="77777777" w:rsidR="00973829" w:rsidRPr="00D819AD" w:rsidRDefault="00973829" w:rsidP="00417725">
      <w:pPr>
        <w:jc w:val="both"/>
        <w:rPr>
          <w:rFonts w:cs="Arial"/>
          <w:b/>
          <w:sz w:val="22"/>
          <w:szCs w:val="22"/>
        </w:rPr>
      </w:pPr>
    </w:p>
    <w:p w14:paraId="1F44E17D" w14:textId="77777777" w:rsidR="005157DB" w:rsidRPr="00D819AD" w:rsidRDefault="00691751" w:rsidP="00417725">
      <w:pPr>
        <w:ind w:left="709" w:hanging="709"/>
        <w:jc w:val="both"/>
        <w:rPr>
          <w:rFonts w:cs="Arial"/>
          <w:sz w:val="22"/>
          <w:szCs w:val="22"/>
        </w:rPr>
      </w:pPr>
      <w:r w:rsidRPr="00D819AD">
        <w:rPr>
          <w:rFonts w:cs="Arial"/>
          <w:sz w:val="22"/>
          <w:szCs w:val="22"/>
        </w:rPr>
        <w:t xml:space="preserve">1.1    </w:t>
      </w:r>
      <w:r w:rsidR="00BE353B" w:rsidRPr="00D819AD">
        <w:rPr>
          <w:rFonts w:cs="Arial"/>
          <w:sz w:val="22"/>
          <w:szCs w:val="22"/>
        </w:rPr>
        <w:t xml:space="preserve">This policy </w:t>
      </w:r>
      <w:r w:rsidR="005157DB" w:rsidRPr="00D819AD">
        <w:rPr>
          <w:rFonts w:cs="Arial"/>
          <w:sz w:val="22"/>
          <w:szCs w:val="22"/>
        </w:rPr>
        <w:t>sets</w:t>
      </w:r>
      <w:r w:rsidR="00EC46B3" w:rsidRPr="00D819AD">
        <w:rPr>
          <w:rFonts w:cs="Arial"/>
          <w:sz w:val="22"/>
          <w:szCs w:val="22"/>
        </w:rPr>
        <w:t xml:space="preserve"> out the Council’s approach to u</w:t>
      </w:r>
      <w:r w:rsidR="005157DB" w:rsidRPr="00D819AD">
        <w:rPr>
          <w:rFonts w:cs="Arial"/>
          <w:sz w:val="22"/>
          <w:szCs w:val="22"/>
        </w:rPr>
        <w:t>sing Disclosure &amp; Barring Service (DBS) checks and the implications arising from the use for employees</w:t>
      </w:r>
      <w:r w:rsidR="00731E36" w:rsidRPr="00D819AD">
        <w:rPr>
          <w:rFonts w:cs="Arial"/>
          <w:sz w:val="22"/>
          <w:szCs w:val="22"/>
        </w:rPr>
        <w:t xml:space="preserve"> and applicants</w:t>
      </w:r>
      <w:r w:rsidR="005157DB" w:rsidRPr="00D819AD">
        <w:rPr>
          <w:rFonts w:cs="Arial"/>
          <w:sz w:val="22"/>
          <w:szCs w:val="22"/>
        </w:rPr>
        <w:t xml:space="preserve">.  It relates to checks carried out upon recruitment and during the </w:t>
      </w:r>
      <w:r w:rsidR="00924FA5" w:rsidRPr="00D819AD">
        <w:rPr>
          <w:rFonts w:cs="Arial"/>
          <w:sz w:val="22"/>
          <w:szCs w:val="22"/>
        </w:rPr>
        <w:t>lifetime</w:t>
      </w:r>
      <w:r w:rsidR="005157DB" w:rsidRPr="00D819AD">
        <w:rPr>
          <w:rFonts w:cs="Arial"/>
          <w:sz w:val="22"/>
          <w:szCs w:val="22"/>
        </w:rPr>
        <w:t xml:space="preserve"> of their employment.</w:t>
      </w:r>
      <w:r w:rsidR="005157DB" w:rsidRPr="00D819AD">
        <w:rPr>
          <w:rFonts w:cs="Arial"/>
          <w:sz w:val="22"/>
          <w:szCs w:val="22"/>
        </w:rPr>
        <w:tab/>
      </w:r>
      <w:r w:rsidR="005157DB" w:rsidRPr="00D819AD">
        <w:rPr>
          <w:rFonts w:cs="Arial"/>
          <w:sz w:val="22"/>
          <w:szCs w:val="22"/>
        </w:rPr>
        <w:tab/>
      </w:r>
      <w:r w:rsidR="005157DB" w:rsidRPr="00D819AD">
        <w:rPr>
          <w:rFonts w:cs="Arial"/>
          <w:sz w:val="22"/>
          <w:szCs w:val="22"/>
        </w:rPr>
        <w:tab/>
      </w:r>
      <w:r w:rsidR="005157DB" w:rsidRPr="00D819AD">
        <w:rPr>
          <w:rFonts w:cs="Arial"/>
          <w:sz w:val="22"/>
          <w:szCs w:val="22"/>
        </w:rPr>
        <w:tab/>
      </w:r>
      <w:r w:rsidR="005157DB" w:rsidRPr="00D819AD">
        <w:rPr>
          <w:rFonts w:cs="Arial"/>
          <w:sz w:val="22"/>
          <w:szCs w:val="22"/>
        </w:rPr>
        <w:tab/>
      </w:r>
      <w:r w:rsidR="005157DB" w:rsidRPr="00D819AD">
        <w:rPr>
          <w:rFonts w:cs="Arial"/>
          <w:sz w:val="22"/>
          <w:szCs w:val="22"/>
        </w:rPr>
        <w:tab/>
      </w:r>
      <w:r w:rsidR="005157DB" w:rsidRPr="00D819AD">
        <w:rPr>
          <w:rFonts w:cs="Arial"/>
          <w:sz w:val="22"/>
          <w:szCs w:val="22"/>
        </w:rPr>
        <w:tab/>
      </w:r>
      <w:r w:rsidR="005157DB" w:rsidRPr="00D819AD">
        <w:rPr>
          <w:rFonts w:cs="Arial"/>
          <w:sz w:val="22"/>
          <w:szCs w:val="22"/>
        </w:rPr>
        <w:tab/>
      </w:r>
      <w:r w:rsidR="005157DB" w:rsidRPr="00D819AD">
        <w:rPr>
          <w:rFonts w:cs="Arial"/>
          <w:sz w:val="22"/>
          <w:szCs w:val="22"/>
        </w:rPr>
        <w:tab/>
      </w:r>
      <w:r w:rsidR="005157DB" w:rsidRPr="00D819AD">
        <w:rPr>
          <w:rFonts w:cs="Arial"/>
          <w:sz w:val="22"/>
          <w:szCs w:val="22"/>
        </w:rPr>
        <w:tab/>
      </w:r>
      <w:r w:rsidR="005157DB" w:rsidRPr="00D819AD">
        <w:rPr>
          <w:rFonts w:cs="Arial"/>
          <w:sz w:val="22"/>
          <w:szCs w:val="22"/>
        </w:rPr>
        <w:tab/>
      </w:r>
    </w:p>
    <w:p w14:paraId="308B2C69" w14:textId="77777777" w:rsidR="00BE353B" w:rsidRPr="00D819AD" w:rsidRDefault="00691751" w:rsidP="00417725">
      <w:pPr>
        <w:ind w:left="709" w:hanging="709"/>
        <w:jc w:val="both"/>
        <w:rPr>
          <w:rFonts w:cs="Arial"/>
          <w:sz w:val="22"/>
          <w:szCs w:val="22"/>
        </w:rPr>
      </w:pPr>
      <w:r w:rsidRPr="00D819AD">
        <w:rPr>
          <w:rFonts w:cs="Arial"/>
          <w:sz w:val="22"/>
          <w:szCs w:val="22"/>
        </w:rPr>
        <w:t xml:space="preserve">1.2   </w:t>
      </w:r>
      <w:r w:rsidR="00D819AD">
        <w:rPr>
          <w:rFonts w:cs="Arial"/>
          <w:sz w:val="22"/>
          <w:szCs w:val="22"/>
        </w:rPr>
        <w:tab/>
      </w:r>
      <w:r w:rsidR="00BE353B" w:rsidRPr="00D819AD">
        <w:rPr>
          <w:rFonts w:cs="Arial"/>
          <w:sz w:val="22"/>
          <w:szCs w:val="22"/>
        </w:rPr>
        <w:t>To ensure</w:t>
      </w:r>
      <w:r w:rsidR="00030BEE" w:rsidRPr="00D819AD">
        <w:rPr>
          <w:rFonts w:cs="Arial"/>
          <w:sz w:val="22"/>
          <w:szCs w:val="22"/>
        </w:rPr>
        <w:t xml:space="preserve"> Tamworth Borough Council (</w:t>
      </w:r>
      <w:r w:rsidR="00BE353B" w:rsidRPr="00D819AD">
        <w:rPr>
          <w:rFonts w:cs="Arial"/>
          <w:sz w:val="22"/>
          <w:szCs w:val="22"/>
        </w:rPr>
        <w:t>TBC</w:t>
      </w:r>
      <w:r w:rsidR="00030BEE" w:rsidRPr="00D819AD">
        <w:rPr>
          <w:rFonts w:cs="Arial"/>
          <w:sz w:val="22"/>
          <w:szCs w:val="22"/>
        </w:rPr>
        <w:t>)</w:t>
      </w:r>
      <w:r w:rsidR="00BE353B" w:rsidRPr="00D819AD">
        <w:rPr>
          <w:rFonts w:cs="Arial"/>
          <w:sz w:val="22"/>
          <w:szCs w:val="22"/>
        </w:rPr>
        <w:t xml:space="preserve"> complies with its obligations under the General Data Protection Regulations (GDPR) and other relevant legislation in respect to the safe handling, use, storage, </w:t>
      </w:r>
      <w:proofErr w:type="gramStart"/>
      <w:r w:rsidR="00BE353B" w:rsidRPr="00D819AD">
        <w:rPr>
          <w:rFonts w:cs="Arial"/>
          <w:sz w:val="22"/>
          <w:szCs w:val="22"/>
        </w:rPr>
        <w:t>retention</w:t>
      </w:r>
      <w:proofErr w:type="gramEnd"/>
      <w:r w:rsidR="00BE353B" w:rsidRPr="00D819AD">
        <w:rPr>
          <w:rFonts w:cs="Arial"/>
          <w:sz w:val="22"/>
          <w:szCs w:val="22"/>
        </w:rPr>
        <w:t xml:space="preserve"> and disposal of disclosure information.</w:t>
      </w:r>
    </w:p>
    <w:p w14:paraId="6633943B" w14:textId="77777777" w:rsidR="00973829" w:rsidRPr="00D819AD" w:rsidRDefault="00973829" w:rsidP="00417725">
      <w:pPr>
        <w:jc w:val="both"/>
        <w:rPr>
          <w:rFonts w:cs="Arial"/>
          <w:b/>
          <w:sz w:val="22"/>
          <w:szCs w:val="22"/>
        </w:rPr>
      </w:pPr>
    </w:p>
    <w:p w14:paraId="63CA7E56" w14:textId="77777777" w:rsidR="00BE353B" w:rsidRPr="00D819AD" w:rsidRDefault="005157DB" w:rsidP="00417725">
      <w:pPr>
        <w:jc w:val="both"/>
        <w:rPr>
          <w:rFonts w:cs="Arial"/>
          <w:b/>
          <w:sz w:val="22"/>
          <w:szCs w:val="22"/>
        </w:rPr>
      </w:pPr>
      <w:r w:rsidRPr="00D819AD">
        <w:rPr>
          <w:rFonts w:cs="Arial"/>
          <w:b/>
          <w:sz w:val="22"/>
          <w:szCs w:val="22"/>
        </w:rPr>
        <w:t>2</w:t>
      </w:r>
      <w:r w:rsidRPr="00D819AD">
        <w:rPr>
          <w:rFonts w:cs="Arial"/>
          <w:b/>
          <w:sz w:val="22"/>
          <w:szCs w:val="22"/>
        </w:rPr>
        <w:tab/>
      </w:r>
      <w:r w:rsidR="00BE353B" w:rsidRPr="00D819AD">
        <w:rPr>
          <w:rFonts w:cs="Arial"/>
          <w:b/>
          <w:sz w:val="22"/>
          <w:szCs w:val="22"/>
        </w:rPr>
        <w:t>Scope</w:t>
      </w:r>
    </w:p>
    <w:p w14:paraId="6A5DA073" w14:textId="77777777" w:rsidR="00973829" w:rsidRPr="00D819AD" w:rsidRDefault="00973829" w:rsidP="00417725">
      <w:pPr>
        <w:jc w:val="both"/>
        <w:rPr>
          <w:rFonts w:cs="Arial"/>
          <w:sz w:val="22"/>
          <w:szCs w:val="22"/>
        </w:rPr>
      </w:pPr>
    </w:p>
    <w:p w14:paraId="24E15B9B" w14:textId="77777777" w:rsidR="005157DB" w:rsidRPr="00D819AD" w:rsidRDefault="005157DB" w:rsidP="00417725">
      <w:pPr>
        <w:ind w:left="720" w:hanging="720"/>
        <w:jc w:val="both"/>
        <w:rPr>
          <w:rFonts w:cs="Arial"/>
          <w:sz w:val="22"/>
          <w:szCs w:val="22"/>
        </w:rPr>
      </w:pPr>
      <w:r w:rsidRPr="00D819AD">
        <w:rPr>
          <w:rFonts w:cs="Arial"/>
          <w:sz w:val="22"/>
          <w:szCs w:val="22"/>
        </w:rPr>
        <w:t>2.1</w:t>
      </w:r>
      <w:r w:rsidRPr="00D819AD">
        <w:rPr>
          <w:rFonts w:cs="Arial"/>
          <w:sz w:val="22"/>
          <w:szCs w:val="22"/>
        </w:rPr>
        <w:tab/>
      </w:r>
      <w:r w:rsidR="00BE353B" w:rsidRPr="00D819AD">
        <w:rPr>
          <w:rFonts w:cs="Arial"/>
          <w:sz w:val="22"/>
          <w:szCs w:val="22"/>
        </w:rPr>
        <w:t>This policy and guidance applies to all employees</w:t>
      </w:r>
      <w:r w:rsidR="00EC46B3" w:rsidRPr="00D819AD">
        <w:rPr>
          <w:rFonts w:cs="Arial"/>
          <w:sz w:val="22"/>
          <w:szCs w:val="22"/>
        </w:rPr>
        <w:t xml:space="preserve"> and</w:t>
      </w:r>
      <w:r w:rsidR="00BE353B" w:rsidRPr="00D819AD">
        <w:rPr>
          <w:rFonts w:cs="Arial"/>
          <w:sz w:val="22"/>
          <w:szCs w:val="22"/>
        </w:rPr>
        <w:t xml:space="preserve"> candidates to whom a conditional offer of employment has been made.  </w:t>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p>
    <w:p w14:paraId="74841E80" w14:textId="77777777" w:rsidR="00BE353B" w:rsidRPr="00D819AD" w:rsidRDefault="005157DB" w:rsidP="00417725">
      <w:pPr>
        <w:ind w:left="720" w:hanging="720"/>
        <w:jc w:val="both"/>
        <w:rPr>
          <w:rFonts w:cs="Arial"/>
          <w:sz w:val="22"/>
          <w:szCs w:val="22"/>
        </w:rPr>
      </w:pPr>
      <w:r w:rsidRPr="00D819AD">
        <w:rPr>
          <w:rFonts w:cs="Arial"/>
          <w:sz w:val="22"/>
          <w:szCs w:val="22"/>
        </w:rPr>
        <w:t>2.2</w:t>
      </w:r>
      <w:r w:rsidRPr="00D819AD">
        <w:rPr>
          <w:rFonts w:cs="Arial"/>
          <w:sz w:val="22"/>
          <w:szCs w:val="22"/>
        </w:rPr>
        <w:tab/>
      </w:r>
      <w:r w:rsidR="003E1EFD" w:rsidRPr="00D819AD">
        <w:rPr>
          <w:rFonts w:cs="Arial"/>
          <w:sz w:val="22"/>
          <w:szCs w:val="22"/>
        </w:rPr>
        <w:t xml:space="preserve">The </w:t>
      </w:r>
      <w:r w:rsidR="00BE353B" w:rsidRPr="00D819AD">
        <w:rPr>
          <w:rFonts w:cs="Arial"/>
          <w:sz w:val="22"/>
          <w:szCs w:val="22"/>
        </w:rPr>
        <w:t>guidance from the Disclosure and Barring Service and Government’s “Finding out which DBS check is right for your employee tool”</w:t>
      </w:r>
      <w:r w:rsidR="003E1EFD" w:rsidRPr="00D819AD">
        <w:rPr>
          <w:rFonts w:cs="Arial"/>
          <w:sz w:val="22"/>
          <w:szCs w:val="22"/>
        </w:rPr>
        <w:t xml:space="preserve"> was applied to each role within the organisation.  Appendix 1 details the roles within the organisation and the various levels of vetting required for each role.</w:t>
      </w:r>
    </w:p>
    <w:p w14:paraId="0B930280" w14:textId="77777777" w:rsidR="00973829" w:rsidRPr="00D819AD" w:rsidRDefault="00973829" w:rsidP="00417725">
      <w:pPr>
        <w:jc w:val="both"/>
        <w:rPr>
          <w:rFonts w:cs="Arial"/>
          <w:sz w:val="22"/>
          <w:szCs w:val="22"/>
        </w:rPr>
      </w:pPr>
    </w:p>
    <w:p w14:paraId="21D38E7E" w14:textId="77777777" w:rsidR="00BE353B" w:rsidRPr="00D819AD" w:rsidRDefault="005157DB" w:rsidP="00417725">
      <w:pPr>
        <w:jc w:val="both"/>
        <w:rPr>
          <w:rFonts w:cs="Arial"/>
          <w:b/>
          <w:sz w:val="22"/>
          <w:szCs w:val="22"/>
        </w:rPr>
      </w:pPr>
      <w:r w:rsidRPr="00D819AD">
        <w:rPr>
          <w:rFonts w:cs="Arial"/>
          <w:b/>
          <w:sz w:val="22"/>
          <w:szCs w:val="22"/>
        </w:rPr>
        <w:t>3</w:t>
      </w:r>
      <w:r w:rsidRPr="00D819AD">
        <w:rPr>
          <w:rFonts w:cs="Arial"/>
          <w:b/>
          <w:sz w:val="22"/>
          <w:szCs w:val="22"/>
        </w:rPr>
        <w:tab/>
      </w:r>
      <w:r w:rsidR="00BE353B" w:rsidRPr="00D819AD">
        <w:rPr>
          <w:rFonts w:cs="Arial"/>
          <w:b/>
          <w:sz w:val="22"/>
          <w:szCs w:val="22"/>
        </w:rPr>
        <w:t>Equality Statement</w:t>
      </w:r>
    </w:p>
    <w:p w14:paraId="4C0E2EC5" w14:textId="77777777" w:rsidR="00973829" w:rsidRPr="00D819AD" w:rsidRDefault="00973829" w:rsidP="00417725">
      <w:pPr>
        <w:jc w:val="both"/>
        <w:rPr>
          <w:rFonts w:cs="Arial"/>
          <w:b/>
          <w:sz w:val="22"/>
          <w:szCs w:val="22"/>
        </w:rPr>
      </w:pPr>
    </w:p>
    <w:p w14:paraId="572521D8" w14:textId="77777777" w:rsidR="005157DB" w:rsidRPr="00D819AD" w:rsidRDefault="005157DB" w:rsidP="00417725">
      <w:pPr>
        <w:ind w:left="720" w:hanging="720"/>
        <w:jc w:val="both"/>
        <w:rPr>
          <w:rFonts w:cs="Arial"/>
          <w:sz w:val="22"/>
          <w:szCs w:val="22"/>
        </w:rPr>
      </w:pPr>
      <w:r w:rsidRPr="00D819AD">
        <w:rPr>
          <w:rFonts w:cs="Arial"/>
          <w:sz w:val="22"/>
          <w:szCs w:val="22"/>
        </w:rPr>
        <w:t>3.1</w:t>
      </w:r>
      <w:r w:rsidRPr="00D819AD">
        <w:rPr>
          <w:rFonts w:cs="Arial"/>
          <w:sz w:val="22"/>
          <w:szCs w:val="22"/>
        </w:rPr>
        <w:tab/>
      </w:r>
      <w:r w:rsidR="00BE353B" w:rsidRPr="00D819AD">
        <w:rPr>
          <w:rFonts w:cs="Arial"/>
          <w:sz w:val="22"/>
          <w:szCs w:val="22"/>
        </w:rPr>
        <w:t>This procedure will be applied fairly to all employees regardless of age, disability, gender reassignment, marriage and civil partnership, pregnancy and maternity, race, reli</w:t>
      </w:r>
      <w:r w:rsidR="003E1EFD" w:rsidRPr="00D819AD">
        <w:rPr>
          <w:rFonts w:cs="Arial"/>
          <w:sz w:val="22"/>
          <w:szCs w:val="22"/>
        </w:rPr>
        <w:t>gion</w:t>
      </w:r>
      <w:r w:rsidR="00BE353B" w:rsidRPr="00D819AD">
        <w:rPr>
          <w:rFonts w:cs="Arial"/>
          <w:sz w:val="22"/>
          <w:szCs w:val="22"/>
        </w:rPr>
        <w:t xml:space="preserve"> or belief and sex.  </w:t>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p>
    <w:p w14:paraId="469032FC" w14:textId="77777777" w:rsidR="00BE353B" w:rsidRPr="00D819AD" w:rsidRDefault="005157DB" w:rsidP="00417725">
      <w:pPr>
        <w:ind w:left="720" w:hanging="720"/>
        <w:jc w:val="both"/>
        <w:rPr>
          <w:rFonts w:cs="Arial"/>
          <w:sz w:val="22"/>
          <w:szCs w:val="22"/>
        </w:rPr>
      </w:pPr>
      <w:r w:rsidRPr="00D819AD">
        <w:rPr>
          <w:rFonts w:cs="Arial"/>
          <w:sz w:val="22"/>
          <w:szCs w:val="22"/>
        </w:rPr>
        <w:t>3.2</w:t>
      </w:r>
      <w:r w:rsidRPr="00D819AD">
        <w:rPr>
          <w:rFonts w:cs="Arial"/>
          <w:sz w:val="22"/>
          <w:szCs w:val="22"/>
        </w:rPr>
        <w:tab/>
      </w:r>
      <w:r w:rsidR="00BE353B" w:rsidRPr="00D819AD">
        <w:rPr>
          <w:rFonts w:cs="Arial"/>
          <w:sz w:val="22"/>
          <w:szCs w:val="22"/>
        </w:rPr>
        <w:t xml:space="preserve">DBS offers a confidential checking process for transgender applicants.  This process is for transgender applicants who do not wish to reveal details of their previous identity to the person who asked them to complete an application form for a DBS check.  More information about the transgender process can be found on </w:t>
      </w:r>
      <w:hyperlink r:id="rId15" w:history="1">
        <w:r w:rsidR="00BE353B" w:rsidRPr="00D819AD">
          <w:rPr>
            <w:rStyle w:val="Hyperlink"/>
            <w:rFonts w:cs="Arial"/>
            <w:sz w:val="22"/>
            <w:szCs w:val="22"/>
          </w:rPr>
          <w:t>sensitive@dbs.gov.uk</w:t>
        </w:r>
      </w:hyperlink>
      <w:r w:rsidR="00BE353B" w:rsidRPr="00D819AD">
        <w:rPr>
          <w:rFonts w:cs="Arial"/>
          <w:sz w:val="22"/>
          <w:szCs w:val="22"/>
        </w:rPr>
        <w:t xml:space="preserve"> and Transgender Applications Guidance.  </w:t>
      </w:r>
    </w:p>
    <w:p w14:paraId="2500CD62" w14:textId="77777777" w:rsidR="00973829" w:rsidRPr="00D819AD" w:rsidRDefault="00973829" w:rsidP="00417725">
      <w:pPr>
        <w:jc w:val="both"/>
        <w:rPr>
          <w:rFonts w:cs="Arial"/>
          <w:sz w:val="22"/>
          <w:szCs w:val="22"/>
        </w:rPr>
      </w:pPr>
    </w:p>
    <w:p w14:paraId="2AD3E84B" w14:textId="77777777" w:rsidR="00BE353B" w:rsidRPr="00D819AD" w:rsidRDefault="005157DB" w:rsidP="00417725">
      <w:pPr>
        <w:jc w:val="both"/>
        <w:rPr>
          <w:rFonts w:cs="Arial"/>
          <w:b/>
          <w:sz w:val="22"/>
          <w:szCs w:val="22"/>
        </w:rPr>
      </w:pPr>
      <w:r w:rsidRPr="00D819AD">
        <w:rPr>
          <w:rFonts w:cs="Arial"/>
          <w:b/>
          <w:sz w:val="22"/>
          <w:szCs w:val="22"/>
        </w:rPr>
        <w:t>4</w:t>
      </w:r>
      <w:r w:rsidRPr="00D819AD">
        <w:rPr>
          <w:rFonts w:cs="Arial"/>
          <w:b/>
          <w:sz w:val="22"/>
          <w:szCs w:val="22"/>
        </w:rPr>
        <w:tab/>
      </w:r>
      <w:r w:rsidR="00BE353B" w:rsidRPr="00D819AD">
        <w:rPr>
          <w:rFonts w:cs="Arial"/>
          <w:b/>
          <w:sz w:val="22"/>
          <w:szCs w:val="22"/>
        </w:rPr>
        <w:t>“Ban the Box” (Fair chan</w:t>
      </w:r>
      <w:r w:rsidR="00E720A7" w:rsidRPr="00D819AD">
        <w:rPr>
          <w:rFonts w:cs="Arial"/>
          <w:b/>
          <w:sz w:val="22"/>
          <w:szCs w:val="22"/>
        </w:rPr>
        <w:t>c</w:t>
      </w:r>
      <w:r w:rsidR="00BE353B" w:rsidRPr="00D819AD">
        <w:rPr>
          <w:rFonts w:cs="Arial"/>
          <w:b/>
          <w:sz w:val="22"/>
          <w:szCs w:val="22"/>
        </w:rPr>
        <w:t>e recruitment)</w:t>
      </w:r>
    </w:p>
    <w:p w14:paraId="1E8347DC" w14:textId="77777777" w:rsidR="00973829" w:rsidRPr="00D819AD" w:rsidRDefault="00973829" w:rsidP="00417725">
      <w:pPr>
        <w:jc w:val="both"/>
        <w:rPr>
          <w:rFonts w:cs="Arial"/>
          <w:b/>
          <w:sz w:val="22"/>
          <w:szCs w:val="22"/>
        </w:rPr>
      </w:pPr>
    </w:p>
    <w:p w14:paraId="2D6888C2" w14:textId="77777777" w:rsidR="00BE353B" w:rsidRPr="00D819AD" w:rsidRDefault="005157DB" w:rsidP="00417725">
      <w:pPr>
        <w:ind w:left="720" w:hanging="720"/>
        <w:jc w:val="both"/>
        <w:rPr>
          <w:rFonts w:cs="Arial"/>
          <w:sz w:val="22"/>
          <w:szCs w:val="22"/>
        </w:rPr>
      </w:pPr>
      <w:r w:rsidRPr="00D819AD">
        <w:rPr>
          <w:rFonts w:cs="Arial"/>
          <w:sz w:val="22"/>
          <w:szCs w:val="22"/>
        </w:rPr>
        <w:t>4.1</w:t>
      </w:r>
      <w:r w:rsidRPr="00D819AD">
        <w:rPr>
          <w:rFonts w:cs="Arial"/>
          <w:sz w:val="22"/>
          <w:szCs w:val="22"/>
        </w:rPr>
        <w:tab/>
      </w:r>
      <w:r w:rsidR="00BE353B" w:rsidRPr="00D819AD">
        <w:rPr>
          <w:rFonts w:cs="Arial"/>
          <w:sz w:val="22"/>
          <w:szCs w:val="22"/>
        </w:rPr>
        <w:t>There are over 11 million people in the United Kingdom with a criminal record</w:t>
      </w:r>
      <w:r w:rsidR="000A75B2" w:rsidRPr="00D819AD">
        <w:rPr>
          <w:rFonts w:cs="Arial"/>
          <w:sz w:val="22"/>
          <w:szCs w:val="22"/>
        </w:rPr>
        <w:t xml:space="preserve">; </w:t>
      </w:r>
      <w:r w:rsidR="00E824E1" w:rsidRPr="00D819AD">
        <w:rPr>
          <w:rFonts w:cs="Arial"/>
          <w:sz w:val="22"/>
          <w:szCs w:val="22"/>
        </w:rPr>
        <w:t xml:space="preserve">employment reduces reoffending by up to a </w:t>
      </w:r>
      <w:proofErr w:type="gramStart"/>
      <w:r w:rsidR="00E824E1" w:rsidRPr="00D819AD">
        <w:rPr>
          <w:rFonts w:cs="Arial"/>
          <w:sz w:val="22"/>
          <w:szCs w:val="22"/>
        </w:rPr>
        <w:t>half</w:t>
      </w:r>
      <w:proofErr w:type="gramEnd"/>
      <w:r w:rsidR="00E824E1" w:rsidRPr="00D819AD">
        <w:rPr>
          <w:rFonts w:cs="Arial"/>
          <w:sz w:val="22"/>
          <w:szCs w:val="22"/>
        </w:rPr>
        <w:t xml:space="preserve"> so it is critical to reduce barriers to work for individuals with convictions. </w:t>
      </w:r>
      <w:r w:rsidR="00BE353B" w:rsidRPr="00D819AD">
        <w:rPr>
          <w:rFonts w:cs="Arial"/>
          <w:sz w:val="22"/>
          <w:szCs w:val="22"/>
        </w:rPr>
        <w:t xml:space="preserve"> </w:t>
      </w:r>
      <w:r w:rsidR="008140CD" w:rsidRPr="00D819AD">
        <w:rPr>
          <w:rFonts w:cs="Arial"/>
          <w:sz w:val="22"/>
          <w:szCs w:val="22"/>
        </w:rPr>
        <w:t>TBC</w:t>
      </w:r>
      <w:r w:rsidR="00BE353B" w:rsidRPr="00D819AD">
        <w:rPr>
          <w:rFonts w:cs="Arial"/>
          <w:sz w:val="22"/>
          <w:szCs w:val="22"/>
        </w:rPr>
        <w:t xml:space="preserve"> supports</w:t>
      </w:r>
      <w:r w:rsidRPr="00D819AD">
        <w:rPr>
          <w:rFonts w:cs="Arial"/>
          <w:sz w:val="22"/>
          <w:szCs w:val="22"/>
        </w:rPr>
        <w:t xml:space="preserve"> the</w:t>
      </w:r>
      <w:r w:rsidR="00BD6D14" w:rsidRPr="00D819AD">
        <w:rPr>
          <w:rFonts w:cs="Arial"/>
          <w:sz w:val="22"/>
          <w:szCs w:val="22"/>
        </w:rPr>
        <w:t xml:space="preserve"> “</w:t>
      </w:r>
      <w:r w:rsidR="00BE353B" w:rsidRPr="00D819AD">
        <w:rPr>
          <w:rFonts w:cs="Arial"/>
          <w:sz w:val="22"/>
          <w:szCs w:val="22"/>
        </w:rPr>
        <w:t>Ban the Box</w:t>
      </w:r>
      <w:r w:rsidR="00BD6D14" w:rsidRPr="00D819AD">
        <w:rPr>
          <w:rFonts w:cs="Arial"/>
          <w:sz w:val="22"/>
          <w:szCs w:val="22"/>
        </w:rPr>
        <w:t>”</w:t>
      </w:r>
      <w:r w:rsidR="00BE353B" w:rsidRPr="00D819AD">
        <w:rPr>
          <w:rFonts w:cs="Arial"/>
          <w:sz w:val="22"/>
          <w:szCs w:val="22"/>
        </w:rPr>
        <w:t xml:space="preserve"> </w:t>
      </w:r>
      <w:r w:rsidRPr="00D819AD">
        <w:rPr>
          <w:rFonts w:cs="Arial"/>
          <w:sz w:val="22"/>
          <w:szCs w:val="22"/>
        </w:rPr>
        <w:t xml:space="preserve">initiative </w:t>
      </w:r>
      <w:r w:rsidR="00BE353B" w:rsidRPr="00D819AD">
        <w:rPr>
          <w:rFonts w:cs="Arial"/>
          <w:sz w:val="22"/>
          <w:szCs w:val="22"/>
        </w:rPr>
        <w:t xml:space="preserve">which removes the criminal record </w:t>
      </w:r>
      <w:r w:rsidR="008140CD" w:rsidRPr="00D819AD">
        <w:rPr>
          <w:rFonts w:cs="Arial"/>
          <w:sz w:val="22"/>
          <w:szCs w:val="22"/>
        </w:rPr>
        <w:t>section</w:t>
      </w:r>
      <w:r w:rsidR="00BE353B" w:rsidRPr="00D819AD">
        <w:rPr>
          <w:rFonts w:cs="Arial"/>
          <w:sz w:val="22"/>
          <w:szCs w:val="22"/>
        </w:rPr>
        <w:t xml:space="preserve"> from the application form and candidates’ criminal convictions will be asked at a later stage in the recruitment process.  </w:t>
      </w:r>
      <w:r w:rsidR="008140CD" w:rsidRPr="00D819AD">
        <w:rPr>
          <w:rFonts w:cs="Arial"/>
          <w:sz w:val="22"/>
          <w:szCs w:val="22"/>
        </w:rPr>
        <w:t>Its</w:t>
      </w:r>
      <w:r w:rsidR="00BE353B" w:rsidRPr="00D819AD">
        <w:rPr>
          <w:rFonts w:cs="Arial"/>
          <w:sz w:val="22"/>
          <w:szCs w:val="22"/>
        </w:rPr>
        <w:t xml:space="preserve"> aim is to </w:t>
      </w:r>
      <w:r w:rsidR="00626EC2" w:rsidRPr="00D819AD">
        <w:rPr>
          <w:rFonts w:cs="Arial"/>
          <w:sz w:val="22"/>
          <w:szCs w:val="22"/>
        </w:rPr>
        <w:t xml:space="preserve">provide a fairer </w:t>
      </w:r>
      <w:r w:rsidR="00BE353B" w:rsidRPr="00D819AD">
        <w:rPr>
          <w:rFonts w:cs="Arial"/>
          <w:sz w:val="22"/>
          <w:szCs w:val="22"/>
        </w:rPr>
        <w:t>opportunity for people with convictions to compete for jobs</w:t>
      </w:r>
      <w:r w:rsidR="008140CD" w:rsidRPr="00D819AD">
        <w:rPr>
          <w:rFonts w:cs="Arial"/>
          <w:sz w:val="22"/>
          <w:szCs w:val="22"/>
        </w:rPr>
        <w:t xml:space="preserve"> </w:t>
      </w:r>
      <w:r w:rsidR="00626EC2" w:rsidRPr="00D819AD">
        <w:rPr>
          <w:rFonts w:cs="Arial"/>
          <w:sz w:val="22"/>
          <w:szCs w:val="22"/>
        </w:rPr>
        <w:t>with</w:t>
      </w:r>
      <w:r w:rsidR="008140CD" w:rsidRPr="00D819AD">
        <w:rPr>
          <w:rFonts w:cs="Arial"/>
          <w:sz w:val="22"/>
          <w:szCs w:val="22"/>
        </w:rPr>
        <w:t xml:space="preserve"> employers considering applicants’ skills and abilities before asking for a criminal record declaration</w:t>
      </w:r>
      <w:r w:rsidR="00BE353B" w:rsidRPr="00D819AD">
        <w:rPr>
          <w:rFonts w:cs="Arial"/>
          <w:sz w:val="22"/>
          <w:szCs w:val="22"/>
        </w:rPr>
        <w:t xml:space="preserve">.  </w:t>
      </w:r>
    </w:p>
    <w:p w14:paraId="1E53390B" w14:textId="77777777" w:rsidR="00E5323F" w:rsidRPr="00D819AD" w:rsidRDefault="00E5323F" w:rsidP="00417725">
      <w:pPr>
        <w:ind w:left="720" w:hanging="720"/>
        <w:jc w:val="both"/>
        <w:rPr>
          <w:rFonts w:cs="Arial"/>
          <w:sz w:val="22"/>
          <w:szCs w:val="22"/>
        </w:rPr>
      </w:pPr>
    </w:p>
    <w:p w14:paraId="79C0282B" w14:textId="77777777" w:rsidR="00E5323F" w:rsidRPr="00D819AD" w:rsidRDefault="00E5323F" w:rsidP="00417725">
      <w:pPr>
        <w:ind w:left="720" w:hanging="720"/>
        <w:jc w:val="both"/>
        <w:rPr>
          <w:rFonts w:cs="Arial"/>
          <w:sz w:val="22"/>
          <w:szCs w:val="22"/>
        </w:rPr>
      </w:pPr>
      <w:r w:rsidRPr="00D819AD">
        <w:rPr>
          <w:rFonts w:cs="Arial"/>
          <w:sz w:val="22"/>
          <w:szCs w:val="22"/>
        </w:rPr>
        <w:t>4.2</w:t>
      </w:r>
      <w:r w:rsidRPr="00D819AD">
        <w:rPr>
          <w:rFonts w:cs="Arial"/>
          <w:sz w:val="22"/>
          <w:szCs w:val="22"/>
        </w:rPr>
        <w:tab/>
        <w:t>Objective and transparent recruitment practices give people with criminal convictions, who are skilled and able to work, the opportunity to compete fairly for roles and move on from their past mistakes, increasing the diversity of the talent pool and reducing the unnecessary exclusion of talented individuals from roles.</w:t>
      </w:r>
    </w:p>
    <w:p w14:paraId="5BD1FD45" w14:textId="77777777" w:rsidR="00973829" w:rsidRPr="00D819AD" w:rsidRDefault="00973829" w:rsidP="00417725">
      <w:pPr>
        <w:jc w:val="both"/>
        <w:rPr>
          <w:rFonts w:cs="Arial"/>
          <w:sz w:val="22"/>
          <w:szCs w:val="22"/>
        </w:rPr>
      </w:pPr>
    </w:p>
    <w:p w14:paraId="21EE1F74" w14:textId="77777777" w:rsidR="008140CD" w:rsidRPr="00D819AD" w:rsidRDefault="00E5323F" w:rsidP="00417725">
      <w:pPr>
        <w:ind w:left="720" w:hanging="720"/>
        <w:jc w:val="both"/>
        <w:rPr>
          <w:rFonts w:cs="Arial"/>
          <w:sz w:val="22"/>
          <w:szCs w:val="22"/>
        </w:rPr>
      </w:pPr>
      <w:r w:rsidRPr="00D819AD">
        <w:rPr>
          <w:rFonts w:cs="Arial"/>
          <w:sz w:val="22"/>
          <w:szCs w:val="22"/>
        </w:rPr>
        <w:t>4.3</w:t>
      </w:r>
      <w:r w:rsidR="00360E9F" w:rsidRPr="00D819AD">
        <w:rPr>
          <w:rFonts w:cs="Arial"/>
          <w:sz w:val="22"/>
          <w:szCs w:val="22"/>
        </w:rPr>
        <w:tab/>
      </w:r>
      <w:r w:rsidR="008140CD" w:rsidRPr="00D819AD">
        <w:rPr>
          <w:rFonts w:cs="Arial"/>
          <w:sz w:val="22"/>
          <w:szCs w:val="22"/>
        </w:rPr>
        <w:t>Collecting criminal record data from all applicants</w:t>
      </w:r>
      <w:r w:rsidR="0021496E" w:rsidRPr="00D819AD">
        <w:rPr>
          <w:rFonts w:cs="Arial"/>
          <w:sz w:val="22"/>
          <w:szCs w:val="22"/>
        </w:rPr>
        <w:t>,</w:t>
      </w:r>
      <w:r w:rsidR="008140CD" w:rsidRPr="00D819AD">
        <w:rPr>
          <w:rFonts w:cs="Arial"/>
          <w:sz w:val="22"/>
          <w:szCs w:val="22"/>
        </w:rPr>
        <w:t xml:space="preserve"> when many will not be shortlisted could be construed as excessive data collection.  Instead, TBC will </w:t>
      </w:r>
      <w:r w:rsidR="008140CD" w:rsidRPr="00D819AD">
        <w:rPr>
          <w:rFonts w:cs="Arial"/>
          <w:sz w:val="22"/>
          <w:szCs w:val="22"/>
        </w:rPr>
        <w:lastRenderedPageBreak/>
        <w:t>request criminal record details at the point when it is really needed, at the conditional offer stage</w:t>
      </w:r>
      <w:r w:rsidR="00626EC2" w:rsidRPr="00D819AD">
        <w:rPr>
          <w:rFonts w:cs="Arial"/>
          <w:sz w:val="22"/>
          <w:szCs w:val="22"/>
        </w:rPr>
        <w:t xml:space="preserve"> rather than at the initial recruitment stage</w:t>
      </w:r>
      <w:r w:rsidR="008140CD" w:rsidRPr="00D819AD">
        <w:rPr>
          <w:rFonts w:cs="Arial"/>
          <w:sz w:val="22"/>
          <w:szCs w:val="22"/>
        </w:rPr>
        <w:t xml:space="preserve">.  </w:t>
      </w:r>
    </w:p>
    <w:p w14:paraId="47396162" w14:textId="77777777" w:rsidR="008140CD" w:rsidRPr="00D819AD" w:rsidRDefault="008140CD" w:rsidP="00417725">
      <w:pPr>
        <w:ind w:left="720" w:hanging="720"/>
        <w:jc w:val="both"/>
        <w:rPr>
          <w:rFonts w:cs="Arial"/>
          <w:sz w:val="22"/>
          <w:szCs w:val="22"/>
        </w:rPr>
      </w:pPr>
    </w:p>
    <w:p w14:paraId="7F59C7F0" w14:textId="77777777" w:rsidR="008140CD" w:rsidRPr="00D819AD" w:rsidRDefault="00E5323F" w:rsidP="00417725">
      <w:pPr>
        <w:ind w:left="720" w:hanging="720"/>
        <w:jc w:val="both"/>
        <w:rPr>
          <w:rFonts w:cs="Arial"/>
          <w:sz w:val="22"/>
          <w:szCs w:val="22"/>
        </w:rPr>
      </w:pPr>
      <w:r w:rsidRPr="00D819AD">
        <w:rPr>
          <w:rFonts w:cs="Arial"/>
          <w:sz w:val="22"/>
          <w:szCs w:val="22"/>
        </w:rPr>
        <w:t>4.4</w:t>
      </w:r>
      <w:r w:rsidR="008140CD" w:rsidRPr="00D819AD">
        <w:rPr>
          <w:rFonts w:cs="Arial"/>
          <w:sz w:val="22"/>
          <w:szCs w:val="22"/>
        </w:rPr>
        <w:tab/>
      </w:r>
      <w:r w:rsidR="00BE353B" w:rsidRPr="00D819AD">
        <w:rPr>
          <w:rFonts w:cs="Arial"/>
          <w:sz w:val="22"/>
          <w:szCs w:val="22"/>
        </w:rPr>
        <w:t xml:space="preserve">TBC is committed to ensuring criminal records check by job role is undertaken at the correct level.  Knowingly requesting a </w:t>
      </w:r>
      <w:proofErr w:type="gramStart"/>
      <w:r w:rsidR="00F72B2E" w:rsidRPr="00D819AD">
        <w:rPr>
          <w:rFonts w:cs="Arial"/>
          <w:sz w:val="22"/>
          <w:szCs w:val="22"/>
        </w:rPr>
        <w:t>higher level</w:t>
      </w:r>
      <w:proofErr w:type="gramEnd"/>
      <w:r w:rsidR="00BE353B" w:rsidRPr="00D819AD">
        <w:rPr>
          <w:rFonts w:cs="Arial"/>
          <w:sz w:val="22"/>
          <w:szCs w:val="22"/>
        </w:rPr>
        <w:t xml:space="preserve"> check is a criminal offence under the Police Act 1997.  </w:t>
      </w:r>
    </w:p>
    <w:p w14:paraId="32582C23" w14:textId="77777777" w:rsidR="004E4F0D" w:rsidRPr="00D819AD" w:rsidRDefault="004E4F0D" w:rsidP="00417725">
      <w:pPr>
        <w:ind w:left="720" w:hanging="720"/>
        <w:jc w:val="both"/>
        <w:rPr>
          <w:rFonts w:cs="Arial"/>
          <w:sz w:val="22"/>
          <w:szCs w:val="22"/>
        </w:rPr>
      </w:pPr>
    </w:p>
    <w:p w14:paraId="7BA20E8E" w14:textId="77777777" w:rsidR="00BE353B" w:rsidRPr="00D819AD" w:rsidRDefault="001F1217" w:rsidP="00417725">
      <w:pPr>
        <w:jc w:val="both"/>
        <w:rPr>
          <w:rFonts w:cs="Arial"/>
          <w:b/>
          <w:sz w:val="22"/>
          <w:szCs w:val="22"/>
        </w:rPr>
      </w:pPr>
      <w:r w:rsidRPr="00D819AD">
        <w:rPr>
          <w:rFonts w:cs="Arial"/>
          <w:b/>
          <w:sz w:val="22"/>
          <w:szCs w:val="22"/>
        </w:rPr>
        <w:t>5</w:t>
      </w:r>
      <w:r w:rsidRPr="00D819AD">
        <w:rPr>
          <w:rFonts w:cs="Arial"/>
          <w:b/>
          <w:sz w:val="22"/>
          <w:szCs w:val="22"/>
        </w:rPr>
        <w:tab/>
      </w:r>
      <w:r w:rsidR="00BE353B" w:rsidRPr="00D819AD">
        <w:rPr>
          <w:rFonts w:cs="Arial"/>
          <w:b/>
          <w:sz w:val="22"/>
          <w:szCs w:val="22"/>
        </w:rPr>
        <w:t>Disclosure and Barring Service (DBS)</w:t>
      </w:r>
    </w:p>
    <w:p w14:paraId="1315679B" w14:textId="77777777" w:rsidR="00973829" w:rsidRPr="00D819AD" w:rsidRDefault="00973829" w:rsidP="00417725">
      <w:pPr>
        <w:jc w:val="both"/>
        <w:rPr>
          <w:rFonts w:cs="Arial"/>
          <w:b/>
          <w:sz w:val="22"/>
          <w:szCs w:val="22"/>
        </w:rPr>
      </w:pPr>
    </w:p>
    <w:p w14:paraId="37346F44" w14:textId="77777777" w:rsidR="001F1217" w:rsidRPr="00D819AD" w:rsidRDefault="001F1217" w:rsidP="00417725">
      <w:pPr>
        <w:ind w:left="720" w:hanging="720"/>
        <w:jc w:val="both"/>
        <w:rPr>
          <w:rFonts w:cs="Arial"/>
          <w:sz w:val="22"/>
          <w:szCs w:val="22"/>
        </w:rPr>
      </w:pPr>
      <w:r w:rsidRPr="00D819AD">
        <w:rPr>
          <w:rFonts w:cs="Arial"/>
          <w:sz w:val="22"/>
          <w:szCs w:val="22"/>
        </w:rPr>
        <w:t>5.1</w:t>
      </w:r>
      <w:r w:rsidRPr="00D819AD">
        <w:rPr>
          <w:rFonts w:cs="Arial"/>
          <w:sz w:val="22"/>
          <w:szCs w:val="22"/>
        </w:rPr>
        <w:tab/>
      </w:r>
      <w:r w:rsidR="00BE353B" w:rsidRPr="00D819AD">
        <w:rPr>
          <w:rFonts w:cs="Arial"/>
          <w:sz w:val="22"/>
          <w:szCs w:val="22"/>
        </w:rPr>
        <w:t>The Criminal Records Bureau (CRB), an Executive Agency of the Home Office</w:t>
      </w:r>
      <w:r w:rsidR="00133ABE" w:rsidRPr="00D819AD">
        <w:rPr>
          <w:rFonts w:cs="Arial"/>
          <w:sz w:val="22"/>
          <w:szCs w:val="22"/>
        </w:rPr>
        <w:t>,</w:t>
      </w:r>
      <w:r w:rsidR="00BE353B" w:rsidRPr="00D819AD">
        <w:rPr>
          <w:rFonts w:cs="Arial"/>
          <w:sz w:val="22"/>
          <w:szCs w:val="22"/>
        </w:rPr>
        <w:t xml:space="preserve"> as established under Part V of the Police Act 1997.  The service was launched in March 2002 as a service for disclosure checks, replacing the old Police Check.  The Independent Safeguarding Authority (ISA) was created to help prevent those with certain criminal records from working with children and adults</w:t>
      </w:r>
      <w:r w:rsidR="00B37BB5" w:rsidRPr="00D819AD">
        <w:rPr>
          <w:rFonts w:cs="Arial"/>
          <w:sz w:val="22"/>
          <w:szCs w:val="22"/>
        </w:rPr>
        <w:t xml:space="preserve"> </w:t>
      </w:r>
      <w:r w:rsidR="006371BB" w:rsidRPr="00D819AD">
        <w:rPr>
          <w:rFonts w:cs="Arial"/>
          <w:sz w:val="22"/>
          <w:szCs w:val="22"/>
        </w:rPr>
        <w:t xml:space="preserve">at risk of harm </w:t>
      </w:r>
      <w:r w:rsidR="00B37BB5" w:rsidRPr="00D819AD">
        <w:rPr>
          <w:rFonts w:cs="Arial"/>
          <w:sz w:val="22"/>
          <w:szCs w:val="22"/>
        </w:rPr>
        <w:t>b</w:t>
      </w:r>
      <w:r w:rsidR="00BE353B" w:rsidRPr="00D819AD">
        <w:rPr>
          <w:rFonts w:cs="Arial"/>
          <w:sz w:val="22"/>
          <w:szCs w:val="22"/>
        </w:rPr>
        <w:t>y working in partnership with th</w:t>
      </w:r>
      <w:r w:rsidR="006263D3" w:rsidRPr="00D819AD">
        <w:rPr>
          <w:rFonts w:cs="Arial"/>
          <w:sz w:val="22"/>
          <w:szCs w:val="22"/>
        </w:rPr>
        <w:t>e Criminal Records Bureau (CRB)</w:t>
      </w:r>
      <w:r w:rsidR="00BE353B" w:rsidRPr="00D819AD">
        <w:rPr>
          <w:rFonts w:cs="Arial"/>
          <w:sz w:val="22"/>
          <w:szCs w:val="22"/>
        </w:rPr>
        <w:t xml:space="preserve"> to assess individuals working or wishing to work in regulated activities who are referred to them on the grounds that they have caused harm or incited harm, or pos</w:t>
      </w:r>
      <w:r w:rsidR="00272B19" w:rsidRPr="00D819AD">
        <w:rPr>
          <w:rFonts w:cs="Arial"/>
          <w:sz w:val="22"/>
          <w:szCs w:val="22"/>
        </w:rPr>
        <w:t>e</w:t>
      </w:r>
      <w:r w:rsidR="00BE353B" w:rsidRPr="00D819AD">
        <w:rPr>
          <w:rFonts w:cs="Arial"/>
          <w:sz w:val="22"/>
          <w:szCs w:val="22"/>
        </w:rPr>
        <w:t xml:space="preserve"> a risk of harm to vulnerable groups in order to make independent barring decisions.  </w:t>
      </w:r>
      <w:r w:rsidR="00D819AD">
        <w:rPr>
          <w:rFonts w:cs="Arial"/>
          <w:sz w:val="22"/>
          <w:szCs w:val="22"/>
        </w:rPr>
        <w:tab/>
      </w:r>
      <w:r w:rsidR="00D819AD">
        <w:rPr>
          <w:rFonts w:cs="Arial"/>
          <w:sz w:val="22"/>
          <w:szCs w:val="22"/>
        </w:rPr>
        <w:tab/>
      </w:r>
      <w:r w:rsidR="00D819AD">
        <w:rPr>
          <w:rFonts w:cs="Arial"/>
          <w:sz w:val="22"/>
          <w:szCs w:val="22"/>
        </w:rPr>
        <w:tab/>
      </w:r>
      <w:r w:rsidR="00D819AD">
        <w:rPr>
          <w:rFonts w:cs="Arial"/>
          <w:sz w:val="22"/>
          <w:szCs w:val="22"/>
        </w:rPr>
        <w:tab/>
      </w:r>
      <w:r w:rsidR="00D819AD">
        <w:rPr>
          <w:rFonts w:cs="Arial"/>
          <w:sz w:val="22"/>
          <w:szCs w:val="22"/>
        </w:rPr>
        <w:tab/>
      </w:r>
      <w:r w:rsid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p>
    <w:p w14:paraId="719D41E4" w14:textId="77777777" w:rsidR="00BE353B" w:rsidRPr="00D819AD" w:rsidRDefault="001F1217" w:rsidP="00417725">
      <w:pPr>
        <w:ind w:left="720" w:hanging="720"/>
        <w:jc w:val="both"/>
        <w:rPr>
          <w:rFonts w:cs="Arial"/>
          <w:sz w:val="22"/>
          <w:szCs w:val="22"/>
        </w:rPr>
      </w:pPr>
      <w:r w:rsidRPr="00D819AD">
        <w:rPr>
          <w:rFonts w:cs="Arial"/>
          <w:sz w:val="22"/>
          <w:szCs w:val="22"/>
        </w:rPr>
        <w:t>5.2</w:t>
      </w:r>
      <w:r w:rsidRPr="00D819AD">
        <w:rPr>
          <w:rFonts w:cs="Arial"/>
          <w:sz w:val="22"/>
          <w:szCs w:val="22"/>
        </w:rPr>
        <w:tab/>
      </w:r>
      <w:r w:rsidR="00BE353B" w:rsidRPr="00D819AD">
        <w:rPr>
          <w:rFonts w:cs="Arial"/>
          <w:sz w:val="22"/>
          <w:szCs w:val="22"/>
        </w:rPr>
        <w:t>On 1</w:t>
      </w:r>
      <w:r w:rsidR="00BE353B" w:rsidRPr="00D819AD">
        <w:rPr>
          <w:rFonts w:cs="Arial"/>
          <w:sz w:val="22"/>
          <w:szCs w:val="22"/>
          <w:vertAlign w:val="superscript"/>
        </w:rPr>
        <w:t>st</w:t>
      </w:r>
      <w:r w:rsidR="00BE353B" w:rsidRPr="00D819AD">
        <w:rPr>
          <w:rFonts w:cs="Arial"/>
          <w:sz w:val="22"/>
          <w:szCs w:val="22"/>
        </w:rPr>
        <w:t xml:space="preserve"> December 2012 the CRB and the ISA merged to create the Disclosure and Barring Service (DBS).  The DBS provides controlled access to criminal records and related information through its Disclosure Service, enabling employers to make safer recruitment decisions by identifying candidates who may be unsuitable for work involving direct contact with children and adults</w:t>
      </w:r>
      <w:r w:rsidR="006371BB" w:rsidRPr="00D819AD">
        <w:rPr>
          <w:rFonts w:cs="Arial"/>
          <w:sz w:val="22"/>
          <w:szCs w:val="22"/>
        </w:rPr>
        <w:t xml:space="preserve"> at risk of harm</w:t>
      </w:r>
      <w:r w:rsidR="00BE353B" w:rsidRPr="00D819AD">
        <w:rPr>
          <w:rFonts w:cs="Arial"/>
          <w:sz w:val="22"/>
          <w:szCs w:val="22"/>
        </w:rPr>
        <w:t>, and/or have access to sensitive and/or confidential information about Children and Vulnerable Adults.</w:t>
      </w:r>
    </w:p>
    <w:p w14:paraId="38F5BEE4" w14:textId="77777777" w:rsidR="00973829" w:rsidRPr="00D819AD" w:rsidRDefault="00973829" w:rsidP="00417725">
      <w:pPr>
        <w:jc w:val="both"/>
        <w:rPr>
          <w:rFonts w:cs="Arial"/>
          <w:sz w:val="22"/>
          <w:szCs w:val="22"/>
        </w:rPr>
      </w:pPr>
    </w:p>
    <w:p w14:paraId="46A8FC6E" w14:textId="77777777" w:rsidR="00BE353B" w:rsidRPr="00D819AD" w:rsidRDefault="001F1217" w:rsidP="00417725">
      <w:pPr>
        <w:ind w:left="720" w:hanging="720"/>
        <w:jc w:val="both"/>
        <w:rPr>
          <w:rFonts w:cs="Arial"/>
          <w:sz w:val="22"/>
          <w:szCs w:val="22"/>
        </w:rPr>
      </w:pPr>
      <w:r w:rsidRPr="00D819AD">
        <w:rPr>
          <w:rFonts w:cs="Arial"/>
          <w:sz w:val="22"/>
          <w:szCs w:val="22"/>
        </w:rPr>
        <w:t>5.3</w:t>
      </w:r>
      <w:r w:rsidRPr="00D819AD">
        <w:rPr>
          <w:rFonts w:cs="Arial"/>
          <w:sz w:val="22"/>
          <w:szCs w:val="22"/>
        </w:rPr>
        <w:tab/>
      </w:r>
      <w:r w:rsidR="00BE353B" w:rsidRPr="00D819AD">
        <w:rPr>
          <w:rFonts w:cs="Arial"/>
          <w:sz w:val="22"/>
          <w:szCs w:val="22"/>
        </w:rPr>
        <w:t xml:space="preserve">Under the Rehabilitation of Offenders Act 1974 a person with a criminal record is not required to disclose any spent convictions unless the position they are applying for, or are currently undertaking, is listed as an exception under the Act.  Therefore, </w:t>
      </w:r>
      <w:r w:rsidR="009C3DB3" w:rsidRPr="00D819AD">
        <w:rPr>
          <w:rFonts w:cs="Arial"/>
          <w:sz w:val="22"/>
          <w:szCs w:val="22"/>
        </w:rPr>
        <w:t>TBC</w:t>
      </w:r>
      <w:r w:rsidR="00BE353B" w:rsidRPr="00D819AD">
        <w:rPr>
          <w:rFonts w:cs="Arial"/>
          <w:sz w:val="22"/>
          <w:szCs w:val="22"/>
        </w:rPr>
        <w:t xml:space="preserve"> ha</w:t>
      </w:r>
      <w:r w:rsidR="009C3DB3" w:rsidRPr="00D819AD">
        <w:rPr>
          <w:rFonts w:cs="Arial"/>
          <w:sz w:val="22"/>
          <w:szCs w:val="22"/>
        </w:rPr>
        <w:t>s</w:t>
      </w:r>
      <w:r w:rsidR="00BE353B" w:rsidRPr="00D819AD">
        <w:rPr>
          <w:rFonts w:cs="Arial"/>
          <w:sz w:val="22"/>
          <w:szCs w:val="22"/>
        </w:rPr>
        <w:t xml:space="preserve"> a legal responsibility to ensure we have a relevant exemption before requesting this from an applicant</w:t>
      </w:r>
      <w:r w:rsidR="009C3DB3" w:rsidRPr="00D819AD">
        <w:rPr>
          <w:rFonts w:cs="Arial"/>
          <w:sz w:val="22"/>
          <w:szCs w:val="22"/>
        </w:rPr>
        <w:t xml:space="preserve">, </w:t>
      </w:r>
      <w:proofErr w:type="gramStart"/>
      <w:r w:rsidR="00BE353B" w:rsidRPr="00D819AD">
        <w:rPr>
          <w:rFonts w:cs="Arial"/>
          <w:sz w:val="22"/>
          <w:szCs w:val="22"/>
        </w:rPr>
        <w:t>employee</w:t>
      </w:r>
      <w:proofErr w:type="gramEnd"/>
      <w:r w:rsidR="009C3DB3" w:rsidRPr="00D819AD">
        <w:rPr>
          <w:rFonts w:cs="Arial"/>
          <w:sz w:val="22"/>
          <w:szCs w:val="22"/>
        </w:rPr>
        <w:t xml:space="preserve"> or </w:t>
      </w:r>
      <w:r w:rsidR="00BE353B" w:rsidRPr="00D819AD">
        <w:rPr>
          <w:rFonts w:cs="Arial"/>
          <w:sz w:val="22"/>
          <w:szCs w:val="22"/>
        </w:rPr>
        <w:t>worker</w:t>
      </w:r>
      <w:r w:rsidR="009C3DB3" w:rsidRPr="00D819AD">
        <w:rPr>
          <w:rFonts w:cs="Arial"/>
          <w:sz w:val="22"/>
          <w:szCs w:val="22"/>
        </w:rPr>
        <w:t xml:space="preserve">.  </w:t>
      </w:r>
      <w:r w:rsidR="00BE353B" w:rsidRPr="00D819AD">
        <w:rPr>
          <w:rFonts w:cs="Arial"/>
          <w:sz w:val="22"/>
          <w:szCs w:val="22"/>
        </w:rPr>
        <w:t xml:space="preserve">  </w:t>
      </w:r>
    </w:p>
    <w:p w14:paraId="5BE8EC5D" w14:textId="77777777" w:rsidR="00973829" w:rsidRPr="00D819AD" w:rsidRDefault="00973829" w:rsidP="00417725">
      <w:pPr>
        <w:jc w:val="both"/>
        <w:rPr>
          <w:rFonts w:cs="Arial"/>
          <w:sz w:val="22"/>
          <w:szCs w:val="22"/>
        </w:rPr>
      </w:pPr>
    </w:p>
    <w:p w14:paraId="11C094EA" w14:textId="77777777" w:rsidR="00BE353B" w:rsidRPr="00D819AD" w:rsidRDefault="001F1217" w:rsidP="00417725">
      <w:pPr>
        <w:ind w:left="720" w:hanging="720"/>
        <w:jc w:val="both"/>
        <w:rPr>
          <w:rFonts w:cs="Arial"/>
          <w:sz w:val="22"/>
          <w:szCs w:val="22"/>
        </w:rPr>
      </w:pPr>
      <w:r w:rsidRPr="00D819AD">
        <w:rPr>
          <w:rFonts w:cs="Arial"/>
          <w:sz w:val="22"/>
          <w:szCs w:val="22"/>
        </w:rPr>
        <w:t>5.4</w:t>
      </w:r>
      <w:r w:rsidRPr="00D819AD">
        <w:rPr>
          <w:rFonts w:cs="Arial"/>
          <w:sz w:val="22"/>
          <w:szCs w:val="22"/>
        </w:rPr>
        <w:tab/>
      </w:r>
      <w:r w:rsidR="00BE353B" w:rsidRPr="00D819AD">
        <w:rPr>
          <w:rFonts w:cs="Arial"/>
          <w:sz w:val="22"/>
          <w:szCs w:val="22"/>
        </w:rPr>
        <w:t xml:space="preserve">The DBS Code of Practice sets out the obligations that must be met by recipients of disclosure information, a copy of which is available on the </w:t>
      </w:r>
      <w:proofErr w:type="gramStart"/>
      <w:r w:rsidR="00BE353B" w:rsidRPr="00D819AD">
        <w:rPr>
          <w:rFonts w:cs="Arial"/>
          <w:sz w:val="22"/>
          <w:szCs w:val="22"/>
        </w:rPr>
        <w:t>Home</w:t>
      </w:r>
      <w:proofErr w:type="gramEnd"/>
      <w:r w:rsidR="00BE353B" w:rsidRPr="00D819AD">
        <w:rPr>
          <w:rFonts w:cs="Arial"/>
          <w:sz w:val="22"/>
          <w:szCs w:val="22"/>
        </w:rPr>
        <w:t xml:space="preserve"> Office website on the DBS home page.</w:t>
      </w:r>
    </w:p>
    <w:p w14:paraId="241D826B" w14:textId="77777777" w:rsidR="00973829" w:rsidRPr="00D819AD" w:rsidRDefault="00973829" w:rsidP="00417725">
      <w:pPr>
        <w:jc w:val="both"/>
        <w:rPr>
          <w:rFonts w:cs="Arial"/>
          <w:sz w:val="22"/>
          <w:szCs w:val="22"/>
        </w:rPr>
      </w:pPr>
    </w:p>
    <w:p w14:paraId="1B20F932" w14:textId="77777777" w:rsidR="00BE353B" w:rsidRPr="00D819AD" w:rsidRDefault="001F1217" w:rsidP="00417725">
      <w:pPr>
        <w:ind w:left="720" w:hanging="720"/>
        <w:jc w:val="both"/>
        <w:rPr>
          <w:rFonts w:cs="Arial"/>
          <w:sz w:val="22"/>
          <w:szCs w:val="22"/>
        </w:rPr>
      </w:pPr>
      <w:r w:rsidRPr="00D819AD">
        <w:rPr>
          <w:rFonts w:cs="Arial"/>
          <w:sz w:val="22"/>
          <w:szCs w:val="22"/>
        </w:rPr>
        <w:t>5.5</w:t>
      </w:r>
      <w:r w:rsidRPr="00D819AD">
        <w:rPr>
          <w:rFonts w:cs="Arial"/>
          <w:sz w:val="22"/>
          <w:szCs w:val="22"/>
        </w:rPr>
        <w:tab/>
      </w:r>
      <w:r w:rsidR="00BE353B" w:rsidRPr="00D819AD">
        <w:rPr>
          <w:rFonts w:cs="Arial"/>
          <w:sz w:val="22"/>
          <w:szCs w:val="22"/>
        </w:rPr>
        <w:t xml:space="preserve">There are four levels of DBS disclosure; </w:t>
      </w:r>
      <w:r w:rsidRPr="00D819AD">
        <w:rPr>
          <w:rFonts w:cs="Arial"/>
          <w:sz w:val="22"/>
          <w:szCs w:val="22"/>
        </w:rPr>
        <w:t>B</w:t>
      </w:r>
      <w:r w:rsidR="00BE353B" w:rsidRPr="00D819AD">
        <w:rPr>
          <w:rFonts w:cs="Arial"/>
          <w:sz w:val="22"/>
          <w:szCs w:val="22"/>
        </w:rPr>
        <w:t xml:space="preserve">asic, </w:t>
      </w:r>
      <w:r w:rsidRPr="00D819AD">
        <w:rPr>
          <w:rFonts w:cs="Arial"/>
          <w:sz w:val="22"/>
          <w:szCs w:val="22"/>
        </w:rPr>
        <w:t>S</w:t>
      </w:r>
      <w:r w:rsidR="00BE353B" w:rsidRPr="00D819AD">
        <w:rPr>
          <w:rFonts w:cs="Arial"/>
          <w:sz w:val="22"/>
          <w:szCs w:val="22"/>
        </w:rPr>
        <w:t xml:space="preserve">tandard, </w:t>
      </w:r>
      <w:r w:rsidRPr="00D819AD">
        <w:rPr>
          <w:rFonts w:cs="Arial"/>
          <w:sz w:val="22"/>
          <w:szCs w:val="22"/>
        </w:rPr>
        <w:t>E</w:t>
      </w:r>
      <w:r w:rsidR="00BE353B" w:rsidRPr="00D819AD">
        <w:rPr>
          <w:rFonts w:cs="Arial"/>
          <w:sz w:val="22"/>
          <w:szCs w:val="22"/>
        </w:rPr>
        <w:t xml:space="preserve">nhanced and </w:t>
      </w:r>
      <w:r w:rsidRPr="00D819AD">
        <w:rPr>
          <w:rFonts w:cs="Arial"/>
          <w:sz w:val="22"/>
          <w:szCs w:val="22"/>
        </w:rPr>
        <w:t>E</w:t>
      </w:r>
      <w:r w:rsidR="00BE353B" w:rsidRPr="00D819AD">
        <w:rPr>
          <w:rFonts w:cs="Arial"/>
          <w:sz w:val="22"/>
          <w:szCs w:val="22"/>
        </w:rPr>
        <w:t>nhanced with barred list:</w:t>
      </w:r>
    </w:p>
    <w:p w14:paraId="5B04C117" w14:textId="77777777" w:rsidR="00973829" w:rsidRPr="00D819AD" w:rsidRDefault="00973829" w:rsidP="00417725">
      <w:pPr>
        <w:jc w:val="both"/>
        <w:rPr>
          <w:rFonts w:cs="Arial"/>
          <w:sz w:val="22"/>
          <w:szCs w:val="22"/>
        </w:rPr>
      </w:pPr>
    </w:p>
    <w:p w14:paraId="60706599" w14:textId="77777777" w:rsidR="00BE353B" w:rsidRPr="00D819AD" w:rsidRDefault="00BE353B" w:rsidP="00417725">
      <w:pPr>
        <w:pStyle w:val="ListParagraph"/>
        <w:numPr>
          <w:ilvl w:val="0"/>
          <w:numId w:val="5"/>
        </w:numPr>
        <w:spacing w:after="200" w:line="276" w:lineRule="auto"/>
        <w:contextualSpacing/>
        <w:jc w:val="both"/>
        <w:rPr>
          <w:rFonts w:cs="Arial"/>
          <w:sz w:val="22"/>
          <w:szCs w:val="22"/>
        </w:rPr>
      </w:pPr>
      <w:r w:rsidRPr="00D819AD">
        <w:rPr>
          <w:rFonts w:cs="Arial"/>
          <w:sz w:val="22"/>
          <w:szCs w:val="22"/>
        </w:rPr>
        <w:t xml:space="preserve">A </w:t>
      </w:r>
      <w:r w:rsidRPr="00D819AD">
        <w:rPr>
          <w:rFonts w:cs="Arial"/>
          <w:b/>
          <w:sz w:val="22"/>
          <w:szCs w:val="22"/>
        </w:rPr>
        <w:t xml:space="preserve">Basic </w:t>
      </w:r>
      <w:r w:rsidRPr="00D819AD">
        <w:rPr>
          <w:rFonts w:cs="Arial"/>
          <w:sz w:val="22"/>
          <w:szCs w:val="22"/>
        </w:rPr>
        <w:t>check will contain details of convictions and conditional cautions considered to be unspent under the terms of the Rehabilitation of Offenders Act 1974.</w:t>
      </w:r>
    </w:p>
    <w:p w14:paraId="52F67B0B" w14:textId="77777777" w:rsidR="00BE353B" w:rsidRPr="00D819AD" w:rsidRDefault="00BE353B" w:rsidP="00417725">
      <w:pPr>
        <w:pStyle w:val="ListParagraph"/>
        <w:numPr>
          <w:ilvl w:val="0"/>
          <w:numId w:val="5"/>
        </w:numPr>
        <w:spacing w:after="200" w:line="276" w:lineRule="auto"/>
        <w:contextualSpacing/>
        <w:jc w:val="both"/>
        <w:rPr>
          <w:rFonts w:cs="Arial"/>
          <w:sz w:val="22"/>
          <w:szCs w:val="22"/>
        </w:rPr>
      </w:pPr>
      <w:r w:rsidRPr="00D819AD">
        <w:rPr>
          <w:rFonts w:cs="Arial"/>
          <w:sz w:val="22"/>
          <w:szCs w:val="22"/>
        </w:rPr>
        <w:t xml:space="preserve">A </w:t>
      </w:r>
      <w:r w:rsidRPr="00D819AD">
        <w:rPr>
          <w:rFonts w:cs="Arial"/>
          <w:b/>
          <w:sz w:val="22"/>
          <w:szCs w:val="22"/>
        </w:rPr>
        <w:t xml:space="preserve">Standard </w:t>
      </w:r>
      <w:r w:rsidR="006263D3" w:rsidRPr="00D819AD">
        <w:rPr>
          <w:rFonts w:cs="Arial"/>
          <w:sz w:val="22"/>
          <w:szCs w:val="22"/>
        </w:rPr>
        <w:t xml:space="preserve">check </w:t>
      </w:r>
      <w:r w:rsidRPr="00D819AD">
        <w:rPr>
          <w:rFonts w:cs="Arial"/>
          <w:sz w:val="22"/>
          <w:szCs w:val="22"/>
        </w:rPr>
        <w:t xml:space="preserve">shows current and spent convictions, cautions, </w:t>
      </w:r>
      <w:proofErr w:type="gramStart"/>
      <w:r w:rsidRPr="00D819AD">
        <w:rPr>
          <w:rFonts w:cs="Arial"/>
          <w:sz w:val="22"/>
          <w:szCs w:val="22"/>
        </w:rPr>
        <w:t>reprimands</w:t>
      </w:r>
      <w:proofErr w:type="gramEnd"/>
      <w:r w:rsidRPr="00D819AD">
        <w:rPr>
          <w:rFonts w:cs="Arial"/>
          <w:sz w:val="22"/>
          <w:szCs w:val="22"/>
        </w:rPr>
        <w:t xml:space="preserve"> and warnings held on the Police National Computer.</w:t>
      </w:r>
    </w:p>
    <w:p w14:paraId="54DB3461" w14:textId="77777777" w:rsidR="00BE353B" w:rsidRPr="00D819AD" w:rsidRDefault="00BE353B" w:rsidP="00417725">
      <w:pPr>
        <w:pStyle w:val="ListParagraph"/>
        <w:numPr>
          <w:ilvl w:val="0"/>
          <w:numId w:val="5"/>
        </w:numPr>
        <w:spacing w:after="200" w:line="276" w:lineRule="auto"/>
        <w:contextualSpacing/>
        <w:jc w:val="both"/>
        <w:rPr>
          <w:rFonts w:cs="Arial"/>
          <w:sz w:val="22"/>
          <w:szCs w:val="22"/>
        </w:rPr>
      </w:pPr>
      <w:r w:rsidRPr="00D819AD">
        <w:rPr>
          <w:rFonts w:cs="Arial"/>
          <w:sz w:val="22"/>
          <w:szCs w:val="22"/>
        </w:rPr>
        <w:t xml:space="preserve">An </w:t>
      </w:r>
      <w:r w:rsidRPr="00D819AD">
        <w:rPr>
          <w:rFonts w:cs="Arial"/>
          <w:b/>
          <w:sz w:val="22"/>
          <w:szCs w:val="22"/>
        </w:rPr>
        <w:t>Enhanced</w:t>
      </w:r>
      <w:r w:rsidRPr="00D819AD">
        <w:rPr>
          <w:rFonts w:cs="Arial"/>
          <w:sz w:val="22"/>
          <w:szCs w:val="22"/>
        </w:rPr>
        <w:t xml:space="preserve"> check contains the same information as the Standard Disclosure plus any relevant and proportionate information held by local police forces as well as a check of the new Children and/or vulnerable Adults barred list where requested.</w:t>
      </w:r>
    </w:p>
    <w:p w14:paraId="78754FD7" w14:textId="77777777" w:rsidR="00BE353B" w:rsidRPr="00D819AD" w:rsidRDefault="00BE353B" w:rsidP="00417725">
      <w:pPr>
        <w:pStyle w:val="ListParagraph"/>
        <w:numPr>
          <w:ilvl w:val="0"/>
          <w:numId w:val="5"/>
        </w:numPr>
        <w:spacing w:after="200" w:line="276" w:lineRule="auto"/>
        <w:contextualSpacing/>
        <w:jc w:val="both"/>
        <w:rPr>
          <w:rFonts w:cs="Arial"/>
          <w:sz w:val="22"/>
          <w:szCs w:val="22"/>
        </w:rPr>
      </w:pPr>
      <w:r w:rsidRPr="00D819AD">
        <w:rPr>
          <w:rFonts w:cs="Arial"/>
          <w:sz w:val="22"/>
          <w:szCs w:val="22"/>
        </w:rPr>
        <w:lastRenderedPageBreak/>
        <w:t xml:space="preserve">An </w:t>
      </w:r>
      <w:r w:rsidRPr="00D819AD">
        <w:rPr>
          <w:rFonts w:cs="Arial"/>
          <w:b/>
          <w:sz w:val="22"/>
          <w:szCs w:val="22"/>
        </w:rPr>
        <w:t>Enhanced check</w:t>
      </w:r>
      <w:r w:rsidRPr="00D819AD">
        <w:rPr>
          <w:rFonts w:cs="Arial"/>
          <w:sz w:val="22"/>
          <w:szCs w:val="22"/>
        </w:rPr>
        <w:t xml:space="preserve"> </w:t>
      </w:r>
      <w:r w:rsidRPr="00D819AD">
        <w:rPr>
          <w:rFonts w:cs="Arial"/>
          <w:b/>
          <w:sz w:val="22"/>
          <w:szCs w:val="22"/>
        </w:rPr>
        <w:t>with barred list</w:t>
      </w:r>
      <w:r w:rsidRPr="00D819AD">
        <w:rPr>
          <w:rFonts w:cs="Arial"/>
          <w:sz w:val="22"/>
          <w:szCs w:val="22"/>
        </w:rPr>
        <w:t>, which shows the same as an enhanced check plus whether the applicant is on the list of people barred from doing the role.</w:t>
      </w:r>
    </w:p>
    <w:p w14:paraId="4784ECCE" w14:textId="77777777" w:rsidR="006A2230" w:rsidRPr="00D819AD" w:rsidRDefault="006A2230" w:rsidP="00417725">
      <w:pPr>
        <w:ind w:left="720" w:hanging="720"/>
        <w:jc w:val="both"/>
        <w:rPr>
          <w:rFonts w:cs="Arial"/>
          <w:sz w:val="22"/>
          <w:szCs w:val="22"/>
        </w:rPr>
      </w:pPr>
      <w:r w:rsidRPr="00D819AD">
        <w:rPr>
          <w:rFonts w:cs="Arial"/>
          <w:sz w:val="22"/>
          <w:szCs w:val="22"/>
        </w:rPr>
        <w:t>5.6</w:t>
      </w:r>
      <w:r w:rsidRPr="00D819AD">
        <w:rPr>
          <w:rFonts w:cs="Arial"/>
          <w:sz w:val="22"/>
          <w:szCs w:val="22"/>
        </w:rPr>
        <w:tab/>
        <w:t>Appendix 1 outlines the level of vetting required for e</w:t>
      </w:r>
      <w:r w:rsidR="00585281" w:rsidRPr="00D819AD">
        <w:rPr>
          <w:rFonts w:cs="Arial"/>
          <w:sz w:val="22"/>
          <w:szCs w:val="22"/>
        </w:rPr>
        <w:t>very</w:t>
      </w:r>
      <w:r w:rsidRPr="00D819AD">
        <w:rPr>
          <w:rFonts w:cs="Arial"/>
          <w:sz w:val="22"/>
          <w:szCs w:val="22"/>
        </w:rPr>
        <w:t xml:space="preserve"> role</w:t>
      </w:r>
      <w:r w:rsidR="00585281" w:rsidRPr="00D819AD">
        <w:rPr>
          <w:rFonts w:cs="Arial"/>
          <w:sz w:val="22"/>
          <w:szCs w:val="22"/>
        </w:rPr>
        <w:t xml:space="preserve"> within the organisation</w:t>
      </w:r>
      <w:r w:rsidRPr="00D819AD">
        <w:rPr>
          <w:rFonts w:cs="Arial"/>
          <w:sz w:val="22"/>
          <w:szCs w:val="22"/>
        </w:rPr>
        <w:t>.  The list will be updated on a quarterly basis to ensure all new roles are added and deleted roles removed.</w:t>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p>
    <w:p w14:paraId="517D84DC" w14:textId="77777777" w:rsidR="00BE353B" w:rsidRPr="00D819AD" w:rsidRDefault="006A2230" w:rsidP="00417725">
      <w:pPr>
        <w:ind w:left="720" w:hanging="720"/>
        <w:jc w:val="both"/>
        <w:rPr>
          <w:rFonts w:cs="Arial"/>
          <w:sz w:val="22"/>
          <w:szCs w:val="22"/>
        </w:rPr>
      </w:pPr>
      <w:r w:rsidRPr="00D819AD">
        <w:rPr>
          <w:rFonts w:cs="Arial"/>
          <w:sz w:val="22"/>
          <w:szCs w:val="22"/>
        </w:rPr>
        <w:t xml:space="preserve"> 5.7</w:t>
      </w:r>
      <w:r w:rsidR="001F1217" w:rsidRPr="00D819AD">
        <w:rPr>
          <w:rFonts w:cs="Arial"/>
          <w:sz w:val="22"/>
          <w:szCs w:val="22"/>
        </w:rPr>
        <w:tab/>
      </w:r>
      <w:r w:rsidR="00BE353B" w:rsidRPr="00D819AD">
        <w:rPr>
          <w:rFonts w:cs="Arial"/>
          <w:sz w:val="22"/>
          <w:szCs w:val="22"/>
        </w:rPr>
        <w:t xml:space="preserve">The level at which disclosure is processed depends on whether the individual is working in a “Regulated Activity” or not.  </w:t>
      </w:r>
      <w:r w:rsidR="009C3DB3" w:rsidRPr="00D819AD">
        <w:rPr>
          <w:rFonts w:cs="Arial"/>
          <w:sz w:val="22"/>
          <w:szCs w:val="22"/>
        </w:rPr>
        <w:t xml:space="preserve">A </w:t>
      </w:r>
      <w:r w:rsidR="00BE353B" w:rsidRPr="00D819AD">
        <w:rPr>
          <w:rFonts w:cs="Arial"/>
          <w:sz w:val="22"/>
          <w:szCs w:val="22"/>
        </w:rPr>
        <w:t xml:space="preserve">DBS basic </w:t>
      </w:r>
      <w:r w:rsidR="009C3DB3" w:rsidRPr="00D819AD">
        <w:rPr>
          <w:rFonts w:cs="Arial"/>
          <w:sz w:val="22"/>
          <w:szCs w:val="22"/>
        </w:rPr>
        <w:t>or</w:t>
      </w:r>
      <w:r w:rsidR="00BE353B" w:rsidRPr="00D819AD">
        <w:rPr>
          <w:rFonts w:cs="Arial"/>
          <w:sz w:val="22"/>
          <w:szCs w:val="22"/>
        </w:rPr>
        <w:t xml:space="preserve"> standard check</w:t>
      </w:r>
      <w:r w:rsidR="009C3DB3" w:rsidRPr="00D819AD">
        <w:rPr>
          <w:rFonts w:cs="Arial"/>
          <w:sz w:val="22"/>
          <w:szCs w:val="22"/>
        </w:rPr>
        <w:t xml:space="preserve"> is</w:t>
      </w:r>
      <w:r w:rsidR="00BE353B" w:rsidRPr="00D819AD">
        <w:rPr>
          <w:rFonts w:cs="Arial"/>
          <w:sz w:val="22"/>
          <w:szCs w:val="22"/>
        </w:rPr>
        <w:t xml:space="preserve"> £</w:t>
      </w:r>
      <w:r w:rsidR="00F72B2E" w:rsidRPr="00D819AD">
        <w:rPr>
          <w:rFonts w:cs="Arial"/>
          <w:sz w:val="22"/>
          <w:szCs w:val="22"/>
        </w:rPr>
        <w:t>18</w:t>
      </w:r>
      <w:r w:rsidR="00BE353B" w:rsidRPr="00D819AD">
        <w:rPr>
          <w:rFonts w:cs="Arial"/>
          <w:sz w:val="22"/>
          <w:szCs w:val="22"/>
        </w:rPr>
        <w:t xml:space="preserve">, </w:t>
      </w:r>
      <w:r w:rsidR="008E056B" w:rsidRPr="00D819AD">
        <w:rPr>
          <w:rFonts w:cs="Arial"/>
          <w:sz w:val="22"/>
          <w:szCs w:val="22"/>
        </w:rPr>
        <w:t>a</w:t>
      </w:r>
      <w:r w:rsidR="00D200B3" w:rsidRPr="00D819AD">
        <w:rPr>
          <w:rFonts w:cs="Arial"/>
          <w:sz w:val="22"/>
          <w:szCs w:val="22"/>
        </w:rPr>
        <w:t xml:space="preserve"> </w:t>
      </w:r>
      <w:r w:rsidR="00BE353B" w:rsidRPr="00D819AD">
        <w:rPr>
          <w:rFonts w:cs="Arial"/>
          <w:sz w:val="22"/>
          <w:szCs w:val="22"/>
        </w:rPr>
        <w:t>DBS enhanced check and enhanced check with barred is £</w:t>
      </w:r>
      <w:r w:rsidR="00F72B2E" w:rsidRPr="00D819AD">
        <w:rPr>
          <w:rFonts w:cs="Arial"/>
          <w:sz w:val="22"/>
          <w:szCs w:val="22"/>
        </w:rPr>
        <w:t>38</w:t>
      </w:r>
      <w:r w:rsidR="00BE353B" w:rsidRPr="00D819AD">
        <w:rPr>
          <w:rFonts w:cs="Arial"/>
          <w:sz w:val="22"/>
          <w:szCs w:val="22"/>
        </w:rPr>
        <w:t>.</w:t>
      </w:r>
      <w:r w:rsidR="00F72B2E" w:rsidRPr="00D819AD">
        <w:rPr>
          <w:rFonts w:cs="Arial"/>
          <w:sz w:val="22"/>
          <w:szCs w:val="22"/>
        </w:rPr>
        <w:t xml:space="preserve"> (Price as </w:t>
      </w:r>
      <w:proofErr w:type="gramStart"/>
      <w:r w:rsidR="00F72B2E" w:rsidRPr="00D819AD">
        <w:rPr>
          <w:rFonts w:cs="Arial"/>
          <w:sz w:val="22"/>
          <w:szCs w:val="22"/>
        </w:rPr>
        <w:t>at</w:t>
      </w:r>
      <w:proofErr w:type="gramEnd"/>
      <w:r w:rsidR="00F72B2E" w:rsidRPr="00D819AD">
        <w:rPr>
          <w:rFonts w:cs="Arial"/>
          <w:sz w:val="22"/>
          <w:szCs w:val="22"/>
        </w:rPr>
        <w:t xml:space="preserve"> April 2022).</w:t>
      </w:r>
      <w:r w:rsidR="00120127" w:rsidRPr="00D819AD">
        <w:rPr>
          <w:rFonts w:cs="Arial"/>
          <w:sz w:val="22"/>
          <w:szCs w:val="22"/>
        </w:rPr>
        <w:t xml:space="preserve">  </w:t>
      </w:r>
      <w:r w:rsidR="00F72B2E" w:rsidRPr="00D819AD">
        <w:rPr>
          <w:rFonts w:cs="Arial"/>
          <w:sz w:val="22"/>
          <w:szCs w:val="22"/>
        </w:rPr>
        <w:t xml:space="preserve">It is free for a volunteer check.  </w:t>
      </w:r>
      <w:r w:rsidR="00120127" w:rsidRPr="00D819AD">
        <w:rPr>
          <w:rFonts w:cs="Arial"/>
          <w:sz w:val="22"/>
          <w:szCs w:val="22"/>
        </w:rPr>
        <w:t>TBC will meet the cost of the check.</w:t>
      </w:r>
    </w:p>
    <w:p w14:paraId="575EC696" w14:textId="77777777" w:rsidR="00A80BBD" w:rsidRPr="00D819AD" w:rsidRDefault="00A80BBD" w:rsidP="00417725">
      <w:pPr>
        <w:ind w:left="720" w:hanging="720"/>
        <w:jc w:val="both"/>
        <w:rPr>
          <w:rFonts w:cs="Arial"/>
          <w:sz w:val="22"/>
          <w:szCs w:val="22"/>
        </w:rPr>
      </w:pPr>
    </w:p>
    <w:p w14:paraId="69F53A16" w14:textId="77777777" w:rsidR="00BE353B" w:rsidRPr="00D819AD" w:rsidRDefault="006A2230" w:rsidP="00417725">
      <w:pPr>
        <w:ind w:left="720" w:hanging="720"/>
        <w:jc w:val="both"/>
        <w:rPr>
          <w:rFonts w:cs="Arial"/>
          <w:sz w:val="22"/>
          <w:szCs w:val="22"/>
        </w:rPr>
      </w:pPr>
      <w:r w:rsidRPr="00D819AD">
        <w:rPr>
          <w:rFonts w:cs="Arial"/>
          <w:sz w:val="22"/>
          <w:szCs w:val="22"/>
        </w:rPr>
        <w:t>5.8</w:t>
      </w:r>
      <w:r w:rsidR="001F1217" w:rsidRPr="00D819AD">
        <w:rPr>
          <w:rFonts w:cs="Arial"/>
          <w:sz w:val="22"/>
          <w:szCs w:val="22"/>
        </w:rPr>
        <w:tab/>
      </w:r>
      <w:r w:rsidR="00BE353B" w:rsidRPr="00D819AD">
        <w:rPr>
          <w:rFonts w:cs="Arial"/>
          <w:sz w:val="22"/>
          <w:szCs w:val="22"/>
        </w:rPr>
        <w:t>TBC complies fully with the DBS Code of Practice regarding the fair use and handling of disclosure information in assessing applicant’s suitability for positions of trust.</w:t>
      </w:r>
    </w:p>
    <w:p w14:paraId="7FC256C6" w14:textId="77777777" w:rsidR="00417725" w:rsidRPr="00D819AD" w:rsidRDefault="00417725" w:rsidP="00417725">
      <w:pPr>
        <w:ind w:left="720" w:hanging="720"/>
        <w:jc w:val="both"/>
        <w:rPr>
          <w:rFonts w:cs="Arial"/>
          <w:sz w:val="22"/>
          <w:szCs w:val="22"/>
        </w:rPr>
      </w:pPr>
    </w:p>
    <w:p w14:paraId="5D87E2A3" w14:textId="77777777" w:rsidR="00417725" w:rsidRPr="00D819AD" w:rsidRDefault="00417725" w:rsidP="00417725">
      <w:pPr>
        <w:ind w:left="720" w:hanging="720"/>
        <w:jc w:val="both"/>
        <w:rPr>
          <w:rFonts w:cs="Arial"/>
          <w:sz w:val="22"/>
          <w:szCs w:val="22"/>
        </w:rPr>
      </w:pPr>
      <w:r w:rsidRPr="00D819AD">
        <w:rPr>
          <w:rFonts w:cs="Arial"/>
          <w:sz w:val="22"/>
          <w:szCs w:val="22"/>
        </w:rPr>
        <w:t>5.9</w:t>
      </w:r>
      <w:r w:rsidRPr="00D819AD">
        <w:rPr>
          <w:rFonts w:cs="Arial"/>
          <w:sz w:val="22"/>
          <w:szCs w:val="22"/>
        </w:rPr>
        <w:tab/>
        <w:t>All roles</w:t>
      </w:r>
      <w:r w:rsidR="006A1B74" w:rsidRPr="00D819AD">
        <w:rPr>
          <w:rFonts w:cs="Arial"/>
          <w:sz w:val="22"/>
          <w:szCs w:val="22"/>
        </w:rPr>
        <w:t xml:space="preserve"> outlined in Appendix 1</w:t>
      </w:r>
      <w:r w:rsidRPr="00D819AD">
        <w:rPr>
          <w:rFonts w:cs="Arial"/>
          <w:sz w:val="22"/>
          <w:szCs w:val="22"/>
        </w:rPr>
        <w:t xml:space="preserve"> were assessed on the following basis:</w:t>
      </w:r>
    </w:p>
    <w:p w14:paraId="410E7908" w14:textId="77777777" w:rsidR="00417725" w:rsidRPr="00D819AD" w:rsidRDefault="00417725" w:rsidP="00417725">
      <w:pPr>
        <w:ind w:left="720" w:hanging="720"/>
        <w:jc w:val="both"/>
        <w:rPr>
          <w:rFonts w:cs="Arial"/>
          <w:sz w:val="22"/>
          <w:szCs w:val="22"/>
        </w:rPr>
      </w:pPr>
    </w:p>
    <w:p w14:paraId="6345FE5F" w14:textId="77777777" w:rsidR="00417725" w:rsidRPr="00D819AD" w:rsidRDefault="00417725" w:rsidP="006A1B74">
      <w:pPr>
        <w:ind w:left="720"/>
        <w:jc w:val="both"/>
        <w:rPr>
          <w:rFonts w:cs="Arial"/>
          <w:sz w:val="22"/>
          <w:szCs w:val="22"/>
        </w:rPr>
      </w:pPr>
      <w:r w:rsidRPr="00D819AD">
        <w:rPr>
          <w:rFonts w:cs="Arial"/>
          <w:b/>
          <w:sz w:val="22"/>
          <w:szCs w:val="22"/>
        </w:rPr>
        <w:t>Enhanced Check with Children’s Barred list check</w:t>
      </w:r>
      <w:r w:rsidR="006A1B74" w:rsidRPr="00D819AD">
        <w:rPr>
          <w:rFonts w:cs="Arial"/>
          <w:b/>
          <w:sz w:val="22"/>
          <w:szCs w:val="22"/>
        </w:rPr>
        <w:t xml:space="preserve"> - </w:t>
      </w:r>
      <w:r w:rsidRPr="00D819AD">
        <w:rPr>
          <w:rFonts w:cs="Arial"/>
          <w:sz w:val="22"/>
          <w:szCs w:val="22"/>
        </w:rPr>
        <w:t xml:space="preserve">The roles were identified as requiring an enhanced check with children’s barred list check.  This is because the post holder’s will be teaching children in a non-school </w:t>
      </w:r>
      <w:proofErr w:type="gramStart"/>
      <w:r w:rsidRPr="00D819AD">
        <w:rPr>
          <w:rFonts w:cs="Arial"/>
          <w:sz w:val="22"/>
          <w:szCs w:val="22"/>
        </w:rPr>
        <w:t>environment</w:t>
      </w:r>
      <w:proofErr w:type="gramEnd"/>
      <w:r w:rsidRPr="00D819AD">
        <w:rPr>
          <w:rFonts w:cs="Arial"/>
          <w:sz w:val="22"/>
          <w:szCs w:val="22"/>
        </w:rPr>
        <w:t xml:space="preserve"> and this will not be supervised by a teacher or parent.  The Casual Technician and Technician role are included in this group because they will be involved in technical workshops:</w:t>
      </w:r>
      <w:r w:rsidRPr="00D819AD">
        <w:rPr>
          <w:rFonts w:cs="Arial"/>
          <w:sz w:val="22"/>
          <w:szCs w:val="22"/>
        </w:rPr>
        <w:tab/>
      </w:r>
      <w:r w:rsidRPr="00D819AD">
        <w:rPr>
          <w:rFonts w:cs="Arial"/>
          <w:sz w:val="22"/>
          <w:szCs w:val="22"/>
        </w:rPr>
        <w:tab/>
      </w:r>
      <w:r w:rsidRPr="00D819AD">
        <w:rPr>
          <w:rFonts w:cs="Arial"/>
          <w:sz w:val="22"/>
          <w:szCs w:val="22"/>
        </w:rPr>
        <w:tab/>
      </w:r>
    </w:p>
    <w:p w14:paraId="0F3C73E2" w14:textId="77777777" w:rsidR="00417725" w:rsidRPr="00D819AD" w:rsidRDefault="00417725" w:rsidP="00417725">
      <w:pPr>
        <w:ind w:left="720" w:hanging="720"/>
        <w:jc w:val="both"/>
        <w:rPr>
          <w:rFonts w:cs="Arial"/>
          <w:sz w:val="22"/>
          <w:szCs w:val="22"/>
        </w:rPr>
      </w:pPr>
    </w:p>
    <w:p w14:paraId="1D3651C3" w14:textId="77777777" w:rsidR="00417725" w:rsidRPr="00D819AD" w:rsidRDefault="00417725" w:rsidP="006A1B74">
      <w:pPr>
        <w:ind w:left="720"/>
        <w:jc w:val="both"/>
        <w:rPr>
          <w:rFonts w:cs="Arial"/>
          <w:sz w:val="22"/>
          <w:szCs w:val="22"/>
        </w:rPr>
      </w:pPr>
      <w:r w:rsidRPr="00D819AD">
        <w:rPr>
          <w:rFonts w:cs="Arial"/>
          <w:b/>
          <w:sz w:val="22"/>
          <w:szCs w:val="22"/>
        </w:rPr>
        <w:t xml:space="preserve">Enhanced check without barred list check </w:t>
      </w:r>
      <w:r w:rsidR="006A1B74" w:rsidRPr="00D819AD">
        <w:rPr>
          <w:rFonts w:cs="Arial"/>
          <w:b/>
          <w:sz w:val="22"/>
          <w:szCs w:val="22"/>
        </w:rPr>
        <w:t xml:space="preserve">- </w:t>
      </w:r>
      <w:r w:rsidRPr="00D819AD">
        <w:rPr>
          <w:rFonts w:cs="Arial"/>
          <w:sz w:val="22"/>
          <w:szCs w:val="22"/>
        </w:rPr>
        <w:t xml:space="preserve">The </w:t>
      </w:r>
      <w:r w:rsidR="006A1B74" w:rsidRPr="00D819AD">
        <w:rPr>
          <w:rFonts w:cs="Arial"/>
          <w:sz w:val="22"/>
          <w:szCs w:val="22"/>
        </w:rPr>
        <w:t>r</w:t>
      </w:r>
      <w:r w:rsidRPr="00D819AD">
        <w:rPr>
          <w:rFonts w:cs="Arial"/>
          <w:sz w:val="22"/>
          <w:szCs w:val="22"/>
        </w:rPr>
        <w:t>oles were identified as requiring an Enhanced Check without barred list check.  This is because the Scheme Manager and Sheltered Co-ordinator will be providing guidance to tenants.  Castle staff will be teaching children, but this will be under the supervision of teachers or parents.</w:t>
      </w:r>
    </w:p>
    <w:p w14:paraId="47EB6335" w14:textId="77777777" w:rsidR="00417725" w:rsidRPr="00D819AD" w:rsidRDefault="00417725" w:rsidP="00417725">
      <w:pPr>
        <w:ind w:left="720" w:hanging="720"/>
        <w:jc w:val="both"/>
        <w:rPr>
          <w:rFonts w:cs="Arial"/>
          <w:sz w:val="22"/>
          <w:szCs w:val="22"/>
        </w:rPr>
      </w:pPr>
    </w:p>
    <w:p w14:paraId="2C49B907" w14:textId="77777777" w:rsidR="00417725" w:rsidRPr="00D819AD" w:rsidRDefault="00417725" w:rsidP="006A1B74">
      <w:pPr>
        <w:ind w:left="720"/>
        <w:jc w:val="both"/>
        <w:rPr>
          <w:rFonts w:cs="Arial"/>
          <w:sz w:val="22"/>
          <w:szCs w:val="22"/>
        </w:rPr>
      </w:pPr>
      <w:r w:rsidRPr="00D819AD">
        <w:rPr>
          <w:rFonts w:cs="Arial"/>
          <w:b/>
          <w:sz w:val="22"/>
          <w:szCs w:val="22"/>
        </w:rPr>
        <w:t xml:space="preserve">Basic Check </w:t>
      </w:r>
      <w:r w:rsidR="006A1B74" w:rsidRPr="00D819AD">
        <w:rPr>
          <w:rFonts w:cs="Arial"/>
          <w:b/>
          <w:sz w:val="22"/>
          <w:szCs w:val="22"/>
        </w:rPr>
        <w:t xml:space="preserve">- </w:t>
      </w:r>
      <w:r w:rsidRPr="00D819AD">
        <w:rPr>
          <w:rFonts w:cs="Arial"/>
          <w:sz w:val="22"/>
          <w:szCs w:val="22"/>
        </w:rPr>
        <w:t>The roles were identified as requiring ‘Basic DBS’ owing to the post-holders using Government information systems which requires a Baseline Personnel Security Standard’(BPSS) check or managing those staff.  BPSS requires a check on identity, nationality, immigration status, employment history (3 years), criminal record (unspent convictions only).  Additionally, prospective employees are required to give a reasonable account of any significant periods (6 months or more in the pas</w:t>
      </w:r>
      <w:r w:rsidR="006A1B74" w:rsidRPr="00D819AD">
        <w:rPr>
          <w:rFonts w:cs="Arial"/>
          <w:sz w:val="22"/>
          <w:szCs w:val="22"/>
        </w:rPr>
        <w:t>t 3 years) of time spent abroad or because the postholders undertake visits or work in Tamworth resident’s homes or for safeguarding reasons.</w:t>
      </w:r>
    </w:p>
    <w:p w14:paraId="234C140B" w14:textId="77777777" w:rsidR="00417725" w:rsidRPr="00D819AD" w:rsidRDefault="00417725" w:rsidP="00417725">
      <w:pPr>
        <w:ind w:left="720" w:hanging="720"/>
        <w:jc w:val="both"/>
        <w:rPr>
          <w:rFonts w:cs="Arial"/>
          <w:sz w:val="22"/>
          <w:szCs w:val="22"/>
        </w:rPr>
      </w:pPr>
    </w:p>
    <w:p w14:paraId="38A99CF3" w14:textId="77777777" w:rsidR="00417725" w:rsidRPr="00D819AD" w:rsidRDefault="006A1B74" w:rsidP="006A1B74">
      <w:pPr>
        <w:ind w:firstLine="720"/>
        <w:jc w:val="both"/>
        <w:rPr>
          <w:rFonts w:cs="Arial"/>
          <w:sz w:val="22"/>
          <w:szCs w:val="22"/>
        </w:rPr>
      </w:pPr>
      <w:r w:rsidRPr="00D819AD">
        <w:rPr>
          <w:rFonts w:cs="Arial"/>
          <w:sz w:val="22"/>
          <w:szCs w:val="22"/>
        </w:rPr>
        <w:t>The remaining roles do not require a</w:t>
      </w:r>
      <w:r w:rsidR="00417725" w:rsidRPr="00D819AD">
        <w:rPr>
          <w:rFonts w:cs="Arial"/>
          <w:sz w:val="22"/>
          <w:szCs w:val="22"/>
        </w:rPr>
        <w:t xml:space="preserve"> DBS check</w:t>
      </w:r>
      <w:r w:rsidRPr="00D819AD">
        <w:rPr>
          <w:rFonts w:cs="Arial"/>
          <w:sz w:val="22"/>
          <w:szCs w:val="22"/>
        </w:rPr>
        <w:t>.</w:t>
      </w:r>
      <w:r w:rsidR="00417725" w:rsidRPr="00D819AD">
        <w:rPr>
          <w:rFonts w:cs="Arial"/>
          <w:sz w:val="22"/>
          <w:szCs w:val="22"/>
        </w:rPr>
        <w:t xml:space="preserve"> </w:t>
      </w:r>
    </w:p>
    <w:p w14:paraId="5DF6DD88" w14:textId="77777777" w:rsidR="00417725" w:rsidRPr="00D819AD" w:rsidRDefault="00417725" w:rsidP="00417725">
      <w:pPr>
        <w:jc w:val="both"/>
        <w:rPr>
          <w:rFonts w:cs="Arial"/>
          <w:sz w:val="22"/>
          <w:szCs w:val="22"/>
        </w:rPr>
      </w:pPr>
    </w:p>
    <w:p w14:paraId="629DA0A4" w14:textId="77777777" w:rsidR="00BE353B" w:rsidRPr="00D819AD" w:rsidRDefault="001F1217" w:rsidP="00417725">
      <w:pPr>
        <w:jc w:val="both"/>
        <w:rPr>
          <w:rFonts w:cs="Arial"/>
          <w:b/>
          <w:sz w:val="22"/>
          <w:szCs w:val="22"/>
        </w:rPr>
      </w:pPr>
      <w:r w:rsidRPr="00D819AD">
        <w:rPr>
          <w:rFonts w:cs="Arial"/>
          <w:b/>
          <w:sz w:val="22"/>
          <w:szCs w:val="22"/>
        </w:rPr>
        <w:t>6</w:t>
      </w:r>
      <w:r w:rsidRPr="00D819AD">
        <w:rPr>
          <w:rFonts w:cs="Arial"/>
          <w:b/>
          <w:sz w:val="22"/>
          <w:szCs w:val="22"/>
        </w:rPr>
        <w:tab/>
      </w:r>
      <w:r w:rsidR="00BE353B" w:rsidRPr="00D819AD">
        <w:rPr>
          <w:rFonts w:cs="Arial"/>
          <w:b/>
          <w:sz w:val="22"/>
          <w:szCs w:val="22"/>
        </w:rPr>
        <w:t>Referrals and Barring</w:t>
      </w:r>
    </w:p>
    <w:p w14:paraId="5428A58B" w14:textId="77777777" w:rsidR="00973829" w:rsidRPr="00D819AD" w:rsidRDefault="00973829" w:rsidP="00417725">
      <w:pPr>
        <w:jc w:val="both"/>
        <w:rPr>
          <w:rFonts w:cs="Arial"/>
          <w:b/>
          <w:sz w:val="22"/>
          <w:szCs w:val="22"/>
        </w:rPr>
      </w:pPr>
    </w:p>
    <w:p w14:paraId="3663A9E7" w14:textId="77777777" w:rsidR="00BE353B" w:rsidRPr="00D819AD" w:rsidRDefault="001F1217" w:rsidP="00417725">
      <w:pPr>
        <w:ind w:left="720" w:hanging="720"/>
        <w:jc w:val="both"/>
        <w:rPr>
          <w:rFonts w:cs="Arial"/>
          <w:sz w:val="22"/>
          <w:szCs w:val="22"/>
        </w:rPr>
      </w:pPr>
      <w:r w:rsidRPr="00D819AD">
        <w:rPr>
          <w:rFonts w:cs="Arial"/>
          <w:sz w:val="22"/>
          <w:szCs w:val="22"/>
        </w:rPr>
        <w:t>6.1</w:t>
      </w:r>
      <w:r w:rsidRPr="00D819AD">
        <w:rPr>
          <w:rFonts w:cs="Arial"/>
          <w:sz w:val="22"/>
          <w:szCs w:val="22"/>
        </w:rPr>
        <w:tab/>
      </w:r>
      <w:r w:rsidR="00BE353B" w:rsidRPr="00D819AD">
        <w:rPr>
          <w:rFonts w:cs="Arial"/>
          <w:sz w:val="22"/>
          <w:szCs w:val="22"/>
        </w:rPr>
        <w:t xml:space="preserve">TBC has a legal duty to refer to the ISA individuals who have enhanced disclosures that have recorded offences that fall within </w:t>
      </w:r>
      <w:r w:rsidR="00120127" w:rsidRPr="00D819AD">
        <w:rPr>
          <w:rFonts w:cs="Arial"/>
          <w:sz w:val="22"/>
          <w:szCs w:val="22"/>
        </w:rPr>
        <w:t>Protection of Children’s Act (</w:t>
      </w:r>
      <w:proofErr w:type="spellStart"/>
      <w:r w:rsidR="00BE353B" w:rsidRPr="00D819AD">
        <w:rPr>
          <w:rFonts w:cs="Arial"/>
          <w:sz w:val="22"/>
          <w:szCs w:val="22"/>
        </w:rPr>
        <w:t>PoCA</w:t>
      </w:r>
      <w:proofErr w:type="spellEnd"/>
      <w:r w:rsidR="00120127" w:rsidRPr="00D819AD">
        <w:rPr>
          <w:rFonts w:cs="Arial"/>
          <w:sz w:val="22"/>
          <w:szCs w:val="22"/>
        </w:rPr>
        <w:t>)</w:t>
      </w:r>
      <w:r w:rsidR="00BE353B" w:rsidRPr="00D819AD">
        <w:rPr>
          <w:rFonts w:cs="Arial"/>
          <w:sz w:val="22"/>
          <w:szCs w:val="22"/>
        </w:rPr>
        <w:t xml:space="preserve"> and </w:t>
      </w:r>
      <w:r w:rsidR="00120127" w:rsidRPr="00D819AD">
        <w:rPr>
          <w:rFonts w:cs="Arial"/>
          <w:sz w:val="22"/>
          <w:szCs w:val="22"/>
        </w:rPr>
        <w:t>Protection of Vulnerable Adults (</w:t>
      </w:r>
      <w:proofErr w:type="spellStart"/>
      <w:r w:rsidR="00BE353B" w:rsidRPr="00D819AD">
        <w:rPr>
          <w:rFonts w:cs="Arial"/>
          <w:sz w:val="22"/>
          <w:szCs w:val="22"/>
        </w:rPr>
        <w:t>PoVA</w:t>
      </w:r>
      <w:proofErr w:type="spellEnd"/>
      <w:r w:rsidR="00120127" w:rsidRPr="00D819AD">
        <w:rPr>
          <w:rFonts w:cs="Arial"/>
          <w:sz w:val="22"/>
          <w:szCs w:val="22"/>
        </w:rPr>
        <w:t>)</w:t>
      </w:r>
      <w:r w:rsidR="00BE353B" w:rsidRPr="00D819AD">
        <w:rPr>
          <w:rFonts w:cs="Arial"/>
          <w:sz w:val="22"/>
          <w:szCs w:val="22"/>
        </w:rPr>
        <w:t xml:space="preserve"> sections and/or have current or pending cases under investigation for offences that fall within the </w:t>
      </w:r>
      <w:proofErr w:type="spellStart"/>
      <w:r w:rsidR="00BE353B" w:rsidRPr="00D819AD">
        <w:rPr>
          <w:rFonts w:cs="Arial"/>
          <w:sz w:val="22"/>
          <w:szCs w:val="22"/>
        </w:rPr>
        <w:t>PoCA</w:t>
      </w:r>
      <w:proofErr w:type="spellEnd"/>
      <w:r w:rsidR="00BE353B" w:rsidRPr="00D819AD">
        <w:rPr>
          <w:rFonts w:cs="Arial"/>
          <w:sz w:val="22"/>
          <w:szCs w:val="22"/>
        </w:rPr>
        <w:t xml:space="preserve"> and </w:t>
      </w:r>
      <w:proofErr w:type="spellStart"/>
      <w:r w:rsidR="00BE353B" w:rsidRPr="00D819AD">
        <w:rPr>
          <w:rFonts w:cs="Arial"/>
          <w:sz w:val="22"/>
          <w:szCs w:val="22"/>
        </w:rPr>
        <w:t>PoVA</w:t>
      </w:r>
      <w:proofErr w:type="spellEnd"/>
      <w:r w:rsidR="00BE353B" w:rsidRPr="00D819AD">
        <w:rPr>
          <w:rFonts w:cs="Arial"/>
          <w:sz w:val="22"/>
          <w:szCs w:val="22"/>
        </w:rPr>
        <w:t xml:space="preserve"> sections.</w:t>
      </w:r>
    </w:p>
    <w:p w14:paraId="2879C5AE" w14:textId="77777777" w:rsidR="001F1217" w:rsidRPr="00D819AD" w:rsidRDefault="001F1217" w:rsidP="00417725">
      <w:pPr>
        <w:ind w:left="720" w:hanging="720"/>
        <w:jc w:val="both"/>
        <w:rPr>
          <w:rFonts w:cs="Arial"/>
          <w:sz w:val="22"/>
          <w:szCs w:val="22"/>
        </w:rPr>
      </w:pPr>
    </w:p>
    <w:p w14:paraId="62A177FB" w14:textId="77777777" w:rsidR="00BE353B" w:rsidRPr="00D819AD" w:rsidRDefault="001F1217" w:rsidP="00417725">
      <w:pPr>
        <w:ind w:left="720" w:hanging="720"/>
        <w:jc w:val="both"/>
        <w:rPr>
          <w:rFonts w:cs="Arial"/>
          <w:sz w:val="22"/>
          <w:szCs w:val="22"/>
        </w:rPr>
      </w:pPr>
      <w:r w:rsidRPr="00D819AD">
        <w:rPr>
          <w:rFonts w:cs="Arial"/>
          <w:sz w:val="22"/>
          <w:szCs w:val="22"/>
        </w:rPr>
        <w:lastRenderedPageBreak/>
        <w:t>6.2</w:t>
      </w:r>
      <w:r w:rsidRPr="00D819AD">
        <w:rPr>
          <w:rFonts w:cs="Arial"/>
          <w:sz w:val="22"/>
          <w:szCs w:val="22"/>
        </w:rPr>
        <w:tab/>
      </w:r>
      <w:r w:rsidR="00BE353B" w:rsidRPr="00D819AD">
        <w:rPr>
          <w:rFonts w:cs="Arial"/>
          <w:sz w:val="22"/>
          <w:szCs w:val="22"/>
        </w:rPr>
        <w:t xml:space="preserve">The DBS is responsible for decisions regarding the suitability or otherwise of such an individual to work with vulnerable groups or to be listed on one or both the </w:t>
      </w:r>
      <w:proofErr w:type="spellStart"/>
      <w:r w:rsidR="00BE353B" w:rsidRPr="00D819AD">
        <w:rPr>
          <w:rFonts w:cs="Arial"/>
          <w:sz w:val="22"/>
          <w:szCs w:val="22"/>
        </w:rPr>
        <w:t>PoCA</w:t>
      </w:r>
      <w:proofErr w:type="spellEnd"/>
      <w:r w:rsidR="00BE353B" w:rsidRPr="00D819AD">
        <w:rPr>
          <w:rFonts w:cs="Arial"/>
          <w:sz w:val="22"/>
          <w:szCs w:val="22"/>
        </w:rPr>
        <w:t xml:space="preserve"> and </w:t>
      </w:r>
      <w:proofErr w:type="spellStart"/>
      <w:r w:rsidR="00BE353B" w:rsidRPr="00D819AD">
        <w:rPr>
          <w:rFonts w:cs="Arial"/>
          <w:sz w:val="22"/>
          <w:szCs w:val="22"/>
        </w:rPr>
        <w:t>PoVA</w:t>
      </w:r>
      <w:proofErr w:type="spellEnd"/>
      <w:r w:rsidR="00BE353B" w:rsidRPr="00D819AD">
        <w:rPr>
          <w:rFonts w:cs="Arial"/>
          <w:sz w:val="22"/>
          <w:szCs w:val="22"/>
        </w:rPr>
        <w:t xml:space="preserve"> barred lists.</w:t>
      </w:r>
    </w:p>
    <w:p w14:paraId="6784B4DE" w14:textId="77777777" w:rsidR="00973829" w:rsidRPr="00D819AD" w:rsidRDefault="00973829" w:rsidP="00417725">
      <w:pPr>
        <w:jc w:val="both"/>
        <w:rPr>
          <w:rFonts w:cs="Arial"/>
          <w:sz w:val="22"/>
          <w:szCs w:val="22"/>
        </w:rPr>
      </w:pPr>
    </w:p>
    <w:p w14:paraId="691B9CEF" w14:textId="77777777" w:rsidR="00BE353B" w:rsidRPr="00D819AD" w:rsidRDefault="003943F0" w:rsidP="00417725">
      <w:pPr>
        <w:jc w:val="both"/>
        <w:rPr>
          <w:rFonts w:cs="Arial"/>
          <w:b/>
          <w:sz w:val="22"/>
          <w:szCs w:val="22"/>
        </w:rPr>
      </w:pPr>
      <w:r w:rsidRPr="00D819AD">
        <w:rPr>
          <w:rFonts w:cs="Arial"/>
          <w:b/>
          <w:sz w:val="22"/>
          <w:szCs w:val="22"/>
        </w:rPr>
        <w:t>7</w:t>
      </w:r>
      <w:r w:rsidRPr="00D819AD">
        <w:rPr>
          <w:rFonts w:cs="Arial"/>
          <w:b/>
          <w:sz w:val="22"/>
          <w:szCs w:val="22"/>
        </w:rPr>
        <w:tab/>
      </w:r>
      <w:r w:rsidR="00BE353B" w:rsidRPr="00D819AD">
        <w:rPr>
          <w:rFonts w:cs="Arial"/>
          <w:b/>
          <w:sz w:val="22"/>
          <w:szCs w:val="22"/>
        </w:rPr>
        <w:t>Definitions</w:t>
      </w:r>
    </w:p>
    <w:p w14:paraId="6360796E" w14:textId="77777777" w:rsidR="00973829" w:rsidRPr="00D819AD" w:rsidRDefault="00973829" w:rsidP="00417725">
      <w:pPr>
        <w:jc w:val="both"/>
        <w:rPr>
          <w:rFonts w:cs="Arial"/>
          <w:b/>
          <w:sz w:val="22"/>
          <w:szCs w:val="22"/>
        </w:rPr>
      </w:pPr>
    </w:p>
    <w:p w14:paraId="071F4D6D" w14:textId="77777777" w:rsidR="00BE353B" w:rsidRPr="00D819AD" w:rsidRDefault="003943F0" w:rsidP="00417725">
      <w:pPr>
        <w:ind w:left="720" w:hanging="720"/>
        <w:jc w:val="both"/>
        <w:rPr>
          <w:rFonts w:cs="Arial"/>
          <w:sz w:val="22"/>
          <w:szCs w:val="22"/>
        </w:rPr>
      </w:pPr>
      <w:r w:rsidRPr="00D819AD">
        <w:rPr>
          <w:rFonts w:cs="Arial"/>
          <w:b/>
          <w:sz w:val="22"/>
          <w:szCs w:val="22"/>
        </w:rPr>
        <w:t>7.1</w:t>
      </w:r>
      <w:r w:rsidRPr="00D819AD">
        <w:rPr>
          <w:rFonts w:cs="Arial"/>
          <w:b/>
          <w:sz w:val="22"/>
          <w:szCs w:val="22"/>
        </w:rPr>
        <w:tab/>
      </w:r>
      <w:r w:rsidR="00BE353B" w:rsidRPr="00D819AD">
        <w:rPr>
          <w:rFonts w:cs="Arial"/>
          <w:b/>
          <w:sz w:val="22"/>
          <w:szCs w:val="22"/>
        </w:rPr>
        <w:t xml:space="preserve">Regulated </w:t>
      </w:r>
      <w:r w:rsidR="00D673DC" w:rsidRPr="00D819AD">
        <w:rPr>
          <w:rFonts w:cs="Arial"/>
          <w:b/>
          <w:sz w:val="22"/>
          <w:szCs w:val="22"/>
        </w:rPr>
        <w:t>Activity</w:t>
      </w:r>
      <w:r w:rsidR="00D673DC" w:rsidRPr="00D819AD">
        <w:rPr>
          <w:rFonts w:cs="Arial"/>
          <w:sz w:val="22"/>
          <w:szCs w:val="22"/>
        </w:rPr>
        <w:t xml:space="preserve"> Work</w:t>
      </w:r>
      <w:r w:rsidR="00BE353B" w:rsidRPr="00D819AD">
        <w:rPr>
          <w:rFonts w:cs="Arial"/>
          <w:sz w:val="22"/>
          <w:szCs w:val="22"/>
        </w:rPr>
        <w:t xml:space="preserve"> which involves close and unsupervised contact with vulnerable groups and children.  </w:t>
      </w:r>
    </w:p>
    <w:p w14:paraId="56EA079E" w14:textId="77777777" w:rsidR="00973829" w:rsidRPr="00D819AD" w:rsidRDefault="00973829" w:rsidP="00417725">
      <w:pPr>
        <w:jc w:val="both"/>
        <w:rPr>
          <w:rFonts w:cs="Arial"/>
          <w:sz w:val="22"/>
          <w:szCs w:val="22"/>
        </w:rPr>
      </w:pPr>
    </w:p>
    <w:p w14:paraId="6B331B00" w14:textId="77777777" w:rsidR="00BE353B" w:rsidRPr="00D819AD" w:rsidRDefault="003943F0" w:rsidP="00417725">
      <w:pPr>
        <w:ind w:left="720" w:hanging="720"/>
        <w:jc w:val="both"/>
        <w:rPr>
          <w:rFonts w:cs="Arial"/>
          <w:sz w:val="22"/>
          <w:szCs w:val="22"/>
        </w:rPr>
      </w:pPr>
      <w:r w:rsidRPr="00D819AD">
        <w:rPr>
          <w:rFonts w:cs="Arial"/>
          <w:b/>
          <w:sz w:val="22"/>
          <w:szCs w:val="22"/>
        </w:rPr>
        <w:tab/>
      </w:r>
      <w:r w:rsidR="006371BB" w:rsidRPr="00D819AD">
        <w:rPr>
          <w:rFonts w:cs="Arial"/>
          <w:b/>
          <w:sz w:val="22"/>
          <w:szCs w:val="22"/>
        </w:rPr>
        <w:t>Adult at risk of harm</w:t>
      </w:r>
      <w:r w:rsidR="00924FA5" w:rsidRPr="00D819AD">
        <w:rPr>
          <w:rFonts w:cs="Arial"/>
          <w:b/>
          <w:sz w:val="22"/>
          <w:szCs w:val="22"/>
        </w:rPr>
        <w:t xml:space="preserve"> </w:t>
      </w:r>
      <w:proofErr w:type="gramStart"/>
      <w:r w:rsidR="00924FA5" w:rsidRPr="00D819AD">
        <w:rPr>
          <w:rFonts w:cs="Arial"/>
          <w:b/>
          <w:sz w:val="22"/>
          <w:szCs w:val="22"/>
        </w:rPr>
        <w:t>-</w:t>
      </w:r>
      <w:r w:rsidR="00BE353B" w:rsidRPr="00D819AD">
        <w:rPr>
          <w:rFonts w:cs="Arial"/>
          <w:sz w:val="22"/>
          <w:szCs w:val="22"/>
        </w:rPr>
        <w:t xml:space="preserve">  The</w:t>
      </w:r>
      <w:proofErr w:type="gramEnd"/>
      <w:r w:rsidR="00BE353B" w:rsidRPr="00D819AD">
        <w:rPr>
          <w:rFonts w:cs="Arial"/>
          <w:sz w:val="22"/>
          <w:szCs w:val="22"/>
        </w:rPr>
        <w:t xml:space="preserve"> new definition of regulated activity no longer labels adults as vulnerable; instead the definition identifies the activities which, if any adult requires them lead to that adult as being vulnerable at that particular time.</w:t>
      </w:r>
    </w:p>
    <w:p w14:paraId="229FD0B4" w14:textId="77777777" w:rsidR="00973829" w:rsidRPr="00D819AD" w:rsidRDefault="00973829" w:rsidP="00417725">
      <w:pPr>
        <w:jc w:val="both"/>
        <w:rPr>
          <w:rFonts w:cs="Arial"/>
          <w:b/>
          <w:sz w:val="22"/>
          <w:szCs w:val="22"/>
        </w:rPr>
      </w:pPr>
    </w:p>
    <w:p w14:paraId="68164D0C" w14:textId="77777777" w:rsidR="00BE353B" w:rsidRPr="00D819AD" w:rsidRDefault="003943F0" w:rsidP="00417725">
      <w:pPr>
        <w:ind w:left="720" w:hanging="720"/>
        <w:jc w:val="both"/>
        <w:rPr>
          <w:rFonts w:cs="Arial"/>
          <w:sz w:val="22"/>
          <w:szCs w:val="22"/>
        </w:rPr>
      </w:pPr>
      <w:r w:rsidRPr="00D819AD">
        <w:rPr>
          <w:rFonts w:cs="Arial"/>
          <w:b/>
          <w:sz w:val="22"/>
          <w:szCs w:val="22"/>
        </w:rPr>
        <w:tab/>
      </w:r>
      <w:r w:rsidR="00BE353B" w:rsidRPr="00D819AD">
        <w:rPr>
          <w:rFonts w:cs="Arial"/>
          <w:b/>
          <w:sz w:val="22"/>
          <w:szCs w:val="22"/>
        </w:rPr>
        <w:t>Disclosure</w:t>
      </w:r>
      <w:r w:rsidR="00924FA5" w:rsidRPr="00D819AD">
        <w:rPr>
          <w:rFonts w:cs="Arial"/>
          <w:b/>
          <w:sz w:val="22"/>
          <w:szCs w:val="22"/>
        </w:rPr>
        <w:t xml:space="preserve"> -</w:t>
      </w:r>
      <w:r w:rsidR="00BE353B" w:rsidRPr="00D819AD">
        <w:rPr>
          <w:rFonts w:cs="Arial"/>
          <w:b/>
          <w:sz w:val="22"/>
          <w:szCs w:val="22"/>
        </w:rPr>
        <w:t xml:space="preserve"> </w:t>
      </w:r>
      <w:r w:rsidR="00BE353B" w:rsidRPr="00D819AD">
        <w:rPr>
          <w:rFonts w:cs="Arial"/>
          <w:sz w:val="22"/>
          <w:szCs w:val="22"/>
        </w:rPr>
        <w:t xml:space="preserve">Describes the service provided by the DBS and the document issued to </w:t>
      </w:r>
      <w:r w:rsidRPr="00D819AD">
        <w:rPr>
          <w:rFonts w:cs="Arial"/>
          <w:sz w:val="22"/>
          <w:szCs w:val="22"/>
        </w:rPr>
        <w:t>t</w:t>
      </w:r>
      <w:r w:rsidR="00BE353B" w:rsidRPr="00D819AD">
        <w:rPr>
          <w:rFonts w:cs="Arial"/>
          <w:sz w:val="22"/>
          <w:szCs w:val="22"/>
        </w:rPr>
        <w:t>he applicant and Registered Body when a DBS check has been completed.</w:t>
      </w:r>
    </w:p>
    <w:p w14:paraId="3A96C663" w14:textId="77777777" w:rsidR="00973829" w:rsidRPr="00D819AD" w:rsidRDefault="00973829" w:rsidP="00417725">
      <w:pPr>
        <w:jc w:val="both"/>
        <w:rPr>
          <w:rFonts w:cs="Arial"/>
          <w:b/>
          <w:sz w:val="22"/>
          <w:szCs w:val="22"/>
        </w:rPr>
      </w:pPr>
    </w:p>
    <w:p w14:paraId="45459590" w14:textId="77777777" w:rsidR="00BE353B" w:rsidRPr="00D819AD" w:rsidRDefault="003943F0" w:rsidP="00417725">
      <w:pPr>
        <w:jc w:val="both"/>
        <w:rPr>
          <w:rFonts w:cs="Arial"/>
          <w:sz w:val="22"/>
          <w:szCs w:val="22"/>
        </w:rPr>
      </w:pPr>
      <w:r w:rsidRPr="00D819AD">
        <w:rPr>
          <w:rFonts w:cs="Arial"/>
          <w:b/>
          <w:sz w:val="22"/>
          <w:szCs w:val="22"/>
        </w:rPr>
        <w:tab/>
      </w:r>
      <w:proofErr w:type="spellStart"/>
      <w:r w:rsidR="00BE353B" w:rsidRPr="00D819AD">
        <w:rPr>
          <w:rFonts w:cs="Arial"/>
          <w:b/>
          <w:sz w:val="22"/>
          <w:szCs w:val="22"/>
        </w:rPr>
        <w:t>PoCA</w:t>
      </w:r>
      <w:proofErr w:type="spellEnd"/>
      <w:r w:rsidR="00BE353B" w:rsidRPr="00D819AD">
        <w:rPr>
          <w:rFonts w:cs="Arial"/>
          <w:sz w:val="22"/>
          <w:szCs w:val="22"/>
        </w:rPr>
        <w:t xml:space="preserve"> </w:t>
      </w:r>
      <w:r w:rsidR="00924FA5" w:rsidRPr="00D819AD">
        <w:rPr>
          <w:rFonts w:cs="Arial"/>
          <w:sz w:val="22"/>
          <w:szCs w:val="22"/>
        </w:rPr>
        <w:t>-</w:t>
      </w:r>
      <w:r w:rsidR="00BE353B" w:rsidRPr="00D819AD">
        <w:rPr>
          <w:rFonts w:cs="Arial"/>
          <w:sz w:val="22"/>
          <w:szCs w:val="22"/>
        </w:rPr>
        <w:t xml:space="preserve"> Protection of Children’s Act.</w:t>
      </w:r>
    </w:p>
    <w:p w14:paraId="198787BC" w14:textId="77777777" w:rsidR="00973829" w:rsidRPr="00D819AD" w:rsidRDefault="00973829" w:rsidP="00417725">
      <w:pPr>
        <w:jc w:val="both"/>
        <w:rPr>
          <w:rFonts w:cs="Arial"/>
          <w:b/>
          <w:sz w:val="22"/>
          <w:szCs w:val="22"/>
        </w:rPr>
      </w:pPr>
    </w:p>
    <w:p w14:paraId="7F6F09A4" w14:textId="77777777" w:rsidR="00BE353B" w:rsidRPr="00D819AD" w:rsidRDefault="003943F0" w:rsidP="00417725">
      <w:pPr>
        <w:jc w:val="both"/>
        <w:rPr>
          <w:rFonts w:cs="Arial"/>
          <w:sz w:val="22"/>
          <w:szCs w:val="22"/>
        </w:rPr>
      </w:pPr>
      <w:r w:rsidRPr="00D819AD">
        <w:rPr>
          <w:rFonts w:cs="Arial"/>
          <w:b/>
          <w:sz w:val="22"/>
          <w:szCs w:val="22"/>
        </w:rPr>
        <w:tab/>
      </w:r>
      <w:proofErr w:type="spellStart"/>
      <w:r w:rsidR="00BE353B" w:rsidRPr="00D819AD">
        <w:rPr>
          <w:rFonts w:cs="Arial"/>
          <w:b/>
          <w:sz w:val="22"/>
          <w:szCs w:val="22"/>
        </w:rPr>
        <w:t>PoVA</w:t>
      </w:r>
      <w:proofErr w:type="spellEnd"/>
      <w:r w:rsidR="00BE353B" w:rsidRPr="00D819AD">
        <w:rPr>
          <w:rFonts w:cs="Arial"/>
          <w:sz w:val="22"/>
          <w:szCs w:val="22"/>
        </w:rPr>
        <w:t xml:space="preserve"> </w:t>
      </w:r>
      <w:proofErr w:type="gramStart"/>
      <w:r w:rsidR="00924FA5" w:rsidRPr="00D819AD">
        <w:rPr>
          <w:rFonts w:cs="Arial"/>
          <w:sz w:val="22"/>
          <w:szCs w:val="22"/>
        </w:rPr>
        <w:t xml:space="preserve">- </w:t>
      </w:r>
      <w:r w:rsidR="00BE353B" w:rsidRPr="00D819AD">
        <w:rPr>
          <w:rFonts w:cs="Arial"/>
          <w:sz w:val="22"/>
          <w:szCs w:val="22"/>
        </w:rPr>
        <w:t xml:space="preserve"> Protection</w:t>
      </w:r>
      <w:proofErr w:type="gramEnd"/>
      <w:r w:rsidR="00BE353B" w:rsidRPr="00D819AD">
        <w:rPr>
          <w:rFonts w:cs="Arial"/>
          <w:sz w:val="22"/>
          <w:szCs w:val="22"/>
        </w:rPr>
        <w:t xml:space="preserve"> of Vulnerable Adults.</w:t>
      </w:r>
    </w:p>
    <w:p w14:paraId="61D1CA51" w14:textId="77777777" w:rsidR="003943F0" w:rsidRPr="00D819AD" w:rsidRDefault="003943F0" w:rsidP="00417725">
      <w:pPr>
        <w:jc w:val="both"/>
        <w:rPr>
          <w:rFonts w:cs="Arial"/>
          <w:b/>
          <w:sz w:val="22"/>
          <w:szCs w:val="22"/>
        </w:rPr>
      </w:pPr>
    </w:p>
    <w:p w14:paraId="484B7B70" w14:textId="77777777" w:rsidR="00BE353B" w:rsidRPr="00D819AD" w:rsidRDefault="00BE353B" w:rsidP="00417725">
      <w:pPr>
        <w:ind w:left="720"/>
        <w:jc w:val="both"/>
        <w:rPr>
          <w:rFonts w:cs="Arial"/>
          <w:sz w:val="22"/>
          <w:szCs w:val="22"/>
        </w:rPr>
      </w:pPr>
      <w:r w:rsidRPr="00D819AD">
        <w:rPr>
          <w:rFonts w:cs="Arial"/>
          <w:b/>
          <w:sz w:val="22"/>
          <w:szCs w:val="22"/>
        </w:rPr>
        <w:t xml:space="preserve">Registered Body </w:t>
      </w:r>
      <w:r w:rsidRPr="00D819AD">
        <w:rPr>
          <w:rFonts w:cs="Arial"/>
          <w:sz w:val="22"/>
          <w:szCs w:val="22"/>
        </w:rPr>
        <w:t>Organisations that have registered directly with the DBS to use its services.</w:t>
      </w:r>
    </w:p>
    <w:p w14:paraId="12CB54C0" w14:textId="77777777" w:rsidR="00973829" w:rsidRPr="00D819AD" w:rsidRDefault="00973829" w:rsidP="00417725">
      <w:pPr>
        <w:jc w:val="both"/>
        <w:rPr>
          <w:rFonts w:cs="Arial"/>
          <w:b/>
          <w:sz w:val="22"/>
          <w:szCs w:val="22"/>
        </w:rPr>
      </w:pPr>
    </w:p>
    <w:p w14:paraId="1D7F1428" w14:textId="77777777" w:rsidR="00BE353B" w:rsidRPr="00D819AD" w:rsidRDefault="003943F0" w:rsidP="00417725">
      <w:pPr>
        <w:jc w:val="both"/>
        <w:rPr>
          <w:rFonts w:cs="Arial"/>
          <w:b/>
          <w:sz w:val="22"/>
          <w:szCs w:val="22"/>
        </w:rPr>
      </w:pPr>
      <w:r w:rsidRPr="00D819AD">
        <w:rPr>
          <w:rFonts w:cs="Arial"/>
          <w:b/>
          <w:sz w:val="22"/>
          <w:szCs w:val="22"/>
        </w:rPr>
        <w:t>8</w:t>
      </w:r>
      <w:r w:rsidRPr="00D819AD">
        <w:rPr>
          <w:rFonts w:cs="Arial"/>
          <w:b/>
          <w:sz w:val="22"/>
          <w:szCs w:val="22"/>
        </w:rPr>
        <w:tab/>
      </w:r>
      <w:r w:rsidR="00595F2D" w:rsidRPr="00D819AD">
        <w:rPr>
          <w:rFonts w:cs="Arial"/>
          <w:b/>
          <w:sz w:val="22"/>
          <w:szCs w:val="22"/>
        </w:rPr>
        <w:t>Safer Recruitment</w:t>
      </w:r>
    </w:p>
    <w:p w14:paraId="2F35042B" w14:textId="77777777" w:rsidR="003943F0" w:rsidRPr="00D819AD" w:rsidRDefault="003943F0" w:rsidP="00417725">
      <w:pPr>
        <w:jc w:val="both"/>
        <w:rPr>
          <w:rFonts w:cs="Arial"/>
          <w:b/>
          <w:sz w:val="22"/>
          <w:szCs w:val="22"/>
        </w:rPr>
      </w:pPr>
    </w:p>
    <w:p w14:paraId="1FEDC3F5" w14:textId="77777777" w:rsidR="00BE353B" w:rsidRPr="00D819AD" w:rsidRDefault="003943F0" w:rsidP="00417725">
      <w:pPr>
        <w:ind w:left="720" w:hanging="720"/>
        <w:jc w:val="both"/>
        <w:rPr>
          <w:rFonts w:cs="Arial"/>
          <w:sz w:val="22"/>
          <w:szCs w:val="22"/>
        </w:rPr>
      </w:pPr>
      <w:r w:rsidRPr="00D819AD">
        <w:rPr>
          <w:rFonts w:cs="Arial"/>
          <w:sz w:val="22"/>
          <w:szCs w:val="22"/>
        </w:rPr>
        <w:t>8.1</w:t>
      </w:r>
      <w:r w:rsidRPr="00D819AD">
        <w:rPr>
          <w:rFonts w:cs="Arial"/>
          <w:sz w:val="22"/>
          <w:szCs w:val="22"/>
        </w:rPr>
        <w:tab/>
      </w:r>
      <w:r w:rsidR="00BE353B" w:rsidRPr="00D819AD">
        <w:rPr>
          <w:rFonts w:cs="Arial"/>
          <w:sz w:val="22"/>
          <w:szCs w:val="22"/>
        </w:rPr>
        <w:t>Safer Recruitment</w:t>
      </w:r>
      <w:r w:rsidR="00172BB4" w:rsidRPr="00D819AD">
        <w:rPr>
          <w:rFonts w:cs="Arial"/>
          <w:sz w:val="22"/>
          <w:szCs w:val="22"/>
        </w:rPr>
        <w:t xml:space="preserve"> principles emerged from the Children’s Act.  It is </w:t>
      </w:r>
      <w:r w:rsidR="00BE353B" w:rsidRPr="00D819AD">
        <w:rPr>
          <w:rFonts w:cs="Arial"/>
          <w:sz w:val="22"/>
          <w:szCs w:val="22"/>
        </w:rPr>
        <w:t xml:space="preserve">designed to </w:t>
      </w:r>
      <w:r w:rsidR="000B0F4A" w:rsidRPr="00D819AD">
        <w:rPr>
          <w:rFonts w:cs="Arial"/>
          <w:sz w:val="22"/>
          <w:szCs w:val="22"/>
        </w:rPr>
        <w:t xml:space="preserve">help identify and deter or reject individuals who are deemed to be at risk of abusing children </w:t>
      </w:r>
      <w:r w:rsidR="0003376F" w:rsidRPr="00D819AD">
        <w:rPr>
          <w:rFonts w:cs="Arial"/>
          <w:sz w:val="22"/>
          <w:szCs w:val="22"/>
        </w:rPr>
        <w:t>or adults</w:t>
      </w:r>
      <w:r w:rsidR="00595F2D" w:rsidRPr="00D819AD">
        <w:rPr>
          <w:rFonts w:cs="Arial"/>
          <w:sz w:val="22"/>
          <w:szCs w:val="22"/>
        </w:rPr>
        <w:t xml:space="preserve"> </w:t>
      </w:r>
      <w:r w:rsidR="00417725" w:rsidRPr="00D819AD">
        <w:rPr>
          <w:rFonts w:cs="Arial"/>
          <w:sz w:val="22"/>
          <w:szCs w:val="22"/>
        </w:rPr>
        <w:t xml:space="preserve">at risk of harm </w:t>
      </w:r>
      <w:r w:rsidR="00595F2D" w:rsidRPr="00D819AD">
        <w:rPr>
          <w:rFonts w:cs="Arial"/>
          <w:sz w:val="22"/>
          <w:szCs w:val="22"/>
        </w:rPr>
        <w:t>through appropriate recruitment processes</w:t>
      </w:r>
      <w:r w:rsidR="000B0F4A" w:rsidRPr="00D819AD">
        <w:rPr>
          <w:rFonts w:cs="Arial"/>
          <w:sz w:val="22"/>
          <w:szCs w:val="22"/>
        </w:rPr>
        <w:t xml:space="preserve">.  </w:t>
      </w:r>
    </w:p>
    <w:p w14:paraId="7F835BC7" w14:textId="77777777" w:rsidR="007D161A" w:rsidRPr="00D819AD" w:rsidRDefault="007D161A" w:rsidP="00417725">
      <w:pPr>
        <w:ind w:left="720" w:hanging="720"/>
        <w:jc w:val="both"/>
        <w:rPr>
          <w:rFonts w:cs="Arial"/>
          <w:sz w:val="22"/>
          <w:szCs w:val="22"/>
        </w:rPr>
      </w:pPr>
    </w:p>
    <w:p w14:paraId="6D64CFF6" w14:textId="77777777" w:rsidR="007D161A" w:rsidRPr="00D819AD" w:rsidRDefault="007D161A" w:rsidP="00417725">
      <w:pPr>
        <w:ind w:left="720" w:hanging="720"/>
        <w:jc w:val="both"/>
        <w:rPr>
          <w:rFonts w:cs="Arial"/>
          <w:sz w:val="22"/>
          <w:szCs w:val="22"/>
        </w:rPr>
      </w:pPr>
      <w:r w:rsidRPr="00D819AD">
        <w:rPr>
          <w:rFonts w:cs="Arial"/>
          <w:sz w:val="22"/>
          <w:szCs w:val="22"/>
        </w:rPr>
        <w:t>8.2</w:t>
      </w:r>
      <w:r w:rsidRPr="00D819AD">
        <w:rPr>
          <w:rFonts w:cs="Arial"/>
          <w:sz w:val="22"/>
          <w:szCs w:val="22"/>
        </w:rPr>
        <w:tab/>
        <w:t xml:space="preserve">TBC is committed to Safer Recruitment principles which </w:t>
      </w:r>
      <w:proofErr w:type="gramStart"/>
      <w:r w:rsidR="00D200B3" w:rsidRPr="00D819AD">
        <w:rPr>
          <w:rFonts w:cs="Arial"/>
          <w:sz w:val="22"/>
          <w:szCs w:val="22"/>
        </w:rPr>
        <w:t>requires;</w:t>
      </w:r>
      <w:proofErr w:type="gramEnd"/>
      <w:r w:rsidRPr="00D819AD">
        <w:rPr>
          <w:rFonts w:cs="Arial"/>
          <w:sz w:val="22"/>
          <w:szCs w:val="22"/>
        </w:rPr>
        <w:t xml:space="preserve"> a job description</w:t>
      </w:r>
      <w:r w:rsidR="00595F2D" w:rsidRPr="00D819AD">
        <w:rPr>
          <w:rFonts w:cs="Arial"/>
          <w:sz w:val="22"/>
          <w:szCs w:val="22"/>
        </w:rPr>
        <w:t xml:space="preserve"> clearly outlining the remit of the role</w:t>
      </w:r>
      <w:r w:rsidRPr="00D819AD">
        <w:rPr>
          <w:rFonts w:cs="Arial"/>
          <w:sz w:val="22"/>
          <w:szCs w:val="22"/>
        </w:rPr>
        <w:t xml:space="preserve">, </w:t>
      </w:r>
      <w:r w:rsidR="00595F2D" w:rsidRPr="00D819AD">
        <w:rPr>
          <w:rFonts w:cs="Arial"/>
          <w:sz w:val="22"/>
          <w:szCs w:val="22"/>
        </w:rPr>
        <w:t xml:space="preserve">a </w:t>
      </w:r>
      <w:r w:rsidRPr="00D819AD">
        <w:rPr>
          <w:rFonts w:cs="Arial"/>
          <w:sz w:val="22"/>
          <w:szCs w:val="22"/>
        </w:rPr>
        <w:t xml:space="preserve">statement of commitment to safeguarding on the advertisement, </w:t>
      </w:r>
      <w:r w:rsidR="00B47738" w:rsidRPr="00D819AD">
        <w:rPr>
          <w:rFonts w:cs="Arial"/>
          <w:sz w:val="22"/>
          <w:szCs w:val="22"/>
        </w:rPr>
        <w:t xml:space="preserve">a </w:t>
      </w:r>
      <w:r w:rsidRPr="00D819AD">
        <w:rPr>
          <w:rFonts w:cs="Arial"/>
          <w:sz w:val="22"/>
          <w:szCs w:val="22"/>
        </w:rPr>
        <w:t>shortlisting</w:t>
      </w:r>
      <w:r w:rsidR="00B47738" w:rsidRPr="00D819AD">
        <w:rPr>
          <w:rFonts w:cs="Arial"/>
          <w:sz w:val="22"/>
          <w:szCs w:val="22"/>
        </w:rPr>
        <w:t xml:space="preserve"> stage</w:t>
      </w:r>
      <w:r w:rsidRPr="00D819AD">
        <w:rPr>
          <w:rFonts w:cs="Arial"/>
          <w:sz w:val="22"/>
          <w:szCs w:val="22"/>
        </w:rPr>
        <w:t xml:space="preserve">, </w:t>
      </w:r>
      <w:r w:rsidR="00595F2D" w:rsidRPr="00D819AD">
        <w:rPr>
          <w:rFonts w:cs="Arial"/>
          <w:sz w:val="22"/>
          <w:szCs w:val="22"/>
        </w:rPr>
        <w:t xml:space="preserve">an </w:t>
      </w:r>
      <w:r w:rsidRPr="00D819AD">
        <w:rPr>
          <w:rFonts w:cs="Arial"/>
          <w:sz w:val="22"/>
          <w:szCs w:val="22"/>
        </w:rPr>
        <w:t xml:space="preserve">interview, seeking </w:t>
      </w:r>
      <w:r w:rsidR="00595F2D" w:rsidRPr="00D819AD">
        <w:rPr>
          <w:rFonts w:cs="Arial"/>
          <w:sz w:val="22"/>
          <w:szCs w:val="22"/>
        </w:rPr>
        <w:t xml:space="preserve">a </w:t>
      </w:r>
      <w:r w:rsidRPr="00D819AD">
        <w:rPr>
          <w:rFonts w:cs="Arial"/>
          <w:sz w:val="22"/>
          <w:szCs w:val="22"/>
        </w:rPr>
        <w:t xml:space="preserve">criminal record </w:t>
      </w:r>
      <w:r w:rsidR="00D200B3" w:rsidRPr="00D819AD">
        <w:rPr>
          <w:rFonts w:cs="Arial"/>
          <w:sz w:val="22"/>
          <w:szCs w:val="22"/>
        </w:rPr>
        <w:t>check,</w:t>
      </w:r>
      <w:r w:rsidRPr="00D819AD">
        <w:rPr>
          <w:rFonts w:cs="Arial"/>
          <w:sz w:val="22"/>
          <w:szCs w:val="22"/>
        </w:rPr>
        <w:t xml:space="preserve"> references, examining gaps in employment history and checking proof of identity.</w:t>
      </w:r>
    </w:p>
    <w:p w14:paraId="4F8AF525" w14:textId="77777777" w:rsidR="00973829" w:rsidRPr="00D819AD" w:rsidRDefault="00973829" w:rsidP="00417725">
      <w:pPr>
        <w:jc w:val="both"/>
        <w:rPr>
          <w:rFonts w:cs="Arial"/>
          <w:sz w:val="22"/>
          <w:szCs w:val="22"/>
        </w:rPr>
      </w:pPr>
    </w:p>
    <w:p w14:paraId="20EB721F" w14:textId="77777777" w:rsidR="00595F2D" w:rsidRPr="00D819AD" w:rsidRDefault="00595F2D" w:rsidP="00417725">
      <w:pPr>
        <w:jc w:val="both"/>
        <w:rPr>
          <w:rFonts w:cs="Arial"/>
          <w:sz w:val="22"/>
          <w:szCs w:val="22"/>
        </w:rPr>
      </w:pPr>
    </w:p>
    <w:p w14:paraId="0385D566" w14:textId="77777777" w:rsidR="00BE353B" w:rsidRPr="00D819AD" w:rsidRDefault="003943F0" w:rsidP="00417725">
      <w:pPr>
        <w:jc w:val="both"/>
        <w:rPr>
          <w:rFonts w:cs="Arial"/>
          <w:b/>
          <w:sz w:val="22"/>
          <w:szCs w:val="22"/>
        </w:rPr>
      </w:pPr>
      <w:r w:rsidRPr="00D819AD">
        <w:rPr>
          <w:rFonts w:cs="Arial"/>
          <w:b/>
          <w:sz w:val="22"/>
          <w:szCs w:val="22"/>
        </w:rPr>
        <w:t>9</w:t>
      </w:r>
      <w:r w:rsidRPr="00D819AD">
        <w:rPr>
          <w:rFonts w:cs="Arial"/>
          <w:b/>
          <w:sz w:val="22"/>
          <w:szCs w:val="22"/>
        </w:rPr>
        <w:tab/>
      </w:r>
      <w:r w:rsidR="00BE353B" w:rsidRPr="00D819AD">
        <w:rPr>
          <w:rFonts w:cs="Arial"/>
          <w:b/>
          <w:sz w:val="22"/>
          <w:szCs w:val="22"/>
        </w:rPr>
        <w:t>Employment Checks</w:t>
      </w:r>
    </w:p>
    <w:p w14:paraId="40585E21" w14:textId="77777777" w:rsidR="00973829" w:rsidRPr="00D819AD" w:rsidRDefault="00973829" w:rsidP="00417725">
      <w:pPr>
        <w:jc w:val="both"/>
        <w:rPr>
          <w:rFonts w:cs="Arial"/>
          <w:b/>
          <w:sz w:val="22"/>
          <w:szCs w:val="22"/>
        </w:rPr>
      </w:pPr>
    </w:p>
    <w:p w14:paraId="191FFB0C" w14:textId="77777777" w:rsidR="00A70B33" w:rsidRPr="00D819AD" w:rsidRDefault="003943F0" w:rsidP="00417725">
      <w:pPr>
        <w:ind w:left="720" w:hanging="720"/>
        <w:jc w:val="both"/>
        <w:rPr>
          <w:rFonts w:cs="Arial"/>
          <w:sz w:val="22"/>
          <w:szCs w:val="22"/>
        </w:rPr>
      </w:pPr>
      <w:r w:rsidRPr="00D819AD">
        <w:rPr>
          <w:rFonts w:cs="Arial"/>
          <w:sz w:val="22"/>
          <w:szCs w:val="22"/>
        </w:rPr>
        <w:t>9.1</w:t>
      </w:r>
      <w:r w:rsidRPr="00D819AD">
        <w:rPr>
          <w:rFonts w:cs="Arial"/>
          <w:sz w:val="22"/>
          <w:szCs w:val="22"/>
        </w:rPr>
        <w:tab/>
      </w:r>
      <w:r w:rsidR="00BE353B" w:rsidRPr="00D819AD">
        <w:rPr>
          <w:rFonts w:cs="Arial"/>
          <w:sz w:val="22"/>
          <w:szCs w:val="22"/>
        </w:rPr>
        <w:t xml:space="preserve">A DBS check has no official expiry </w:t>
      </w:r>
      <w:r w:rsidR="00316CC6" w:rsidRPr="00D819AD">
        <w:rPr>
          <w:rFonts w:cs="Arial"/>
          <w:sz w:val="22"/>
          <w:szCs w:val="22"/>
        </w:rPr>
        <w:t>date;</w:t>
      </w:r>
      <w:r w:rsidR="0013643B" w:rsidRPr="00D819AD">
        <w:rPr>
          <w:rFonts w:cs="Arial"/>
          <w:sz w:val="22"/>
          <w:szCs w:val="22"/>
        </w:rPr>
        <w:t xml:space="preserve"> a</w:t>
      </w:r>
      <w:r w:rsidR="00BE353B" w:rsidRPr="00D819AD">
        <w:rPr>
          <w:rFonts w:cs="Arial"/>
          <w:sz w:val="22"/>
          <w:szCs w:val="22"/>
        </w:rPr>
        <w:t>ny information included is accurate at the time the check was carried out.  Whether or not to carry out a subsequent check is up to TBC</w:t>
      </w:r>
      <w:r w:rsidR="0013643B" w:rsidRPr="00D819AD">
        <w:rPr>
          <w:rFonts w:cs="Arial"/>
          <w:sz w:val="22"/>
          <w:szCs w:val="22"/>
        </w:rPr>
        <w:t xml:space="preserve"> policy</w:t>
      </w:r>
      <w:r w:rsidR="00BE353B" w:rsidRPr="00D819AD">
        <w:rPr>
          <w:rFonts w:cs="Arial"/>
          <w:sz w:val="22"/>
          <w:szCs w:val="22"/>
        </w:rPr>
        <w:t>.  TBC in line with many regional Councils</w:t>
      </w:r>
      <w:r w:rsidR="00135489" w:rsidRPr="00D819AD">
        <w:rPr>
          <w:rFonts w:cs="Arial"/>
          <w:sz w:val="22"/>
          <w:szCs w:val="22"/>
        </w:rPr>
        <w:t>,</w:t>
      </w:r>
      <w:r w:rsidR="00A80BBD" w:rsidRPr="00D819AD">
        <w:rPr>
          <w:rFonts w:cs="Arial"/>
          <w:sz w:val="22"/>
          <w:szCs w:val="22"/>
        </w:rPr>
        <w:t xml:space="preserve"> has determined it will </w:t>
      </w:r>
      <w:r w:rsidR="00624421" w:rsidRPr="00D819AD">
        <w:rPr>
          <w:rFonts w:cs="Arial"/>
          <w:sz w:val="22"/>
          <w:szCs w:val="22"/>
        </w:rPr>
        <w:t xml:space="preserve">check upon appointment and </w:t>
      </w:r>
      <w:r w:rsidR="00BE353B" w:rsidRPr="00D819AD">
        <w:rPr>
          <w:rFonts w:cs="Arial"/>
          <w:sz w:val="22"/>
          <w:szCs w:val="22"/>
        </w:rPr>
        <w:t xml:space="preserve">not undertake a new check unless the employee transfers into a new role which requires a </w:t>
      </w:r>
      <w:r w:rsidR="0013643B" w:rsidRPr="00D819AD">
        <w:rPr>
          <w:rFonts w:cs="Arial"/>
          <w:sz w:val="22"/>
          <w:szCs w:val="22"/>
        </w:rPr>
        <w:t xml:space="preserve">different </w:t>
      </w:r>
      <w:r w:rsidR="00BE353B" w:rsidRPr="00D819AD">
        <w:rPr>
          <w:rFonts w:cs="Arial"/>
          <w:sz w:val="22"/>
          <w:szCs w:val="22"/>
        </w:rPr>
        <w:t>level of check.</w:t>
      </w:r>
      <w:r w:rsidR="00595F2D" w:rsidRPr="00D819AD">
        <w:rPr>
          <w:rFonts w:cs="Arial"/>
          <w:sz w:val="22"/>
          <w:szCs w:val="22"/>
        </w:rPr>
        <w:t xml:space="preserve">  </w:t>
      </w:r>
    </w:p>
    <w:p w14:paraId="7AEEB3C7" w14:textId="77777777" w:rsidR="00A70B33" w:rsidRPr="00D819AD" w:rsidRDefault="00A70B33" w:rsidP="00417725">
      <w:pPr>
        <w:ind w:left="720" w:hanging="720"/>
        <w:jc w:val="both"/>
        <w:rPr>
          <w:rFonts w:cs="Arial"/>
          <w:sz w:val="22"/>
          <w:szCs w:val="22"/>
        </w:rPr>
      </w:pPr>
    </w:p>
    <w:p w14:paraId="3273D0E1" w14:textId="77777777" w:rsidR="0013643B" w:rsidRPr="00D819AD" w:rsidRDefault="00A70B33" w:rsidP="00417725">
      <w:pPr>
        <w:ind w:left="720" w:hanging="720"/>
        <w:jc w:val="both"/>
        <w:rPr>
          <w:rFonts w:cs="Arial"/>
          <w:sz w:val="22"/>
          <w:szCs w:val="22"/>
        </w:rPr>
      </w:pPr>
      <w:r w:rsidRPr="00D819AD">
        <w:rPr>
          <w:rFonts w:cs="Arial"/>
          <w:sz w:val="22"/>
          <w:szCs w:val="22"/>
        </w:rPr>
        <w:t>9.2</w:t>
      </w:r>
      <w:r w:rsidRPr="00D819AD">
        <w:rPr>
          <w:rFonts w:cs="Arial"/>
          <w:sz w:val="22"/>
          <w:szCs w:val="22"/>
        </w:rPr>
        <w:tab/>
        <w:t xml:space="preserve">TBC’s ‘Code of Conduct’ and ‘Statement of Particulars’ explicitly states that employees are required to disclose to their manager immediately upon conviction or caution the fact that they have been convicted or cautioned for any offence during their employment.  Any new caution or conviction, or a failure to disclose any conviction or caution may be deemed as gross misconduct.   Safeguarding matters may be discussed with the Local Authority Designated Officer (LADO).  </w:t>
      </w:r>
    </w:p>
    <w:p w14:paraId="20211DAF" w14:textId="77777777" w:rsidR="0013643B" w:rsidRPr="00D819AD" w:rsidRDefault="0013643B" w:rsidP="00417725">
      <w:pPr>
        <w:ind w:left="720" w:hanging="720"/>
        <w:jc w:val="both"/>
        <w:rPr>
          <w:rFonts w:cs="Arial"/>
          <w:sz w:val="22"/>
          <w:szCs w:val="22"/>
        </w:rPr>
      </w:pPr>
    </w:p>
    <w:p w14:paraId="317C832A" w14:textId="77777777" w:rsidR="00BE353B" w:rsidRPr="00D819AD" w:rsidRDefault="0013643B" w:rsidP="00417725">
      <w:pPr>
        <w:ind w:left="720" w:hanging="720"/>
        <w:jc w:val="both"/>
        <w:rPr>
          <w:rFonts w:cs="Arial"/>
          <w:sz w:val="22"/>
          <w:szCs w:val="22"/>
        </w:rPr>
      </w:pPr>
      <w:r w:rsidRPr="00D819AD">
        <w:rPr>
          <w:rFonts w:cs="Arial"/>
          <w:sz w:val="22"/>
          <w:szCs w:val="22"/>
        </w:rPr>
        <w:t>9.</w:t>
      </w:r>
      <w:r w:rsidR="00A70B33" w:rsidRPr="00D819AD">
        <w:rPr>
          <w:rFonts w:cs="Arial"/>
          <w:sz w:val="22"/>
          <w:szCs w:val="22"/>
        </w:rPr>
        <w:t>3</w:t>
      </w:r>
      <w:r w:rsidRPr="00D819AD">
        <w:rPr>
          <w:rFonts w:cs="Arial"/>
          <w:sz w:val="22"/>
          <w:szCs w:val="22"/>
        </w:rPr>
        <w:tab/>
      </w:r>
      <w:r w:rsidR="00A70B33" w:rsidRPr="00D819AD">
        <w:rPr>
          <w:rFonts w:cs="Arial"/>
          <w:sz w:val="22"/>
          <w:szCs w:val="22"/>
        </w:rPr>
        <w:t>TBC reserves the right to seek a new DBS check if there is a concern the employee is not being truthful about a conviction or caution arising during their employment</w:t>
      </w:r>
      <w:r w:rsidR="000411C6">
        <w:rPr>
          <w:rFonts w:cs="Arial"/>
          <w:sz w:val="22"/>
          <w:szCs w:val="22"/>
        </w:rPr>
        <w:t xml:space="preserve"> or to undertake audit spot checks.</w:t>
      </w:r>
      <w:r w:rsidR="00A70B33" w:rsidRPr="00D819AD">
        <w:rPr>
          <w:rFonts w:cs="Arial"/>
          <w:sz w:val="22"/>
          <w:szCs w:val="22"/>
        </w:rPr>
        <w:t xml:space="preserve">   </w:t>
      </w:r>
    </w:p>
    <w:p w14:paraId="10C0ABC4" w14:textId="77777777" w:rsidR="00973829" w:rsidRPr="00D819AD" w:rsidRDefault="00973829" w:rsidP="00417725">
      <w:pPr>
        <w:jc w:val="both"/>
        <w:rPr>
          <w:rFonts w:cs="Arial"/>
          <w:sz w:val="22"/>
          <w:szCs w:val="22"/>
        </w:rPr>
      </w:pPr>
    </w:p>
    <w:p w14:paraId="4A8A38F2" w14:textId="77777777" w:rsidR="00BE353B" w:rsidRPr="00D819AD" w:rsidRDefault="00A70B33" w:rsidP="00417725">
      <w:pPr>
        <w:ind w:left="720" w:hanging="720"/>
        <w:jc w:val="both"/>
        <w:rPr>
          <w:rFonts w:cs="Arial"/>
          <w:sz w:val="22"/>
          <w:szCs w:val="22"/>
        </w:rPr>
      </w:pPr>
      <w:r w:rsidRPr="00D819AD">
        <w:rPr>
          <w:rFonts w:cs="Arial"/>
          <w:sz w:val="22"/>
          <w:szCs w:val="22"/>
        </w:rPr>
        <w:t>9.4</w:t>
      </w:r>
      <w:r w:rsidR="004D23A6" w:rsidRPr="00D819AD">
        <w:rPr>
          <w:rFonts w:cs="Arial"/>
          <w:sz w:val="22"/>
          <w:szCs w:val="22"/>
        </w:rPr>
        <w:tab/>
      </w:r>
      <w:r w:rsidR="00BE353B" w:rsidRPr="00D819AD">
        <w:rPr>
          <w:rFonts w:cs="Arial"/>
          <w:sz w:val="22"/>
          <w:szCs w:val="22"/>
        </w:rPr>
        <w:t xml:space="preserve">All </w:t>
      </w:r>
      <w:r w:rsidR="00316CC6" w:rsidRPr="00D819AD">
        <w:rPr>
          <w:rFonts w:cs="Arial"/>
          <w:sz w:val="22"/>
          <w:szCs w:val="22"/>
        </w:rPr>
        <w:t>j</w:t>
      </w:r>
      <w:r w:rsidR="00BE353B" w:rsidRPr="00D819AD">
        <w:rPr>
          <w:rFonts w:cs="Arial"/>
          <w:sz w:val="22"/>
          <w:szCs w:val="22"/>
        </w:rPr>
        <w:t>ob adverts and recruitment information contain a statement that, for relevant roles, a DBS disclosure will be sought if an offer of employment is made.</w:t>
      </w:r>
    </w:p>
    <w:p w14:paraId="33B78557" w14:textId="77777777" w:rsidR="00973829" w:rsidRPr="00D819AD" w:rsidRDefault="00973829" w:rsidP="00417725">
      <w:pPr>
        <w:jc w:val="both"/>
        <w:rPr>
          <w:rFonts w:cs="Arial"/>
          <w:sz w:val="22"/>
          <w:szCs w:val="22"/>
        </w:rPr>
      </w:pPr>
    </w:p>
    <w:p w14:paraId="228323E3" w14:textId="77777777" w:rsidR="00BE353B" w:rsidRPr="00D819AD" w:rsidRDefault="004D23A6" w:rsidP="00417725">
      <w:pPr>
        <w:ind w:left="720" w:hanging="720"/>
        <w:jc w:val="both"/>
        <w:rPr>
          <w:rFonts w:cs="Arial"/>
          <w:sz w:val="22"/>
          <w:szCs w:val="22"/>
        </w:rPr>
      </w:pPr>
      <w:r w:rsidRPr="00D819AD">
        <w:rPr>
          <w:rFonts w:cs="Arial"/>
          <w:sz w:val="22"/>
          <w:szCs w:val="22"/>
        </w:rPr>
        <w:t>9.</w:t>
      </w:r>
      <w:r w:rsidR="00A70B33" w:rsidRPr="00D819AD">
        <w:rPr>
          <w:rFonts w:cs="Arial"/>
          <w:sz w:val="22"/>
          <w:szCs w:val="22"/>
        </w:rPr>
        <w:t>5</w:t>
      </w:r>
      <w:r w:rsidRPr="00D819AD">
        <w:rPr>
          <w:rFonts w:cs="Arial"/>
          <w:sz w:val="22"/>
          <w:szCs w:val="22"/>
        </w:rPr>
        <w:tab/>
      </w:r>
      <w:r w:rsidR="00BE353B" w:rsidRPr="00D819AD">
        <w:rPr>
          <w:rFonts w:cs="Arial"/>
          <w:sz w:val="22"/>
          <w:szCs w:val="22"/>
        </w:rPr>
        <w:t xml:space="preserve">All interviewees are required to </w:t>
      </w:r>
      <w:r w:rsidR="00417725" w:rsidRPr="00D819AD">
        <w:rPr>
          <w:rFonts w:cs="Arial"/>
          <w:sz w:val="22"/>
          <w:szCs w:val="22"/>
        </w:rPr>
        <w:t>produce</w:t>
      </w:r>
      <w:r w:rsidR="00BE353B" w:rsidRPr="00D819AD">
        <w:rPr>
          <w:rFonts w:cs="Arial"/>
          <w:sz w:val="22"/>
          <w:szCs w:val="22"/>
        </w:rPr>
        <w:t xml:space="preserve"> ID and address verification documents as instructed in the invitation to interview email.  The same will be checked for authenticity, </w:t>
      </w:r>
      <w:proofErr w:type="gramStart"/>
      <w:r w:rsidR="00BE353B" w:rsidRPr="00D819AD">
        <w:rPr>
          <w:rFonts w:cs="Arial"/>
          <w:sz w:val="22"/>
          <w:szCs w:val="22"/>
        </w:rPr>
        <w:t>verified</w:t>
      </w:r>
      <w:proofErr w:type="gramEnd"/>
      <w:r w:rsidR="00BE353B" w:rsidRPr="00D819AD">
        <w:rPr>
          <w:rFonts w:cs="Arial"/>
          <w:sz w:val="22"/>
          <w:szCs w:val="22"/>
        </w:rPr>
        <w:t xml:space="preserve"> and retained on file.</w:t>
      </w:r>
    </w:p>
    <w:p w14:paraId="1C0487AB" w14:textId="77777777" w:rsidR="00973829" w:rsidRPr="00D819AD" w:rsidRDefault="00973829" w:rsidP="00417725">
      <w:pPr>
        <w:jc w:val="both"/>
        <w:rPr>
          <w:rFonts w:cs="Arial"/>
          <w:sz w:val="22"/>
          <w:szCs w:val="22"/>
        </w:rPr>
      </w:pPr>
    </w:p>
    <w:p w14:paraId="74D57A8B" w14:textId="77777777" w:rsidR="00BE353B" w:rsidRPr="00D819AD" w:rsidRDefault="00A70B33" w:rsidP="00417725">
      <w:pPr>
        <w:ind w:left="720" w:hanging="720"/>
        <w:jc w:val="both"/>
        <w:rPr>
          <w:rFonts w:cs="Arial"/>
          <w:sz w:val="22"/>
          <w:szCs w:val="22"/>
        </w:rPr>
      </w:pPr>
      <w:r w:rsidRPr="00D819AD">
        <w:rPr>
          <w:rFonts w:cs="Arial"/>
          <w:sz w:val="22"/>
          <w:szCs w:val="22"/>
        </w:rPr>
        <w:t>9.6</w:t>
      </w:r>
      <w:r w:rsidR="004D23A6" w:rsidRPr="00D819AD">
        <w:rPr>
          <w:rFonts w:cs="Arial"/>
          <w:sz w:val="22"/>
          <w:szCs w:val="22"/>
        </w:rPr>
        <w:tab/>
      </w:r>
      <w:r w:rsidRPr="00D819AD">
        <w:rPr>
          <w:rFonts w:cs="Arial"/>
          <w:sz w:val="22"/>
          <w:szCs w:val="22"/>
        </w:rPr>
        <w:t>For relevant roles, s</w:t>
      </w:r>
      <w:r w:rsidR="00BE353B" w:rsidRPr="00D819AD">
        <w:rPr>
          <w:rFonts w:cs="Arial"/>
          <w:sz w:val="22"/>
          <w:szCs w:val="22"/>
        </w:rPr>
        <w:t xml:space="preserve">uccessful candidates will be required to complete </w:t>
      </w:r>
      <w:r w:rsidR="00A80BBD" w:rsidRPr="00D819AD">
        <w:rPr>
          <w:rFonts w:cs="Arial"/>
          <w:sz w:val="22"/>
          <w:szCs w:val="22"/>
        </w:rPr>
        <w:t>an on-</w:t>
      </w:r>
      <w:r w:rsidR="00BE353B" w:rsidRPr="00D819AD">
        <w:rPr>
          <w:rFonts w:cs="Arial"/>
          <w:sz w:val="22"/>
          <w:szCs w:val="22"/>
        </w:rPr>
        <w:t xml:space="preserve">line disclosure application form, </w:t>
      </w:r>
      <w:r w:rsidR="00D200B3" w:rsidRPr="00D819AD">
        <w:rPr>
          <w:rFonts w:cs="Arial"/>
          <w:sz w:val="22"/>
          <w:szCs w:val="22"/>
        </w:rPr>
        <w:t>and</w:t>
      </w:r>
      <w:r w:rsidR="00BE353B" w:rsidRPr="00D819AD">
        <w:rPr>
          <w:rFonts w:cs="Arial"/>
          <w:sz w:val="22"/>
          <w:szCs w:val="22"/>
        </w:rPr>
        <w:t xml:space="preserve"> once processed</w:t>
      </w:r>
      <w:r w:rsidR="00D200B3" w:rsidRPr="00D819AD">
        <w:rPr>
          <w:rFonts w:cs="Arial"/>
          <w:sz w:val="22"/>
          <w:szCs w:val="22"/>
        </w:rPr>
        <w:t>,</w:t>
      </w:r>
      <w:r w:rsidR="00BE353B" w:rsidRPr="00D819AD">
        <w:rPr>
          <w:rFonts w:cs="Arial"/>
          <w:sz w:val="22"/>
          <w:szCs w:val="22"/>
        </w:rPr>
        <w:t xml:space="preserve"> they will receive a Disclosure and Barring Service Certificate to their home address.  </w:t>
      </w:r>
    </w:p>
    <w:p w14:paraId="3CCB1504" w14:textId="77777777" w:rsidR="00973829" w:rsidRPr="00D819AD" w:rsidRDefault="00973829" w:rsidP="00417725">
      <w:pPr>
        <w:jc w:val="both"/>
        <w:rPr>
          <w:rFonts w:cs="Arial"/>
          <w:sz w:val="22"/>
          <w:szCs w:val="22"/>
        </w:rPr>
      </w:pPr>
    </w:p>
    <w:p w14:paraId="55F2114B" w14:textId="77777777" w:rsidR="00BE353B" w:rsidRPr="00D819AD" w:rsidRDefault="00A70B33" w:rsidP="00417725">
      <w:pPr>
        <w:ind w:left="720" w:hanging="720"/>
        <w:jc w:val="both"/>
        <w:rPr>
          <w:rFonts w:cs="Arial"/>
          <w:sz w:val="22"/>
          <w:szCs w:val="22"/>
        </w:rPr>
      </w:pPr>
      <w:r w:rsidRPr="00D819AD">
        <w:rPr>
          <w:rFonts w:cs="Arial"/>
          <w:sz w:val="22"/>
          <w:szCs w:val="22"/>
        </w:rPr>
        <w:t>9.7</w:t>
      </w:r>
      <w:r w:rsidR="004D23A6" w:rsidRPr="00D819AD">
        <w:rPr>
          <w:rFonts w:cs="Arial"/>
          <w:sz w:val="22"/>
          <w:szCs w:val="22"/>
        </w:rPr>
        <w:tab/>
      </w:r>
      <w:r w:rsidR="00BE353B" w:rsidRPr="00D819AD">
        <w:rPr>
          <w:rFonts w:cs="Arial"/>
          <w:sz w:val="22"/>
          <w:szCs w:val="22"/>
        </w:rPr>
        <w:t>Where there is information recorded on the Certificate</w:t>
      </w:r>
      <w:r w:rsidR="00146FAB" w:rsidRPr="00D819AD">
        <w:rPr>
          <w:rFonts w:cs="Arial"/>
          <w:sz w:val="22"/>
          <w:szCs w:val="22"/>
        </w:rPr>
        <w:t>,</w:t>
      </w:r>
      <w:r w:rsidR="00BE353B" w:rsidRPr="00D819AD">
        <w:rPr>
          <w:rFonts w:cs="Arial"/>
          <w:sz w:val="22"/>
          <w:szCs w:val="22"/>
        </w:rPr>
        <w:t xml:space="preserve"> the candidate must present the original document to HR for verification of the information recorded.  </w:t>
      </w:r>
      <w:proofErr w:type="gramStart"/>
      <w:r w:rsidR="00BE353B" w:rsidRPr="00D819AD">
        <w:rPr>
          <w:rFonts w:cs="Arial"/>
          <w:sz w:val="22"/>
          <w:szCs w:val="22"/>
        </w:rPr>
        <w:t>In the event that</w:t>
      </w:r>
      <w:proofErr w:type="gramEnd"/>
      <w:r w:rsidR="00BE353B" w:rsidRPr="00D819AD">
        <w:rPr>
          <w:rFonts w:cs="Arial"/>
          <w:sz w:val="22"/>
          <w:szCs w:val="22"/>
        </w:rPr>
        <w:t xml:space="preserve"> a paper application has been processed, the candidate is required to present the Certificate to HR for verification, regardless of whether there is information recorded.</w:t>
      </w:r>
    </w:p>
    <w:p w14:paraId="428E5817" w14:textId="77777777" w:rsidR="00973829" w:rsidRPr="00D819AD" w:rsidRDefault="00973829" w:rsidP="00417725">
      <w:pPr>
        <w:jc w:val="both"/>
        <w:rPr>
          <w:rFonts w:cs="Arial"/>
          <w:sz w:val="22"/>
          <w:szCs w:val="22"/>
        </w:rPr>
      </w:pPr>
    </w:p>
    <w:p w14:paraId="69D64F22" w14:textId="77777777" w:rsidR="00BE353B" w:rsidRPr="00D819AD" w:rsidRDefault="004D23A6" w:rsidP="00417725">
      <w:pPr>
        <w:jc w:val="both"/>
        <w:rPr>
          <w:rFonts w:cs="Arial"/>
          <w:b/>
          <w:sz w:val="22"/>
          <w:szCs w:val="22"/>
        </w:rPr>
      </w:pPr>
      <w:r w:rsidRPr="00D819AD">
        <w:rPr>
          <w:rFonts w:cs="Arial"/>
          <w:b/>
          <w:sz w:val="22"/>
          <w:szCs w:val="22"/>
        </w:rPr>
        <w:t>10</w:t>
      </w:r>
      <w:r w:rsidRPr="00D819AD">
        <w:rPr>
          <w:rFonts w:cs="Arial"/>
          <w:b/>
          <w:sz w:val="22"/>
          <w:szCs w:val="22"/>
        </w:rPr>
        <w:tab/>
      </w:r>
      <w:r w:rsidR="00BE353B" w:rsidRPr="00D819AD">
        <w:rPr>
          <w:rFonts w:cs="Arial"/>
          <w:b/>
          <w:sz w:val="22"/>
          <w:szCs w:val="22"/>
        </w:rPr>
        <w:t>International Recruitment</w:t>
      </w:r>
    </w:p>
    <w:p w14:paraId="5DA6B0F4" w14:textId="77777777" w:rsidR="00973829" w:rsidRPr="00D819AD" w:rsidRDefault="00973829" w:rsidP="00417725">
      <w:pPr>
        <w:jc w:val="both"/>
        <w:rPr>
          <w:rFonts w:cs="Arial"/>
          <w:b/>
          <w:sz w:val="22"/>
          <w:szCs w:val="22"/>
        </w:rPr>
      </w:pPr>
    </w:p>
    <w:p w14:paraId="5EDF662B" w14:textId="77777777" w:rsidR="00BE353B" w:rsidRPr="00D819AD" w:rsidRDefault="004D23A6" w:rsidP="00417725">
      <w:pPr>
        <w:ind w:left="720" w:hanging="720"/>
        <w:jc w:val="both"/>
        <w:rPr>
          <w:rFonts w:cs="Arial"/>
          <w:sz w:val="22"/>
          <w:szCs w:val="22"/>
        </w:rPr>
      </w:pPr>
      <w:r w:rsidRPr="00D819AD">
        <w:rPr>
          <w:rFonts w:cs="Arial"/>
          <w:sz w:val="22"/>
          <w:szCs w:val="22"/>
        </w:rPr>
        <w:t>10.1</w:t>
      </w:r>
      <w:r w:rsidRPr="00D819AD">
        <w:rPr>
          <w:rFonts w:cs="Arial"/>
          <w:sz w:val="22"/>
          <w:szCs w:val="22"/>
        </w:rPr>
        <w:tab/>
      </w:r>
      <w:r w:rsidR="00BE353B" w:rsidRPr="00D819AD">
        <w:rPr>
          <w:rFonts w:cs="Arial"/>
          <w:sz w:val="22"/>
          <w:szCs w:val="22"/>
        </w:rPr>
        <w:t>Where a candidate is currently living overseas or has declared that they have s</w:t>
      </w:r>
      <w:r w:rsidR="008847C5" w:rsidRPr="00D819AD">
        <w:rPr>
          <w:rFonts w:cs="Arial"/>
          <w:sz w:val="22"/>
          <w:szCs w:val="22"/>
        </w:rPr>
        <w:t>p</w:t>
      </w:r>
      <w:r w:rsidR="00BE353B" w:rsidRPr="00D819AD">
        <w:rPr>
          <w:rFonts w:cs="Arial"/>
          <w:sz w:val="22"/>
          <w:szCs w:val="22"/>
        </w:rPr>
        <w:t xml:space="preserve">ent a significant </w:t>
      </w:r>
      <w:proofErr w:type="gramStart"/>
      <w:r w:rsidR="00BE353B" w:rsidRPr="00D819AD">
        <w:rPr>
          <w:rFonts w:cs="Arial"/>
          <w:sz w:val="22"/>
          <w:szCs w:val="22"/>
        </w:rPr>
        <w:t>period of time</w:t>
      </w:r>
      <w:proofErr w:type="gramEnd"/>
      <w:r w:rsidR="00BE353B" w:rsidRPr="00D819AD">
        <w:rPr>
          <w:rFonts w:cs="Arial"/>
          <w:sz w:val="22"/>
          <w:szCs w:val="22"/>
        </w:rPr>
        <w:t xml:space="preserve"> outside the UK, then they will be asked to provide evidence of a police certificate or certificate of good conduct from the relevant country or countries.  A DBS check will then be carried out as normal.</w:t>
      </w:r>
    </w:p>
    <w:p w14:paraId="3B5F5E2E" w14:textId="77777777" w:rsidR="00973829" w:rsidRPr="00D819AD" w:rsidRDefault="00973829" w:rsidP="00417725">
      <w:pPr>
        <w:jc w:val="both"/>
        <w:rPr>
          <w:rFonts w:cs="Arial"/>
          <w:sz w:val="22"/>
          <w:szCs w:val="22"/>
        </w:rPr>
      </w:pPr>
    </w:p>
    <w:p w14:paraId="54ACED64" w14:textId="77777777" w:rsidR="00BE353B" w:rsidRPr="00D819AD" w:rsidRDefault="004D23A6" w:rsidP="00417725">
      <w:pPr>
        <w:jc w:val="both"/>
        <w:rPr>
          <w:rFonts w:cs="Arial"/>
          <w:b/>
          <w:sz w:val="22"/>
          <w:szCs w:val="22"/>
        </w:rPr>
      </w:pPr>
      <w:r w:rsidRPr="00D819AD">
        <w:rPr>
          <w:rFonts w:cs="Arial"/>
          <w:b/>
          <w:sz w:val="22"/>
          <w:szCs w:val="22"/>
        </w:rPr>
        <w:t>11</w:t>
      </w:r>
      <w:r w:rsidRPr="00D819AD">
        <w:rPr>
          <w:rFonts w:cs="Arial"/>
          <w:b/>
          <w:sz w:val="22"/>
          <w:szCs w:val="22"/>
        </w:rPr>
        <w:tab/>
      </w:r>
      <w:r w:rsidR="00BE353B" w:rsidRPr="00D819AD">
        <w:rPr>
          <w:rFonts w:cs="Arial"/>
          <w:b/>
          <w:sz w:val="22"/>
          <w:szCs w:val="22"/>
        </w:rPr>
        <w:t>Existing Staff – new check</w:t>
      </w:r>
    </w:p>
    <w:p w14:paraId="091BF7A3" w14:textId="77777777" w:rsidR="00973829" w:rsidRPr="00D819AD" w:rsidRDefault="00973829" w:rsidP="00417725">
      <w:pPr>
        <w:jc w:val="both"/>
        <w:rPr>
          <w:rFonts w:cs="Arial"/>
          <w:b/>
          <w:sz w:val="22"/>
          <w:szCs w:val="22"/>
        </w:rPr>
      </w:pPr>
    </w:p>
    <w:p w14:paraId="10F7E7AF" w14:textId="77777777" w:rsidR="00BE353B" w:rsidRPr="00D819AD" w:rsidRDefault="004D23A6" w:rsidP="00417725">
      <w:pPr>
        <w:ind w:left="720" w:hanging="720"/>
        <w:jc w:val="both"/>
        <w:rPr>
          <w:rFonts w:cs="Arial"/>
          <w:sz w:val="22"/>
          <w:szCs w:val="22"/>
        </w:rPr>
      </w:pPr>
      <w:r w:rsidRPr="00D819AD">
        <w:rPr>
          <w:rFonts w:cs="Arial"/>
          <w:sz w:val="22"/>
          <w:szCs w:val="22"/>
        </w:rPr>
        <w:t>11.1</w:t>
      </w:r>
      <w:r w:rsidRPr="00D819AD">
        <w:rPr>
          <w:rFonts w:cs="Arial"/>
          <w:sz w:val="22"/>
          <w:szCs w:val="22"/>
        </w:rPr>
        <w:tab/>
      </w:r>
      <w:r w:rsidR="00BE353B" w:rsidRPr="00D819AD">
        <w:rPr>
          <w:rFonts w:cs="Arial"/>
          <w:sz w:val="22"/>
          <w:szCs w:val="22"/>
        </w:rPr>
        <w:t xml:space="preserve">Existing staff will be subject to a new check if they move to a role requiring a new level of check.  HR will advise staff when they </w:t>
      </w:r>
      <w:proofErr w:type="gramStart"/>
      <w:r w:rsidR="00316CC6" w:rsidRPr="00D819AD">
        <w:rPr>
          <w:rFonts w:cs="Arial"/>
          <w:sz w:val="22"/>
          <w:szCs w:val="22"/>
        </w:rPr>
        <w:t>will need</w:t>
      </w:r>
      <w:proofErr w:type="gramEnd"/>
      <w:r w:rsidR="00316CC6" w:rsidRPr="00D819AD">
        <w:rPr>
          <w:rFonts w:cs="Arial"/>
          <w:sz w:val="22"/>
          <w:szCs w:val="22"/>
        </w:rPr>
        <w:t xml:space="preserve"> a new ch</w:t>
      </w:r>
      <w:r w:rsidR="00BE353B" w:rsidRPr="00D819AD">
        <w:rPr>
          <w:rFonts w:cs="Arial"/>
          <w:sz w:val="22"/>
          <w:szCs w:val="22"/>
        </w:rPr>
        <w:t xml:space="preserve">eck </w:t>
      </w:r>
      <w:r w:rsidR="00316CC6" w:rsidRPr="00D819AD">
        <w:rPr>
          <w:rFonts w:cs="Arial"/>
          <w:sz w:val="22"/>
          <w:szCs w:val="22"/>
        </w:rPr>
        <w:t xml:space="preserve">during the recruitment process </w:t>
      </w:r>
      <w:r w:rsidR="00BE353B" w:rsidRPr="00D819AD">
        <w:rPr>
          <w:rFonts w:cs="Arial"/>
          <w:sz w:val="22"/>
          <w:szCs w:val="22"/>
        </w:rPr>
        <w:t xml:space="preserve">and give instructions on what they need to do.  </w:t>
      </w:r>
    </w:p>
    <w:p w14:paraId="117FD249" w14:textId="77777777" w:rsidR="00A70B33" w:rsidRPr="00D819AD" w:rsidRDefault="00A70B33" w:rsidP="00417725">
      <w:pPr>
        <w:jc w:val="both"/>
        <w:rPr>
          <w:rFonts w:cs="Arial"/>
          <w:sz w:val="22"/>
          <w:szCs w:val="22"/>
        </w:rPr>
      </w:pPr>
    </w:p>
    <w:p w14:paraId="6FB2E65A" w14:textId="77777777" w:rsidR="00A70B33" w:rsidRPr="00D819AD" w:rsidRDefault="00A70B33" w:rsidP="00417725">
      <w:pPr>
        <w:jc w:val="both"/>
        <w:rPr>
          <w:rFonts w:cs="Arial"/>
          <w:sz w:val="22"/>
          <w:szCs w:val="22"/>
        </w:rPr>
      </w:pPr>
    </w:p>
    <w:p w14:paraId="3D3BEE80" w14:textId="77777777" w:rsidR="00BE353B" w:rsidRPr="00D819AD" w:rsidRDefault="004D23A6" w:rsidP="00417725">
      <w:pPr>
        <w:jc w:val="both"/>
        <w:rPr>
          <w:rFonts w:cs="Arial"/>
          <w:b/>
          <w:sz w:val="22"/>
          <w:szCs w:val="22"/>
        </w:rPr>
      </w:pPr>
      <w:r w:rsidRPr="00D819AD">
        <w:rPr>
          <w:rFonts w:cs="Arial"/>
          <w:b/>
          <w:sz w:val="22"/>
          <w:szCs w:val="22"/>
        </w:rPr>
        <w:t>12</w:t>
      </w:r>
      <w:r w:rsidRPr="00D819AD">
        <w:rPr>
          <w:rFonts w:cs="Arial"/>
          <w:b/>
          <w:sz w:val="22"/>
          <w:szCs w:val="22"/>
        </w:rPr>
        <w:tab/>
      </w:r>
      <w:r w:rsidR="00BE353B" w:rsidRPr="00D819AD">
        <w:rPr>
          <w:rFonts w:cs="Arial"/>
          <w:b/>
          <w:sz w:val="22"/>
          <w:szCs w:val="22"/>
        </w:rPr>
        <w:t>Agency Worker</w:t>
      </w:r>
    </w:p>
    <w:p w14:paraId="3F397C3E" w14:textId="77777777" w:rsidR="00973829" w:rsidRPr="00D819AD" w:rsidRDefault="00973829" w:rsidP="00417725">
      <w:pPr>
        <w:jc w:val="both"/>
        <w:rPr>
          <w:rFonts w:cs="Arial"/>
          <w:b/>
          <w:sz w:val="22"/>
          <w:szCs w:val="22"/>
        </w:rPr>
      </w:pPr>
    </w:p>
    <w:p w14:paraId="1B6024E7" w14:textId="77777777" w:rsidR="00BE353B" w:rsidRPr="00D819AD" w:rsidRDefault="004D23A6" w:rsidP="00417725">
      <w:pPr>
        <w:ind w:left="720" w:hanging="720"/>
        <w:jc w:val="both"/>
        <w:rPr>
          <w:rFonts w:cs="Arial"/>
          <w:sz w:val="22"/>
          <w:szCs w:val="22"/>
        </w:rPr>
      </w:pPr>
      <w:r w:rsidRPr="00D819AD">
        <w:rPr>
          <w:rFonts w:cs="Arial"/>
          <w:sz w:val="22"/>
          <w:szCs w:val="22"/>
        </w:rPr>
        <w:t>12.1</w:t>
      </w:r>
      <w:r w:rsidRPr="00D819AD">
        <w:rPr>
          <w:rFonts w:cs="Arial"/>
          <w:sz w:val="22"/>
          <w:szCs w:val="22"/>
        </w:rPr>
        <w:tab/>
      </w:r>
      <w:r w:rsidR="00BE353B" w:rsidRPr="00D819AD">
        <w:rPr>
          <w:rFonts w:cs="Arial"/>
          <w:sz w:val="22"/>
          <w:szCs w:val="22"/>
        </w:rPr>
        <w:t xml:space="preserve">For Agency Workers, the agency must provide a Certificate of Completion which will confirm in writing that </w:t>
      </w:r>
      <w:r w:rsidR="00624421" w:rsidRPr="00D819AD">
        <w:rPr>
          <w:rFonts w:cs="Arial"/>
          <w:sz w:val="22"/>
          <w:szCs w:val="22"/>
        </w:rPr>
        <w:t xml:space="preserve">the relevant </w:t>
      </w:r>
      <w:r w:rsidR="00BE353B" w:rsidRPr="00D819AD">
        <w:rPr>
          <w:rFonts w:cs="Arial"/>
          <w:sz w:val="22"/>
          <w:szCs w:val="22"/>
        </w:rPr>
        <w:t>DBS check has been completed.  If anything is declared by the agency worker prior to employment or comes up on the Certificate, then this must be decla</w:t>
      </w:r>
      <w:r w:rsidR="000C2BBC" w:rsidRPr="00D819AD">
        <w:rPr>
          <w:rFonts w:cs="Arial"/>
          <w:sz w:val="22"/>
          <w:szCs w:val="22"/>
        </w:rPr>
        <w:t xml:space="preserve">red to HR and a risk assessment </w:t>
      </w:r>
      <w:r w:rsidR="00BE353B" w:rsidRPr="00D819AD">
        <w:rPr>
          <w:rFonts w:cs="Arial"/>
          <w:sz w:val="22"/>
          <w:szCs w:val="22"/>
        </w:rPr>
        <w:t>must be completed prior to the agency worker commencing.</w:t>
      </w:r>
    </w:p>
    <w:p w14:paraId="5274653E" w14:textId="77777777" w:rsidR="00973829" w:rsidRPr="00D819AD" w:rsidRDefault="00973829" w:rsidP="00417725">
      <w:pPr>
        <w:jc w:val="both"/>
        <w:rPr>
          <w:rFonts w:cs="Arial"/>
          <w:sz w:val="22"/>
          <w:szCs w:val="22"/>
        </w:rPr>
      </w:pPr>
    </w:p>
    <w:p w14:paraId="565CE59F" w14:textId="77777777" w:rsidR="00BE353B" w:rsidRPr="00D819AD" w:rsidRDefault="004D23A6" w:rsidP="00417725">
      <w:pPr>
        <w:jc w:val="both"/>
        <w:rPr>
          <w:rFonts w:cs="Arial"/>
          <w:b/>
          <w:sz w:val="22"/>
          <w:szCs w:val="22"/>
        </w:rPr>
      </w:pPr>
      <w:r w:rsidRPr="00D819AD">
        <w:rPr>
          <w:rFonts w:cs="Arial"/>
          <w:b/>
          <w:sz w:val="22"/>
          <w:szCs w:val="22"/>
        </w:rPr>
        <w:t>13</w:t>
      </w:r>
      <w:r w:rsidRPr="00D819AD">
        <w:rPr>
          <w:rFonts w:cs="Arial"/>
          <w:b/>
          <w:sz w:val="22"/>
          <w:szCs w:val="22"/>
        </w:rPr>
        <w:tab/>
      </w:r>
      <w:r w:rsidR="00BE353B" w:rsidRPr="00D819AD">
        <w:rPr>
          <w:rFonts w:cs="Arial"/>
          <w:b/>
          <w:sz w:val="22"/>
          <w:szCs w:val="22"/>
        </w:rPr>
        <w:t>The fair use of disclosure information</w:t>
      </w:r>
    </w:p>
    <w:p w14:paraId="44E1E665" w14:textId="77777777" w:rsidR="00973829" w:rsidRPr="00D819AD" w:rsidRDefault="00973829" w:rsidP="00417725">
      <w:pPr>
        <w:jc w:val="both"/>
        <w:rPr>
          <w:rFonts w:cs="Arial"/>
          <w:b/>
          <w:sz w:val="22"/>
          <w:szCs w:val="22"/>
        </w:rPr>
      </w:pPr>
    </w:p>
    <w:p w14:paraId="29507E2B" w14:textId="77777777" w:rsidR="000C2BBC" w:rsidRPr="00D819AD" w:rsidRDefault="004D23A6" w:rsidP="00417725">
      <w:pPr>
        <w:ind w:left="720" w:hanging="720"/>
        <w:jc w:val="both"/>
        <w:rPr>
          <w:rFonts w:cs="Arial"/>
          <w:sz w:val="22"/>
          <w:szCs w:val="22"/>
        </w:rPr>
      </w:pPr>
      <w:r w:rsidRPr="00D819AD">
        <w:rPr>
          <w:rFonts w:cs="Arial"/>
          <w:sz w:val="22"/>
          <w:szCs w:val="22"/>
        </w:rPr>
        <w:t>13.1</w:t>
      </w:r>
      <w:r w:rsidRPr="00D819AD">
        <w:rPr>
          <w:rFonts w:cs="Arial"/>
          <w:sz w:val="22"/>
          <w:szCs w:val="22"/>
        </w:rPr>
        <w:tab/>
      </w:r>
      <w:r w:rsidR="00BE353B" w:rsidRPr="00D819AD">
        <w:rPr>
          <w:rFonts w:cs="Arial"/>
          <w:sz w:val="22"/>
          <w:szCs w:val="22"/>
        </w:rPr>
        <w:t xml:space="preserve">TBC recognises that candidates with convictions, cautions, </w:t>
      </w:r>
      <w:proofErr w:type="gramStart"/>
      <w:r w:rsidR="00BE353B" w:rsidRPr="00D819AD">
        <w:rPr>
          <w:rFonts w:cs="Arial"/>
          <w:sz w:val="22"/>
          <w:szCs w:val="22"/>
        </w:rPr>
        <w:t>reprimands</w:t>
      </w:r>
      <w:proofErr w:type="gramEnd"/>
      <w:r w:rsidR="00BE353B" w:rsidRPr="00D819AD">
        <w:rPr>
          <w:rFonts w:cs="Arial"/>
          <w:sz w:val="22"/>
          <w:szCs w:val="22"/>
        </w:rPr>
        <w:t xml:space="preserve"> and formal warning can often find difficulty in obtaining employment and will only consider the relevance of these in the context of the post that is being applied for and candidates will not be rejected purely on this basis.</w:t>
      </w:r>
      <w:r w:rsidR="000C2BBC" w:rsidRPr="00D819AD">
        <w:rPr>
          <w:rFonts w:cs="Arial"/>
          <w:sz w:val="22"/>
          <w:szCs w:val="22"/>
        </w:rPr>
        <w:t xml:space="preserve">  If there is any doubt, the matter will be discussed with the </w:t>
      </w:r>
      <w:r w:rsidR="00146FAB" w:rsidRPr="00D819AD">
        <w:rPr>
          <w:rFonts w:cs="Arial"/>
          <w:sz w:val="22"/>
          <w:szCs w:val="22"/>
        </w:rPr>
        <w:t>r</w:t>
      </w:r>
      <w:r w:rsidR="000C2BBC" w:rsidRPr="00D819AD">
        <w:rPr>
          <w:rFonts w:cs="Arial"/>
          <w:sz w:val="22"/>
          <w:szCs w:val="22"/>
        </w:rPr>
        <w:t xml:space="preserve">ecruiting </w:t>
      </w:r>
      <w:r w:rsidR="00146FAB" w:rsidRPr="00D819AD">
        <w:rPr>
          <w:rFonts w:cs="Arial"/>
          <w:sz w:val="22"/>
          <w:szCs w:val="22"/>
        </w:rPr>
        <w:t>m</w:t>
      </w:r>
      <w:r w:rsidR="000C2BBC" w:rsidRPr="00D819AD">
        <w:rPr>
          <w:rFonts w:cs="Arial"/>
          <w:sz w:val="22"/>
          <w:szCs w:val="22"/>
        </w:rPr>
        <w:t>anager and a decision made about the suitability of the candidate for the post.</w:t>
      </w:r>
    </w:p>
    <w:p w14:paraId="10050A6C" w14:textId="77777777" w:rsidR="00973829" w:rsidRPr="00D819AD" w:rsidRDefault="00973829" w:rsidP="00417725">
      <w:pPr>
        <w:jc w:val="both"/>
        <w:rPr>
          <w:rFonts w:cs="Arial"/>
          <w:sz w:val="22"/>
          <w:szCs w:val="22"/>
        </w:rPr>
      </w:pPr>
    </w:p>
    <w:p w14:paraId="2C6D79B2" w14:textId="77777777" w:rsidR="00BE353B" w:rsidRPr="00D819AD" w:rsidRDefault="004D23A6" w:rsidP="00417725">
      <w:pPr>
        <w:ind w:left="720" w:hanging="720"/>
        <w:jc w:val="both"/>
        <w:rPr>
          <w:rFonts w:cs="Arial"/>
          <w:sz w:val="22"/>
          <w:szCs w:val="22"/>
        </w:rPr>
      </w:pPr>
      <w:r w:rsidRPr="00D819AD">
        <w:rPr>
          <w:rFonts w:cs="Arial"/>
          <w:sz w:val="22"/>
          <w:szCs w:val="22"/>
        </w:rPr>
        <w:lastRenderedPageBreak/>
        <w:t>13.2</w:t>
      </w:r>
      <w:r w:rsidRPr="00D819AD">
        <w:rPr>
          <w:rFonts w:cs="Arial"/>
          <w:sz w:val="22"/>
          <w:szCs w:val="22"/>
        </w:rPr>
        <w:tab/>
      </w:r>
      <w:r w:rsidR="00BE353B" w:rsidRPr="00D819AD">
        <w:rPr>
          <w:rFonts w:cs="Arial"/>
          <w:sz w:val="22"/>
          <w:szCs w:val="22"/>
        </w:rPr>
        <w:t xml:space="preserve">Disclosure of convictions, cautions, </w:t>
      </w:r>
      <w:proofErr w:type="gramStart"/>
      <w:r w:rsidR="00BE353B" w:rsidRPr="00D819AD">
        <w:rPr>
          <w:rFonts w:cs="Arial"/>
          <w:sz w:val="22"/>
          <w:szCs w:val="22"/>
        </w:rPr>
        <w:t>reprimands</w:t>
      </w:r>
      <w:proofErr w:type="gramEnd"/>
      <w:r w:rsidR="00BE353B" w:rsidRPr="00D819AD">
        <w:rPr>
          <w:rFonts w:cs="Arial"/>
          <w:sz w:val="22"/>
          <w:szCs w:val="22"/>
        </w:rPr>
        <w:t xml:space="preserve"> or formal warnings will be requested at the </w:t>
      </w:r>
      <w:r w:rsidR="00D575D6" w:rsidRPr="00D819AD">
        <w:rPr>
          <w:rFonts w:cs="Arial"/>
          <w:sz w:val="22"/>
          <w:szCs w:val="22"/>
        </w:rPr>
        <w:t>conditional offer</w:t>
      </w:r>
      <w:r w:rsidR="00BE353B" w:rsidRPr="00D819AD">
        <w:rPr>
          <w:rFonts w:cs="Arial"/>
          <w:sz w:val="22"/>
          <w:szCs w:val="22"/>
        </w:rPr>
        <w:t xml:space="preserve"> stage and will be treated confidentially.  </w:t>
      </w:r>
    </w:p>
    <w:p w14:paraId="7EE27ECC" w14:textId="77777777" w:rsidR="00973829" w:rsidRPr="00D819AD" w:rsidRDefault="00973829" w:rsidP="00417725">
      <w:pPr>
        <w:jc w:val="both"/>
        <w:rPr>
          <w:rFonts w:cs="Arial"/>
          <w:sz w:val="22"/>
          <w:szCs w:val="22"/>
        </w:rPr>
      </w:pPr>
    </w:p>
    <w:p w14:paraId="52274FD8" w14:textId="77777777" w:rsidR="00BE353B" w:rsidRPr="00D819AD" w:rsidRDefault="004D23A6" w:rsidP="00417725">
      <w:pPr>
        <w:ind w:left="720" w:hanging="720"/>
        <w:jc w:val="both"/>
        <w:rPr>
          <w:rFonts w:cs="Arial"/>
          <w:sz w:val="22"/>
          <w:szCs w:val="22"/>
        </w:rPr>
      </w:pPr>
      <w:r w:rsidRPr="00D819AD">
        <w:rPr>
          <w:rFonts w:cs="Arial"/>
          <w:sz w:val="22"/>
          <w:szCs w:val="22"/>
        </w:rPr>
        <w:t>13.3</w:t>
      </w:r>
      <w:r w:rsidRPr="00D819AD">
        <w:rPr>
          <w:rFonts w:cs="Arial"/>
          <w:sz w:val="22"/>
          <w:szCs w:val="22"/>
        </w:rPr>
        <w:tab/>
      </w:r>
      <w:r w:rsidR="00BE353B" w:rsidRPr="00D819AD">
        <w:rPr>
          <w:rFonts w:cs="Arial"/>
          <w:sz w:val="22"/>
          <w:szCs w:val="22"/>
        </w:rPr>
        <w:t xml:space="preserve">Individual staff have the responsibility for informing TBC if they incur any convictions, cautions or investigations that would appear on a disclosure.  Failure to declare such offences </w:t>
      </w:r>
      <w:r w:rsidR="0003376F" w:rsidRPr="00D819AD">
        <w:rPr>
          <w:rFonts w:cs="Arial"/>
          <w:sz w:val="22"/>
          <w:szCs w:val="22"/>
        </w:rPr>
        <w:t>may</w:t>
      </w:r>
      <w:r w:rsidR="00417725" w:rsidRPr="00D819AD">
        <w:rPr>
          <w:rFonts w:cs="Arial"/>
          <w:sz w:val="22"/>
          <w:szCs w:val="22"/>
        </w:rPr>
        <w:t xml:space="preserve"> </w:t>
      </w:r>
      <w:r w:rsidR="00BE353B" w:rsidRPr="00D819AD">
        <w:rPr>
          <w:rFonts w:cs="Arial"/>
          <w:sz w:val="22"/>
          <w:szCs w:val="22"/>
        </w:rPr>
        <w:t>constitute a disciplinary offence.</w:t>
      </w:r>
    </w:p>
    <w:p w14:paraId="492EF57F" w14:textId="77777777" w:rsidR="00973829" w:rsidRPr="00D819AD" w:rsidRDefault="00973829" w:rsidP="00417725">
      <w:pPr>
        <w:jc w:val="both"/>
        <w:rPr>
          <w:rFonts w:cs="Arial"/>
          <w:sz w:val="22"/>
          <w:szCs w:val="22"/>
        </w:rPr>
      </w:pPr>
    </w:p>
    <w:p w14:paraId="298CF5C9" w14:textId="77777777" w:rsidR="00BE353B" w:rsidRPr="00D819AD" w:rsidRDefault="004D23A6" w:rsidP="00417725">
      <w:pPr>
        <w:ind w:left="720" w:hanging="720"/>
        <w:jc w:val="both"/>
        <w:rPr>
          <w:rFonts w:cs="Arial"/>
          <w:sz w:val="22"/>
          <w:szCs w:val="22"/>
        </w:rPr>
      </w:pPr>
      <w:r w:rsidRPr="00D819AD">
        <w:rPr>
          <w:rFonts w:cs="Arial"/>
          <w:sz w:val="22"/>
          <w:szCs w:val="22"/>
        </w:rPr>
        <w:t>13.4</w:t>
      </w:r>
      <w:r w:rsidRPr="00D819AD">
        <w:rPr>
          <w:rFonts w:cs="Arial"/>
          <w:sz w:val="22"/>
          <w:szCs w:val="22"/>
        </w:rPr>
        <w:tab/>
      </w:r>
      <w:r w:rsidR="00BE353B" w:rsidRPr="00D819AD">
        <w:rPr>
          <w:rFonts w:cs="Arial"/>
          <w:sz w:val="22"/>
          <w:szCs w:val="22"/>
        </w:rPr>
        <w:t xml:space="preserve">Any offences will be considered by the Head of Service/Assistant Director and HR and will be measured </w:t>
      </w:r>
      <w:proofErr w:type="gramStart"/>
      <w:r w:rsidR="00BE353B" w:rsidRPr="00D819AD">
        <w:rPr>
          <w:rFonts w:cs="Arial"/>
          <w:sz w:val="22"/>
          <w:szCs w:val="22"/>
        </w:rPr>
        <w:t>on the basis of</w:t>
      </w:r>
      <w:proofErr w:type="gramEnd"/>
      <w:r w:rsidR="00BE353B" w:rsidRPr="00D819AD">
        <w:rPr>
          <w:rFonts w:cs="Arial"/>
          <w:sz w:val="22"/>
          <w:szCs w:val="22"/>
        </w:rPr>
        <w:t xml:space="preserve"> a risk assessment and consideration given to issues listed in paragraph 1</w:t>
      </w:r>
      <w:r w:rsidR="008E5C7E" w:rsidRPr="00D819AD">
        <w:rPr>
          <w:rFonts w:cs="Arial"/>
          <w:sz w:val="22"/>
          <w:szCs w:val="22"/>
        </w:rPr>
        <w:t>4</w:t>
      </w:r>
      <w:r w:rsidR="00BE353B" w:rsidRPr="00D819AD">
        <w:rPr>
          <w:rFonts w:cs="Arial"/>
          <w:sz w:val="22"/>
          <w:szCs w:val="22"/>
        </w:rPr>
        <w:t>.</w:t>
      </w:r>
      <w:r w:rsidR="008E5C7E" w:rsidRPr="00D819AD">
        <w:rPr>
          <w:rFonts w:cs="Arial"/>
          <w:sz w:val="22"/>
          <w:szCs w:val="22"/>
        </w:rPr>
        <w:t>5</w:t>
      </w:r>
      <w:r w:rsidR="00BE353B" w:rsidRPr="00D819AD">
        <w:rPr>
          <w:rFonts w:cs="Arial"/>
          <w:sz w:val="22"/>
          <w:szCs w:val="22"/>
        </w:rPr>
        <w:t>.</w:t>
      </w:r>
    </w:p>
    <w:p w14:paraId="1FBDE209" w14:textId="77777777" w:rsidR="00973829" w:rsidRPr="00D819AD" w:rsidRDefault="00973829" w:rsidP="00417725">
      <w:pPr>
        <w:jc w:val="both"/>
        <w:rPr>
          <w:rFonts w:cs="Arial"/>
          <w:sz w:val="22"/>
          <w:szCs w:val="22"/>
        </w:rPr>
      </w:pPr>
    </w:p>
    <w:p w14:paraId="529527B8" w14:textId="77777777" w:rsidR="00BE353B" w:rsidRPr="00D819AD" w:rsidRDefault="009A1258" w:rsidP="00417725">
      <w:pPr>
        <w:jc w:val="both"/>
        <w:rPr>
          <w:rFonts w:cs="Arial"/>
          <w:b/>
          <w:sz w:val="22"/>
          <w:szCs w:val="22"/>
        </w:rPr>
      </w:pPr>
      <w:r w:rsidRPr="00D819AD">
        <w:rPr>
          <w:rFonts w:cs="Arial"/>
          <w:b/>
          <w:sz w:val="22"/>
          <w:szCs w:val="22"/>
        </w:rPr>
        <w:t>14</w:t>
      </w:r>
      <w:r w:rsidRPr="00D819AD">
        <w:rPr>
          <w:rFonts w:cs="Arial"/>
          <w:b/>
          <w:sz w:val="22"/>
          <w:szCs w:val="22"/>
        </w:rPr>
        <w:tab/>
      </w:r>
      <w:r w:rsidR="00BE353B" w:rsidRPr="00D819AD">
        <w:rPr>
          <w:rFonts w:cs="Arial"/>
          <w:b/>
          <w:sz w:val="22"/>
          <w:szCs w:val="22"/>
        </w:rPr>
        <w:t>Handling disclosure information for potential new employees</w:t>
      </w:r>
    </w:p>
    <w:p w14:paraId="3F219D61" w14:textId="77777777" w:rsidR="009A1258" w:rsidRPr="00D819AD" w:rsidRDefault="009A1258" w:rsidP="00417725">
      <w:pPr>
        <w:jc w:val="both"/>
        <w:rPr>
          <w:rFonts w:cs="Arial"/>
          <w:b/>
          <w:sz w:val="22"/>
          <w:szCs w:val="22"/>
        </w:rPr>
      </w:pPr>
    </w:p>
    <w:p w14:paraId="079F5C6C" w14:textId="77777777" w:rsidR="00BE353B" w:rsidRPr="00D819AD" w:rsidRDefault="009A1258" w:rsidP="00417725">
      <w:pPr>
        <w:ind w:left="720" w:hanging="720"/>
        <w:jc w:val="both"/>
        <w:rPr>
          <w:rFonts w:cs="Arial"/>
          <w:sz w:val="22"/>
          <w:szCs w:val="22"/>
        </w:rPr>
      </w:pPr>
      <w:r w:rsidRPr="00D819AD">
        <w:rPr>
          <w:rFonts w:cs="Arial"/>
          <w:sz w:val="22"/>
          <w:szCs w:val="22"/>
        </w:rPr>
        <w:t>14.1</w:t>
      </w:r>
      <w:r w:rsidRPr="00D819AD">
        <w:rPr>
          <w:rFonts w:cs="Arial"/>
          <w:sz w:val="22"/>
          <w:szCs w:val="22"/>
        </w:rPr>
        <w:tab/>
      </w:r>
      <w:r w:rsidR="00BE353B" w:rsidRPr="00D819AD">
        <w:rPr>
          <w:rFonts w:cs="Arial"/>
          <w:sz w:val="22"/>
          <w:szCs w:val="22"/>
        </w:rPr>
        <w:t xml:space="preserve">Disclosure information will only be shared with relevant persons in the course of specific duties relevant to recruitment, vetting </w:t>
      </w:r>
      <w:proofErr w:type="gramStart"/>
      <w:r w:rsidR="00BE353B" w:rsidRPr="00D819AD">
        <w:rPr>
          <w:rFonts w:cs="Arial"/>
          <w:sz w:val="22"/>
          <w:szCs w:val="22"/>
        </w:rPr>
        <w:t>processes</w:t>
      </w:r>
      <w:proofErr w:type="gramEnd"/>
      <w:r w:rsidR="00BE353B" w:rsidRPr="00D819AD">
        <w:rPr>
          <w:rFonts w:cs="Arial"/>
          <w:sz w:val="22"/>
          <w:szCs w:val="22"/>
        </w:rPr>
        <w:t xml:space="preserve"> and appointment decision.</w:t>
      </w:r>
      <w:r w:rsidR="000411C6">
        <w:rPr>
          <w:rFonts w:cs="Arial"/>
          <w:sz w:val="22"/>
          <w:szCs w:val="22"/>
        </w:rPr>
        <w:tab/>
      </w:r>
      <w:r w:rsidR="000411C6">
        <w:rPr>
          <w:rFonts w:cs="Arial"/>
          <w:sz w:val="22"/>
          <w:szCs w:val="22"/>
        </w:rPr>
        <w:tab/>
      </w:r>
      <w:r w:rsidR="000411C6">
        <w:rPr>
          <w:rFonts w:cs="Arial"/>
          <w:sz w:val="22"/>
          <w:szCs w:val="22"/>
        </w:rPr>
        <w:tab/>
      </w:r>
      <w:r w:rsidR="000411C6">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r w:rsidRPr="00D819AD">
        <w:rPr>
          <w:rFonts w:cs="Arial"/>
          <w:sz w:val="22"/>
          <w:szCs w:val="22"/>
        </w:rPr>
        <w:tab/>
      </w:r>
    </w:p>
    <w:p w14:paraId="07A947F8" w14:textId="77777777" w:rsidR="00BE353B" w:rsidRPr="00D819AD" w:rsidRDefault="009A1258" w:rsidP="00417725">
      <w:pPr>
        <w:ind w:left="720" w:hanging="720"/>
        <w:jc w:val="both"/>
        <w:rPr>
          <w:rFonts w:cs="Arial"/>
          <w:sz w:val="22"/>
          <w:szCs w:val="22"/>
        </w:rPr>
      </w:pPr>
      <w:r w:rsidRPr="00D819AD">
        <w:rPr>
          <w:rFonts w:cs="Arial"/>
          <w:sz w:val="22"/>
          <w:szCs w:val="22"/>
        </w:rPr>
        <w:t>14.2</w:t>
      </w:r>
      <w:r w:rsidRPr="00D819AD">
        <w:rPr>
          <w:rFonts w:cs="Arial"/>
          <w:sz w:val="22"/>
          <w:szCs w:val="22"/>
        </w:rPr>
        <w:tab/>
      </w:r>
      <w:r w:rsidR="00BE353B" w:rsidRPr="00D819AD">
        <w:rPr>
          <w:rFonts w:cs="Arial"/>
          <w:sz w:val="22"/>
          <w:szCs w:val="22"/>
        </w:rPr>
        <w:t xml:space="preserve">Disclosure information </w:t>
      </w:r>
      <w:r w:rsidR="00624421" w:rsidRPr="00D819AD">
        <w:rPr>
          <w:rFonts w:cs="Arial"/>
          <w:sz w:val="22"/>
          <w:szCs w:val="22"/>
        </w:rPr>
        <w:t>will</w:t>
      </w:r>
      <w:r w:rsidR="00BE353B" w:rsidRPr="00D819AD">
        <w:rPr>
          <w:rFonts w:cs="Arial"/>
          <w:sz w:val="22"/>
          <w:szCs w:val="22"/>
        </w:rPr>
        <w:t xml:space="preserve"> only be used for the specific purpose for which it was requested and for which the applicant’s full consent has been given.</w:t>
      </w:r>
    </w:p>
    <w:p w14:paraId="043AB96F" w14:textId="77777777" w:rsidR="00973829" w:rsidRPr="00D819AD" w:rsidRDefault="00973829" w:rsidP="00417725">
      <w:pPr>
        <w:jc w:val="both"/>
        <w:rPr>
          <w:rFonts w:cs="Arial"/>
          <w:sz w:val="22"/>
          <w:szCs w:val="22"/>
        </w:rPr>
      </w:pPr>
    </w:p>
    <w:p w14:paraId="5BE87D9C" w14:textId="77777777" w:rsidR="00BE353B" w:rsidRPr="00D819AD" w:rsidRDefault="009A1258" w:rsidP="00417725">
      <w:pPr>
        <w:ind w:left="720" w:hanging="720"/>
        <w:jc w:val="both"/>
        <w:rPr>
          <w:rFonts w:cs="Arial"/>
          <w:sz w:val="22"/>
          <w:szCs w:val="22"/>
        </w:rPr>
      </w:pPr>
      <w:r w:rsidRPr="00D819AD">
        <w:rPr>
          <w:rFonts w:cs="Arial"/>
          <w:sz w:val="22"/>
          <w:szCs w:val="22"/>
        </w:rPr>
        <w:t>14.3</w:t>
      </w:r>
      <w:r w:rsidRPr="00D819AD">
        <w:rPr>
          <w:rFonts w:cs="Arial"/>
          <w:sz w:val="22"/>
          <w:szCs w:val="22"/>
        </w:rPr>
        <w:tab/>
      </w:r>
      <w:r w:rsidR="00BE353B" w:rsidRPr="00D819AD">
        <w:rPr>
          <w:rFonts w:cs="Arial"/>
          <w:sz w:val="22"/>
          <w:szCs w:val="22"/>
        </w:rPr>
        <w:t xml:space="preserve">Any positive disclosures will be </w:t>
      </w:r>
      <w:proofErr w:type="gramStart"/>
      <w:r w:rsidR="00BE353B" w:rsidRPr="00D819AD">
        <w:rPr>
          <w:rFonts w:cs="Arial"/>
          <w:sz w:val="22"/>
          <w:szCs w:val="22"/>
        </w:rPr>
        <w:t>noted</w:t>
      </w:r>
      <w:proofErr w:type="gramEnd"/>
      <w:r w:rsidR="00BE353B" w:rsidRPr="00D819AD">
        <w:rPr>
          <w:rFonts w:cs="Arial"/>
          <w:sz w:val="22"/>
          <w:szCs w:val="22"/>
        </w:rPr>
        <w:t xml:space="preserve"> and any discussions held with the employee around this will be recorded and filed on the individual’s HR file.  No other record of the DBS check will be held on the HR file.  </w:t>
      </w:r>
    </w:p>
    <w:p w14:paraId="0127C2E9" w14:textId="77777777" w:rsidR="00973829" w:rsidRPr="00D819AD" w:rsidRDefault="00973829" w:rsidP="00417725">
      <w:pPr>
        <w:jc w:val="both"/>
        <w:rPr>
          <w:rFonts w:cs="Arial"/>
          <w:sz w:val="22"/>
          <w:szCs w:val="22"/>
        </w:rPr>
      </w:pPr>
    </w:p>
    <w:p w14:paraId="6D6D1412" w14:textId="77777777" w:rsidR="00BE353B" w:rsidRPr="00D819AD" w:rsidRDefault="009A1258" w:rsidP="00417725">
      <w:pPr>
        <w:ind w:left="720" w:hanging="720"/>
        <w:jc w:val="both"/>
        <w:rPr>
          <w:rFonts w:cs="Arial"/>
          <w:sz w:val="22"/>
          <w:szCs w:val="22"/>
        </w:rPr>
      </w:pPr>
      <w:r w:rsidRPr="00D819AD">
        <w:rPr>
          <w:rFonts w:cs="Arial"/>
          <w:sz w:val="22"/>
          <w:szCs w:val="22"/>
        </w:rPr>
        <w:t>14.4</w:t>
      </w:r>
      <w:r w:rsidRPr="00D819AD">
        <w:rPr>
          <w:rFonts w:cs="Arial"/>
          <w:sz w:val="22"/>
          <w:szCs w:val="22"/>
        </w:rPr>
        <w:tab/>
      </w:r>
      <w:r w:rsidR="00BE353B" w:rsidRPr="00D819AD">
        <w:rPr>
          <w:rFonts w:cs="Arial"/>
          <w:sz w:val="22"/>
          <w:szCs w:val="22"/>
        </w:rPr>
        <w:t>It should be noted that there are some offences which effectively ban individuals from working with children and/or adults</w:t>
      </w:r>
      <w:r w:rsidR="006371BB" w:rsidRPr="00D819AD">
        <w:rPr>
          <w:rFonts w:cs="Arial"/>
          <w:sz w:val="22"/>
          <w:szCs w:val="22"/>
        </w:rPr>
        <w:t xml:space="preserve"> at risk of harm</w:t>
      </w:r>
      <w:r w:rsidR="00BE353B" w:rsidRPr="00D819AD">
        <w:rPr>
          <w:rFonts w:cs="Arial"/>
          <w:sz w:val="22"/>
          <w:szCs w:val="22"/>
        </w:rPr>
        <w:t>.  It is a criminal offence to knowingly employ such individuals in such a role.</w:t>
      </w:r>
    </w:p>
    <w:p w14:paraId="0CA7F5EC" w14:textId="77777777" w:rsidR="00973829" w:rsidRPr="00D819AD" w:rsidRDefault="00973829" w:rsidP="00417725">
      <w:pPr>
        <w:jc w:val="both"/>
        <w:rPr>
          <w:rFonts w:cs="Arial"/>
          <w:sz w:val="22"/>
          <w:szCs w:val="22"/>
        </w:rPr>
      </w:pPr>
    </w:p>
    <w:p w14:paraId="229215A9" w14:textId="77777777" w:rsidR="00BE353B" w:rsidRPr="00D819AD" w:rsidRDefault="009A1258" w:rsidP="00417725">
      <w:pPr>
        <w:ind w:left="720" w:hanging="720"/>
        <w:jc w:val="both"/>
        <w:rPr>
          <w:rFonts w:cs="Arial"/>
          <w:sz w:val="22"/>
          <w:szCs w:val="22"/>
        </w:rPr>
      </w:pPr>
      <w:r w:rsidRPr="00D819AD">
        <w:rPr>
          <w:rFonts w:cs="Arial"/>
          <w:sz w:val="22"/>
          <w:szCs w:val="22"/>
        </w:rPr>
        <w:t>14.5</w:t>
      </w:r>
      <w:r w:rsidRPr="00D819AD">
        <w:rPr>
          <w:rFonts w:cs="Arial"/>
          <w:sz w:val="22"/>
          <w:szCs w:val="22"/>
        </w:rPr>
        <w:tab/>
      </w:r>
      <w:r w:rsidR="00BE353B" w:rsidRPr="00D819AD">
        <w:rPr>
          <w:rFonts w:cs="Arial"/>
          <w:sz w:val="22"/>
          <w:szCs w:val="22"/>
        </w:rPr>
        <w:t xml:space="preserve">If any matters are revealed in disclosure information that have not been previously declared on application, TBC will discuss these matters with the candidate before a decision is made about the job offer, this will be reviewed by the </w:t>
      </w:r>
      <w:r w:rsidR="00E60030" w:rsidRPr="00D819AD">
        <w:rPr>
          <w:rFonts w:cs="Arial"/>
          <w:sz w:val="22"/>
          <w:szCs w:val="22"/>
        </w:rPr>
        <w:t>r</w:t>
      </w:r>
      <w:r w:rsidR="00BE353B" w:rsidRPr="00D819AD">
        <w:rPr>
          <w:rFonts w:cs="Arial"/>
          <w:sz w:val="22"/>
          <w:szCs w:val="22"/>
        </w:rPr>
        <w:t xml:space="preserve">ecruiting </w:t>
      </w:r>
      <w:r w:rsidR="00E60030" w:rsidRPr="00D819AD">
        <w:rPr>
          <w:rFonts w:cs="Arial"/>
          <w:sz w:val="22"/>
          <w:szCs w:val="22"/>
        </w:rPr>
        <w:t>m</w:t>
      </w:r>
      <w:r w:rsidR="00BE353B" w:rsidRPr="00D819AD">
        <w:rPr>
          <w:rFonts w:cs="Arial"/>
          <w:sz w:val="22"/>
          <w:szCs w:val="22"/>
        </w:rPr>
        <w:t>anager and Head of HR &amp; OD on a risk assessment basis</w:t>
      </w:r>
      <w:r w:rsidR="008E5C7E" w:rsidRPr="00D819AD">
        <w:rPr>
          <w:rFonts w:cs="Arial"/>
          <w:sz w:val="22"/>
          <w:szCs w:val="22"/>
        </w:rPr>
        <w:t xml:space="preserve"> (Appendix </w:t>
      </w:r>
      <w:r w:rsidR="006A2230" w:rsidRPr="00D819AD">
        <w:rPr>
          <w:rFonts w:cs="Arial"/>
          <w:sz w:val="22"/>
          <w:szCs w:val="22"/>
        </w:rPr>
        <w:t>2</w:t>
      </w:r>
      <w:r w:rsidR="008E5C7E" w:rsidRPr="00D819AD">
        <w:rPr>
          <w:rFonts w:cs="Arial"/>
          <w:sz w:val="22"/>
          <w:szCs w:val="22"/>
        </w:rPr>
        <w:t>)</w:t>
      </w:r>
      <w:r w:rsidR="00BE353B" w:rsidRPr="00D819AD">
        <w:rPr>
          <w:rFonts w:cs="Arial"/>
          <w:sz w:val="22"/>
          <w:szCs w:val="22"/>
        </w:rPr>
        <w:t>, with consideration being given to:</w:t>
      </w:r>
    </w:p>
    <w:p w14:paraId="5955AD57" w14:textId="77777777" w:rsidR="00973829" w:rsidRPr="00D819AD" w:rsidRDefault="00973829" w:rsidP="00417725">
      <w:pPr>
        <w:jc w:val="both"/>
        <w:rPr>
          <w:rFonts w:cs="Arial"/>
          <w:sz w:val="22"/>
          <w:szCs w:val="22"/>
        </w:rPr>
      </w:pPr>
    </w:p>
    <w:p w14:paraId="46E7BE3E" w14:textId="77777777" w:rsidR="00BE353B" w:rsidRPr="00D819AD" w:rsidRDefault="00BE353B" w:rsidP="00417725">
      <w:pPr>
        <w:pStyle w:val="ListParagraph"/>
        <w:numPr>
          <w:ilvl w:val="0"/>
          <w:numId w:val="6"/>
        </w:numPr>
        <w:spacing w:after="200" w:line="276" w:lineRule="auto"/>
        <w:contextualSpacing/>
        <w:jc w:val="both"/>
        <w:rPr>
          <w:rFonts w:cs="Arial"/>
          <w:sz w:val="22"/>
          <w:szCs w:val="22"/>
        </w:rPr>
      </w:pPr>
      <w:r w:rsidRPr="00D819AD">
        <w:rPr>
          <w:rFonts w:cs="Arial"/>
          <w:sz w:val="22"/>
          <w:szCs w:val="22"/>
        </w:rPr>
        <w:t>The Council’s legal responsibilities,</w:t>
      </w:r>
    </w:p>
    <w:p w14:paraId="437A2FFB" w14:textId="77777777" w:rsidR="00BE353B" w:rsidRPr="00D819AD" w:rsidRDefault="00BE353B" w:rsidP="00417725">
      <w:pPr>
        <w:pStyle w:val="ListParagraph"/>
        <w:numPr>
          <w:ilvl w:val="0"/>
          <w:numId w:val="6"/>
        </w:numPr>
        <w:spacing w:after="200" w:line="276" w:lineRule="auto"/>
        <w:contextualSpacing/>
        <w:jc w:val="both"/>
        <w:rPr>
          <w:rFonts w:cs="Arial"/>
          <w:sz w:val="22"/>
          <w:szCs w:val="22"/>
        </w:rPr>
      </w:pPr>
      <w:r w:rsidRPr="00D819AD">
        <w:rPr>
          <w:rFonts w:cs="Arial"/>
          <w:sz w:val="22"/>
          <w:szCs w:val="22"/>
        </w:rPr>
        <w:t xml:space="preserve">The seriousness of the offence and its relevance, </w:t>
      </w:r>
    </w:p>
    <w:p w14:paraId="418F99C2" w14:textId="77777777" w:rsidR="00BE353B" w:rsidRPr="00D819AD" w:rsidRDefault="00BE353B" w:rsidP="00417725">
      <w:pPr>
        <w:pStyle w:val="ListParagraph"/>
        <w:numPr>
          <w:ilvl w:val="0"/>
          <w:numId w:val="6"/>
        </w:numPr>
        <w:spacing w:after="200" w:line="276" w:lineRule="auto"/>
        <w:contextualSpacing/>
        <w:jc w:val="both"/>
        <w:rPr>
          <w:rFonts w:cs="Arial"/>
          <w:sz w:val="22"/>
          <w:szCs w:val="22"/>
        </w:rPr>
      </w:pPr>
      <w:r w:rsidRPr="00D819AD">
        <w:rPr>
          <w:rFonts w:cs="Arial"/>
          <w:sz w:val="22"/>
          <w:szCs w:val="22"/>
        </w:rPr>
        <w:t>The length of time since the offence occurred,</w:t>
      </w:r>
    </w:p>
    <w:p w14:paraId="3D0A7EB2" w14:textId="77777777" w:rsidR="00BE353B" w:rsidRPr="00D819AD" w:rsidRDefault="00BE353B" w:rsidP="00417725">
      <w:pPr>
        <w:pStyle w:val="ListParagraph"/>
        <w:numPr>
          <w:ilvl w:val="0"/>
          <w:numId w:val="6"/>
        </w:numPr>
        <w:spacing w:after="200" w:line="276" w:lineRule="auto"/>
        <w:contextualSpacing/>
        <w:jc w:val="both"/>
        <w:rPr>
          <w:rFonts w:cs="Arial"/>
          <w:sz w:val="22"/>
          <w:szCs w:val="22"/>
        </w:rPr>
      </w:pPr>
      <w:r w:rsidRPr="00D819AD">
        <w:rPr>
          <w:rFonts w:cs="Arial"/>
          <w:sz w:val="22"/>
          <w:szCs w:val="22"/>
        </w:rPr>
        <w:t>Whether the offence was a one off, or part of a history of offending, and efforts to avoid re-offending,</w:t>
      </w:r>
    </w:p>
    <w:p w14:paraId="56AB369F" w14:textId="77777777" w:rsidR="00BE353B" w:rsidRPr="00D819AD" w:rsidRDefault="00BE353B" w:rsidP="00417725">
      <w:pPr>
        <w:pStyle w:val="ListParagraph"/>
        <w:numPr>
          <w:ilvl w:val="0"/>
          <w:numId w:val="6"/>
        </w:numPr>
        <w:spacing w:after="200" w:line="276" w:lineRule="auto"/>
        <w:contextualSpacing/>
        <w:jc w:val="both"/>
        <w:rPr>
          <w:rFonts w:cs="Arial"/>
          <w:sz w:val="22"/>
          <w:szCs w:val="22"/>
        </w:rPr>
      </w:pPr>
      <w:r w:rsidRPr="00D819AD">
        <w:rPr>
          <w:rFonts w:cs="Arial"/>
          <w:sz w:val="22"/>
          <w:szCs w:val="22"/>
        </w:rPr>
        <w:t>Any relevant information offered by the applicant about the circumstances which led to the offence being committed,</w:t>
      </w:r>
    </w:p>
    <w:p w14:paraId="015B684D" w14:textId="77777777" w:rsidR="00BE353B" w:rsidRPr="00D819AD" w:rsidRDefault="00BE353B" w:rsidP="00417725">
      <w:pPr>
        <w:pStyle w:val="ListParagraph"/>
        <w:numPr>
          <w:ilvl w:val="0"/>
          <w:numId w:val="6"/>
        </w:numPr>
        <w:spacing w:after="200" w:line="276" w:lineRule="auto"/>
        <w:contextualSpacing/>
        <w:jc w:val="both"/>
        <w:rPr>
          <w:rFonts w:cs="Arial"/>
          <w:sz w:val="22"/>
          <w:szCs w:val="22"/>
        </w:rPr>
      </w:pPr>
      <w:r w:rsidRPr="00D819AD">
        <w:rPr>
          <w:rFonts w:cs="Arial"/>
          <w:sz w:val="22"/>
          <w:szCs w:val="22"/>
        </w:rPr>
        <w:t xml:space="preserve">The degree </w:t>
      </w:r>
      <w:r w:rsidR="00E60030" w:rsidRPr="00D819AD">
        <w:rPr>
          <w:rFonts w:cs="Arial"/>
          <w:sz w:val="22"/>
          <w:szCs w:val="22"/>
        </w:rPr>
        <w:t>of</w:t>
      </w:r>
      <w:r w:rsidRPr="00D819AD">
        <w:rPr>
          <w:rFonts w:cs="Arial"/>
          <w:sz w:val="22"/>
          <w:szCs w:val="22"/>
        </w:rPr>
        <w:t xml:space="preserve"> remorse, or otherwise, expressed by the applicant and their motivation to change.</w:t>
      </w:r>
    </w:p>
    <w:p w14:paraId="2ABD1316" w14:textId="77777777" w:rsidR="00BE353B" w:rsidRPr="00D819AD" w:rsidRDefault="009A1258" w:rsidP="00417725">
      <w:pPr>
        <w:ind w:left="720" w:hanging="720"/>
        <w:jc w:val="both"/>
        <w:rPr>
          <w:rFonts w:cs="Arial"/>
          <w:sz w:val="22"/>
          <w:szCs w:val="22"/>
        </w:rPr>
      </w:pPr>
      <w:r w:rsidRPr="00D819AD">
        <w:rPr>
          <w:rFonts w:cs="Arial"/>
          <w:sz w:val="22"/>
          <w:szCs w:val="22"/>
        </w:rPr>
        <w:t>14.6</w:t>
      </w:r>
      <w:r w:rsidRPr="00D819AD">
        <w:rPr>
          <w:rFonts w:cs="Arial"/>
          <w:sz w:val="22"/>
          <w:szCs w:val="22"/>
        </w:rPr>
        <w:tab/>
      </w:r>
      <w:r w:rsidR="00BE353B" w:rsidRPr="00D819AD">
        <w:rPr>
          <w:rFonts w:cs="Arial"/>
          <w:sz w:val="22"/>
          <w:szCs w:val="22"/>
        </w:rPr>
        <w:t>The applicant must be given the opportunity to discuss the disclosure</w:t>
      </w:r>
      <w:r w:rsidR="000C2BBC" w:rsidRPr="00D819AD">
        <w:rPr>
          <w:rFonts w:cs="Arial"/>
          <w:sz w:val="22"/>
          <w:szCs w:val="22"/>
        </w:rPr>
        <w:t xml:space="preserve"> </w:t>
      </w:r>
      <w:r w:rsidRPr="00D819AD">
        <w:rPr>
          <w:rFonts w:cs="Arial"/>
          <w:sz w:val="22"/>
          <w:szCs w:val="22"/>
        </w:rPr>
        <w:t>i</w:t>
      </w:r>
      <w:r w:rsidR="00BE353B" w:rsidRPr="00D819AD">
        <w:rPr>
          <w:rFonts w:cs="Arial"/>
          <w:sz w:val="22"/>
          <w:szCs w:val="22"/>
        </w:rPr>
        <w:t>nformation before the final employment decision is made.</w:t>
      </w:r>
    </w:p>
    <w:p w14:paraId="329206EA" w14:textId="77777777" w:rsidR="00884DD4" w:rsidRPr="00D819AD" w:rsidRDefault="00884DD4" w:rsidP="00417725">
      <w:pPr>
        <w:ind w:left="405" w:hanging="405"/>
        <w:jc w:val="both"/>
        <w:rPr>
          <w:rFonts w:cs="Arial"/>
          <w:sz w:val="22"/>
          <w:szCs w:val="22"/>
        </w:rPr>
      </w:pPr>
    </w:p>
    <w:p w14:paraId="27200EC5" w14:textId="77777777" w:rsidR="00BE353B" w:rsidRPr="00D819AD" w:rsidRDefault="00884DD4" w:rsidP="00417725">
      <w:pPr>
        <w:ind w:left="405" w:hanging="405"/>
        <w:jc w:val="both"/>
        <w:rPr>
          <w:rFonts w:cs="Arial"/>
          <w:sz w:val="22"/>
          <w:szCs w:val="22"/>
        </w:rPr>
      </w:pPr>
      <w:r w:rsidRPr="00D819AD">
        <w:rPr>
          <w:rFonts w:cs="Arial"/>
          <w:sz w:val="22"/>
          <w:szCs w:val="22"/>
        </w:rPr>
        <w:t>14.7</w:t>
      </w:r>
      <w:r w:rsidRPr="00D819AD">
        <w:rPr>
          <w:rFonts w:cs="Arial"/>
          <w:sz w:val="22"/>
          <w:szCs w:val="22"/>
        </w:rPr>
        <w:tab/>
      </w:r>
      <w:r w:rsidR="00BE353B" w:rsidRPr="00D819AD">
        <w:rPr>
          <w:rFonts w:cs="Arial"/>
          <w:sz w:val="22"/>
          <w:szCs w:val="22"/>
        </w:rPr>
        <w:t>TBC will pay for all elements of the DBS process where costs are incurred.</w:t>
      </w:r>
    </w:p>
    <w:p w14:paraId="13E36FE7" w14:textId="77777777" w:rsidR="00973829" w:rsidRPr="00D819AD" w:rsidRDefault="00973829" w:rsidP="00417725">
      <w:pPr>
        <w:jc w:val="both"/>
        <w:rPr>
          <w:rFonts w:cs="Arial"/>
          <w:sz w:val="22"/>
          <w:szCs w:val="22"/>
        </w:rPr>
      </w:pPr>
    </w:p>
    <w:p w14:paraId="1748A1F6" w14:textId="77777777" w:rsidR="00884DD4" w:rsidRPr="00D819AD" w:rsidRDefault="00884DD4" w:rsidP="00417725">
      <w:pPr>
        <w:jc w:val="both"/>
        <w:rPr>
          <w:rFonts w:cs="Arial"/>
          <w:sz w:val="22"/>
          <w:szCs w:val="22"/>
        </w:rPr>
      </w:pPr>
    </w:p>
    <w:p w14:paraId="587A1C91" w14:textId="77777777" w:rsidR="00BE353B" w:rsidRPr="00D819AD" w:rsidRDefault="009A1258" w:rsidP="00417725">
      <w:pPr>
        <w:jc w:val="both"/>
        <w:rPr>
          <w:rFonts w:cs="Arial"/>
          <w:b/>
          <w:sz w:val="22"/>
          <w:szCs w:val="22"/>
        </w:rPr>
      </w:pPr>
      <w:r w:rsidRPr="00D819AD">
        <w:rPr>
          <w:rFonts w:cs="Arial"/>
          <w:b/>
          <w:sz w:val="22"/>
          <w:szCs w:val="22"/>
        </w:rPr>
        <w:t>15</w:t>
      </w:r>
      <w:r w:rsidRPr="00D819AD">
        <w:rPr>
          <w:rFonts w:cs="Arial"/>
          <w:b/>
          <w:sz w:val="22"/>
          <w:szCs w:val="22"/>
        </w:rPr>
        <w:tab/>
      </w:r>
      <w:r w:rsidR="00BE353B" w:rsidRPr="00D819AD">
        <w:rPr>
          <w:rFonts w:cs="Arial"/>
          <w:b/>
          <w:sz w:val="22"/>
          <w:szCs w:val="22"/>
        </w:rPr>
        <w:t>Further reading/information</w:t>
      </w:r>
    </w:p>
    <w:p w14:paraId="5FA6BFBA" w14:textId="77777777" w:rsidR="00973829" w:rsidRPr="00D819AD" w:rsidRDefault="00973829" w:rsidP="00417725">
      <w:pPr>
        <w:jc w:val="both"/>
        <w:rPr>
          <w:rFonts w:cs="Arial"/>
          <w:b/>
          <w:sz w:val="22"/>
          <w:szCs w:val="22"/>
        </w:rPr>
      </w:pPr>
    </w:p>
    <w:p w14:paraId="1B162B06" w14:textId="77777777" w:rsidR="00BE353B" w:rsidRPr="00D819AD" w:rsidRDefault="00BE353B" w:rsidP="00417725">
      <w:pPr>
        <w:pStyle w:val="ListParagraph"/>
        <w:numPr>
          <w:ilvl w:val="0"/>
          <w:numId w:val="7"/>
        </w:numPr>
        <w:spacing w:after="200" w:line="276" w:lineRule="auto"/>
        <w:contextualSpacing/>
        <w:jc w:val="both"/>
        <w:rPr>
          <w:rFonts w:cs="Arial"/>
          <w:sz w:val="22"/>
          <w:szCs w:val="22"/>
        </w:rPr>
      </w:pPr>
      <w:r w:rsidRPr="00D819AD">
        <w:rPr>
          <w:rFonts w:cs="Arial"/>
          <w:sz w:val="22"/>
          <w:szCs w:val="22"/>
        </w:rPr>
        <w:t>Rehabilitation of Offenders Act 1974,</w:t>
      </w:r>
    </w:p>
    <w:p w14:paraId="3C7D4099" w14:textId="77777777" w:rsidR="00BE353B" w:rsidRPr="00D819AD" w:rsidRDefault="00BE353B" w:rsidP="00417725">
      <w:pPr>
        <w:pStyle w:val="ListParagraph"/>
        <w:numPr>
          <w:ilvl w:val="0"/>
          <w:numId w:val="7"/>
        </w:numPr>
        <w:spacing w:after="200" w:line="276" w:lineRule="auto"/>
        <w:contextualSpacing/>
        <w:jc w:val="both"/>
        <w:rPr>
          <w:rFonts w:cs="Arial"/>
          <w:sz w:val="22"/>
          <w:szCs w:val="22"/>
        </w:rPr>
      </w:pPr>
      <w:r w:rsidRPr="00D819AD">
        <w:rPr>
          <w:rFonts w:cs="Arial"/>
          <w:sz w:val="22"/>
          <w:szCs w:val="22"/>
        </w:rPr>
        <w:lastRenderedPageBreak/>
        <w:t>Rehabilitation of Offenders Act 1974 (Exceptions Order), as amended,</w:t>
      </w:r>
    </w:p>
    <w:p w14:paraId="2C2408FF" w14:textId="77777777" w:rsidR="00BE353B" w:rsidRPr="00D819AD" w:rsidRDefault="00BE353B" w:rsidP="00417725">
      <w:pPr>
        <w:pStyle w:val="ListParagraph"/>
        <w:numPr>
          <w:ilvl w:val="0"/>
          <w:numId w:val="7"/>
        </w:numPr>
        <w:spacing w:after="200" w:line="276" w:lineRule="auto"/>
        <w:contextualSpacing/>
        <w:jc w:val="both"/>
        <w:rPr>
          <w:rFonts w:cs="Arial"/>
          <w:sz w:val="22"/>
          <w:szCs w:val="22"/>
        </w:rPr>
      </w:pPr>
      <w:r w:rsidRPr="00D819AD">
        <w:rPr>
          <w:rFonts w:cs="Arial"/>
          <w:sz w:val="22"/>
          <w:szCs w:val="22"/>
        </w:rPr>
        <w:t>Independent and Safeguarding Authority (ISA) Vetting and Barring Scheme (VBS) Guidelines.</w:t>
      </w:r>
    </w:p>
    <w:p w14:paraId="7D79E930" w14:textId="77777777" w:rsidR="000E071E" w:rsidRPr="00D819AD" w:rsidRDefault="000E071E" w:rsidP="00417725">
      <w:pPr>
        <w:pStyle w:val="ListParagraph"/>
        <w:numPr>
          <w:ilvl w:val="0"/>
          <w:numId w:val="7"/>
        </w:numPr>
        <w:spacing w:after="200" w:line="276" w:lineRule="auto"/>
        <w:contextualSpacing/>
        <w:jc w:val="both"/>
        <w:rPr>
          <w:rFonts w:cs="Arial"/>
          <w:sz w:val="22"/>
          <w:szCs w:val="22"/>
        </w:rPr>
      </w:pPr>
      <w:r w:rsidRPr="00D819AD">
        <w:rPr>
          <w:rFonts w:cs="Arial"/>
          <w:sz w:val="22"/>
          <w:szCs w:val="22"/>
        </w:rPr>
        <w:t>Tamworth Borough Councils Retention Schedule</w:t>
      </w:r>
    </w:p>
    <w:p w14:paraId="48F3CC60" w14:textId="77777777" w:rsidR="00BE353B" w:rsidRPr="00D819AD" w:rsidRDefault="009A1258" w:rsidP="00417725">
      <w:pPr>
        <w:jc w:val="both"/>
        <w:rPr>
          <w:rFonts w:cs="Arial"/>
          <w:b/>
          <w:sz w:val="22"/>
          <w:szCs w:val="22"/>
        </w:rPr>
      </w:pPr>
      <w:r w:rsidRPr="00D819AD">
        <w:rPr>
          <w:rFonts w:cs="Arial"/>
          <w:b/>
          <w:sz w:val="22"/>
          <w:szCs w:val="22"/>
        </w:rPr>
        <w:t>16</w:t>
      </w:r>
      <w:r w:rsidRPr="00D819AD">
        <w:rPr>
          <w:rFonts w:cs="Arial"/>
          <w:b/>
          <w:sz w:val="22"/>
          <w:szCs w:val="22"/>
        </w:rPr>
        <w:tab/>
      </w:r>
      <w:r w:rsidR="00BE353B" w:rsidRPr="00D819AD">
        <w:rPr>
          <w:rFonts w:cs="Arial"/>
          <w:b/>
          <w:sz w:val="22"/>
          <w:szCs w:val="22"/>
        </w:rPr>
        <w:t>Websites and Links</w:t>
      </w:r>
    </w:p>
    <w:p w14:paraId="4BF4551E" w14:textId="77777777" w:rsidR="00973829" w:rsidRPr="00D819AD" w:rsidRDefault="00973829" w:rsidP="00417725">
      <w:pPr>
        <w:jc w:val="both"/>
        <w:rPr>
          <w:rFonts w:cs="Arial"/>
          <w:sz w:val="22"/>
          <w:szCs w:val="22"/>
        </w:rPr>
      </w:pPr>
    </w:p>
    <w:p w14:paraId="77723C5B" w14:textId="77777777" w:rsidR="00BE353B" w:rsidRPr="00D819AD" w:rsidRDefault="00BE353B" w:rsidP="00417725">
      <w:pPr>
        <w:pStyle w:val="ListParagraph"/>
        <w:numPr>
          <w:ilvl w:val="0"/>
          <w:numId w:val="8"/>
        </w:numPr>
        <w:spacing w:after="200" w:line="276" w:lineRule="auto"/>
        <w:contextualSpacing/>
        <w:jc w:val="both"/>
        <w:rPr>
          <w:rFonts w:cs="Arial"/>
          <w:sz w:val="22"/>
          <w:szCs w:val="22"/>
        </w:rPr>
      </w:pPr>
      <w:r w:rsidRPr="00D819AD">
        <w:rPr>
          <w:rFonts w:cs="Arial"/>
          <w:sz w:val="22"/>
          <w:szCs w:val="22"/>
        </w:rPr>
        <w:t xml:space="preserve">Information and access to services for DBS applicants and the </w:t>
      </w:r>
      <w:proofErr w:type="gramStart"/>
      <w:r w:rsidRPr="00D819AD">
        <w:rPr>
          <w:rFonts w:cs="Arial"/>
          <w:sz w:val="22"/>
          <w:szCs w:val="22"/>
        </w:rPr>
        <w:t>general public</w:t>
      </w:r>
      <w:proofErr w:type="gramEnd"/>
      <w:r w:rsidRPr="00D819AD">
        <w:rPr>
          <w:rFonts w:cs="Arial"/>
          <w:sz w:val="22"/>
          <w:szCs w:val="22"/>
        </w:rPr>
        <w:t xml:space="preserve"> </w:t>
      </w:r>
      <w:hyperlink r:id="rId16" w:history="1">
        <w:r w:rsidRPr="00D819AD">
          <w:rPr>
            <w:rStyle w:val="Hyperlink"/>
            <w:rFonts w:cs="Arial"/>
            <w:sz w:val="22"/>
            <w:szCs w:val="22"/>
          </w:rPr>
          <w:t>www.directgov.uk/dbs</w:t>
        </w:r>
      </w:hyperlink>
    </w:p>
    <w:p w14:paraId="748274CD" w14:textId="77777777" w:rsidR="00BE353B" w:rsidRPr="00D819AD" w:rsidRDefault="00BE353B" w:rsidP="00417725">
      <w:pPr>
        <w:pStyle w:val="ListParagraph"/>
        <w:numPr>
          <w:ilvl w:val="0"/>
          <w:numId w:val="8"/>
        </w:numPr>
        <w:spacing w:after="200" w:line="276" w:lineRule="auto"/>
        <w:contextualSpacing/>
        <w:jc w:val="both"/>
        <w:rPr>
          <w:rFonts w:cs="Arial"/>
          <w:sz w:val="22"/>
          <w:szCs w:val="22"/>
        </w:rPr>
      </w:pPr>
      <w:r w:rsidRPr="00D819AD">
        <w:rPr>
          <w:rFonts w:cs="Arial"/>
          <w:sz w:val="22"/>
          <w:szCs w:val="22"/>
        </w:rPr>
        <w:t xml:space="preserve">Information for registered bodies and other associated businesses and organisations using the DBS service – </w:t>
      </w:r>
      <w:hyperlink r:id="rId17" w:history="1">
        <w:r w:rsidRPr="00D819AD">
          <w:rPr>
            <w:rStyle w:val="Hyperlink"/>
            <w:rFonts w:cs="Arial"/>
            <w:sz w:val="22"/>
            <w:szCs w:val="22"/>
          </w:rPr>
          <w:t>www.gov.uk.government/organisations.disclosure-and-barring-service</w:t>
        </w:r>
      </w:hyperlink>
    </w:p>
    <w:p w14:paraId="4BC7E584" w14:textId="77777777" w:rsidR="00BE353B" w:rsidRPr="00D819AD" w:rsidRDefault="00BE353B" w:rsidP="00417725">
      <w:pPr>
        <w:pStyle w:val="ListParagraph"/>
        <w:jc w:val="both"/>
        <w:rPr>
          <w:rFonts w:cs="Arial"/>
          <w:sz w:val="22"/>
          <w:szCs w:val="22"/>
        </w:rPr>
      </w:pPr>
    </w:p>
    <w:p w14:paraId="4EBCDB55" w14:textId="77777777" w:rsidR="00BE353B" w:rsidRPr="00D819AD" w:rsidRDefault="00BE353B" w:rsidP="00417725">
      <w:pPr>
        <w:pStyle w:val="ListParagraph"/>
        <w:jc w:val="both"/>
        <w:rPr>
          <w:rFonts w:cs="Arial"/>
          <w:sz w:val="22"/>
          <w:szCs w:val="22"/>
        </w:rPr>
      </w:pPr>
    </w:p>
    <w:p w14:paraId="3E3738AD" w14:textId="77777777" w:rsidR="00BE353B" w:rsidRPr="00D819AD" w:rsidRDefault="00D673DC" w:rsidP="0003376F">
      <w:pPr>
        <w:pStyle w:val="ListParagraph"/>
        <w:ind w:left="0"/>
        <w:jc w:val="both"/>
        <w:rPr>
          <w:rFonts w:cs="Arial"/>
          <w:b/>
          <w:sz w:val="22"/>
          <w:szCs w:val="22"/>
        </w:rPr>
      </w:pPr>
      <w:r w:rsidRPr="00D819AD">
        <w:rPr>
          <w:rFonts w:cs="Arial"/>
          <w:b/>
          <w:sz w:val="22"/>
          <w:szCs w:val="22"/>
        </w:rPr>
        <w:br w:type="page"/>
      </w:r>
      <w:r w:rsidR="00417725" w:rsidRPr="00D819AD" w:rsidDel="00417725">
        <w:rPr>
          <w:rFonts w:cs="Arial"/>
          <w:b/>
          <w:sz w:val="22"/>
          <w:szCs w:val="22"/>
        </w:rPr>
        <w:lastRenderedPageBreak/>
        <w:t xml:space="preserve"> </w:t>
      </w:r>
      <w:r w:rsidR="0003376F" w:rsidRPr="00D819AD">
        <w:rPr>
          <w:rFonts w:cs="Arial"/>
          <w:b/>
          <w:sz w:val="22"/>
          <w:szCs w:val="22"/>
        </w:rPr>
        <w:t>Ap</w:t>
      </w:r>
      <w:r w:rsidR="00BE353B" w:rsidRPr="00D819AD">
        <w:rPr>
          <w:rFonts w:cs="Arial"/>
          <w:b/>
          <w:sz w:val="22"/>
          <w:szCs w:val="22"/>
        </w:rPr>
        <w:t>pendix 2</w:t>
      </w:r>
    </w:p>
    <w:p w14:paraId="678614CB" w14:textId="77777777" w:rsidR="00BE353B" w:rsidRPr="00D819AD" w:rsidRDefault="00BE353B" w:rsidP="00417725">
      <w:pPr>
        <w:jc w:val="both"/>
        <w:rPr>
          <w:rFonts w:cs="Arial"/>
          <w:b/>
          <w:sz w:val="22"/>
          <w:szCs w:val="22"/>
        </w:rPr>
      </w:pPr>
      <w:r w:rsidRPr="00D819AD">
        <w:rPr>
          <w:rFonts w:cs="Arial"/>
          <w:b/>
          <w:sz w:val="22"/>
          <w:szCs w:val="22"/>
        </w:rPr>
        <w:t>Positive DBS Disclosure Decision Form (Risk Assessment)</w:t>
      </w:r>
    </w:p>
    <w:p w14:paraId="1DD8A8AF" w14:textId="77777777" w:rsidR="00CA3A87" w:rsidRPr="00D819AD" w:rsidRDefault="00CA3A87" w:rsidP="00417725">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5347"/>
      </w:tblGrid>
      <w:tr w:rsidR="00BE353B" w:rsidRPr="00D819AD" w14:paraId="5E3D1FAD" w14:textId="77777777" w:rsidTr="007A6869">
        <w:tc>
          <w:tcPr>
            <w:tcW w:w="3227" w:type="dxa"/>
            <w:shd w:val="clear" w:color="auto" w:fill="auto"/>
          </w:tcPr>
          <w:p w14:paraId="1BCBFB7F" w14:textId="77777777" w:rsidR="00BE353B" w:rsidRPr="00D819AD" w:rsidRDefault="00BE353B" w:rsidP="00417725">
            <w:pPr>
              <w:jc w:val="both"/>
              <w:rPr>
                <w:rFonts w:cs="Arial"/>
                <w:sz w:val="22"/>
                <w:szCs w:val="22"/>
              </w:rPr>
            </w:pPr>
            <w:r w:rsidRPr="00D819AD">
              <w:rPr>
                <w:rFonts w:cs="Arial"/>
                <w:sz w:val="22"/>
                <w:szCs w:val="22"/>
              </w:rPr>
              <w:t>Name of individual</w:t>
            </w:r>
          </w:p>
        </w:tc>
        <w:tc>
          <w:tcPr>
            <w:tcW w:w="6015" w:type="dxa"/>
            <w:shd w:val="clear" w:color="auto" w:fill="auto"/>
          </w:tcPr>
          <w:p w14:paraId="7B7BFA45" w14:textId="77777777" w:rsidR="00BE353B" w:rsidRPr="00D819AD" w:rsidRDefault="00BE353B" w:rsidP="00417725">
            <w:pPr>
              <w:jc w:val="both"/>
              <w:rPr>
                <w:rFonts w:cs="Arial"/>
                <w:sz w:val="22"/>
                <w:szCs w:val="22"/>
              </w:rPr>
            </w:pPr>
          </w:p>
        </w:tc>
      </w:tr>
      <w:tr w:rsidR="00BE353B" w:rsidRPr="00D819AD" w14:paraId="7D9A41E2" w14:textId="77777777" w:rsidTr="007A6869">
        <w:tc>
          <w:tcPr>
            <w:tcW w:w="3227" w:type="dxa"/>
            <w:shd w:val="clear" w:color="auto" w:fill="auto"/>
          </w:tcPr>
          <w:p w14:paraId="69F51E5D" w14:textId="77777777" w:rsidR="00BE353B" w:rsidRPr="00D819AD" w:rsidRDefault="00BE353B" w:rsidP="00417725">
            <w:pPr>
              <w:jc w:val="both"/>
              <w:rPr>
                <w:rFonts w:cs="Arial"/>
                <w:sz w:val="22"/>
                <w:szCs w:val="22"/>
              </w:rPr>
            </w:pPr>
            <w:r w:rsidRPr="00D819AD">
              <w:rPr>
                <w:rFonts w:cs="Arial"/>
                <w:sz w:val="22"/>
                <w:szCs w:val="22"/>
              </w:rPr>
              <w:t xml:space="preserve">Post </w:t>
            </w:r>
            <w:r w:rsidR="00862A6D" w:rsidRPr="00D819AD">
              <w:rPr>
                <w:rFonts w:cs="Arial"/>
                <w:sz w:val="22"/>
                <w:szCs w:val="22"/>
              </w:rPr>
              <w:t>a</w:t>
            </w:r>
            <w:r w:rsidRPr="00D819AD">
              <w:rPr>
                <w:rFonts w:cs="Arial"/>
                <w:sz w:val="22"/>
                <w:szCs w:val="22"/>
              </w:rPr>
              <w:t xml:space="preserve">pplied </w:t>
            </w:r>
            <w:r w:rsidR="00862A6D" w:rsidRPr="00D819AD">
              <w:rPr>
                <w:rFonts w:cs="Arial"/>
                <w:sz w:val="22"/>
                <w:szCs w:val="22"/>
              </w:rPr>
              <w:t>f</w:t>
            </w:r>
            <w:r w:rsidRPr="00D819AD">
              <w:rPr>
                <w:rFonts w:cs="Arial"/>
                <w:sz w:val="22"/>
                <w:szCs w:val="22"/>
              </w:rPr>
              <w:t>or</w:t>
            </w:r>
          </w:p>
        </w:tc>
        <w:tc>
          <w:tcPr>
            <w:tcW w:w="6015" w:type="dxa"/>
            <w:shd w:val="clear" w:color="auto" w:fill="auto"/>
          </w:tcPr>
          <w:p w14:paraId="7B9AD2E9" w14:textId="77777777" w:rsidR="00BE353B" w:rsidRPr="00D819AD" w:rsidRDefault="00BE353B" w:rsidP="00417725">
            <w:pPr>
              <w:jc w:val="both"/>
              <w:rPr>
                <w:rFonts w:cs="Arial"/>
                <w:sz w:val="22"/>
                <w:szCs w:val="22"/>
              </w:rPr>
            </w:pPr>
          </w:p>
        </w:tc>
      </w:tr>
      <w:tr w:rsidR="00BE353B" w:rsidRPr="00D819AD" w14:paraId="2A7C98E2" w14:textId="77777777" w:rsidTr="007A6869">
        <w:tc>
          <w:tcPr>
            <w:tcW w:w="3227" w:type="dxa"/>
            <w:shd w:val="clear" w:color="auto" w:fill="auto"/>
          </w:tcPr>
          <w:p w14:paraId="21DE6414" w14:textId="77777777" w:rsidR="00BE353B" w:rsidRPr="00D819AD" w:rsidRDefault="00BE353B" w:rsidP="000411C6">
            <w:pPr>
              <w:rPr>
                <w:rFonts w:cs="Arial"/>
                <w:sz w:val="22"/>
                <w:szCs w:val="22"/>
              </w:rPr>
            </w:pPr>
            <w:r w:rsidRPr="00D819AD">
              <w:rPr>
                <w:rFonts w:cs="Arial"/>
                <w:sz w:val="22"/>
                <w:szCs w:val="22"/>
              </w:rPr>
              <w:t>Disclosure reference number</w:t>
            </w:r>
          </w:p>
        </w:tc>
        <w:tc>
          <w:tcPr>
            <w:tcW w:w="6015" w:type="dxa"/>
            <w:shd w:val="clear" w:color="auto" w:fill="auto"/>
          </w:tcPr>
          <w:p w14:paraId="6BB2192C" w14:textId="77777777" w:rsidR="00BE353B" w:rsidRPr="00D819AD" w:rsidRDefault="00BE353B" w:rsidP="00417725">
            <w:pPr>
              <w:jc w:val="both"/>
              <w:rPr>
                <w:rFonts w:cs="Arial"/>
                <w:sz w:val="22"/>
                <w:szCs w:val="22"/>
              </w:rPr>
            </w:pPr>
          </w:p>
        </w:tc>
      </w:tr>
      <w:tr w:rsidR="00BE353B" w:rsidRPr="00D819AD" w14:paraId="12B13697" w14:textId="77777777" w:rsidTr="007A6869">
        <w:tc>
          <w:tcPr>
            <w:tcW w:w="3227" w:type="dxa"/>
            <w:shd w:val="clear" w:color="auto" w:fill="auto"/>
          </w:tcPr>
          <w:p w14:paraId="0901DF29" w14:textId="77777777" w:rsidR="00BE353B" w:rsidRPr="00D819AD" w:rsidRDefault="00BE353B" w:rsidP="00417725">
            <w:pPr>
              <w:jc w:val="both"/>
              <w:rPr>
                <w:rFonts w:cs="Arial"/>
                <w:sz w:val="22"/>
                <w:szCs w:val="22"/>
              </w:rPr>
            </w:pPr>
            <w:r w:rsidRPr="00D819AD">
              <w:rPr>
                <w:rFonts w:cs="Arial"/>
                <w:sz w:val="22"/>
                <w:szCs w:val="22"/>
              </w:rPr>
              <w:t xml:space="preserve">Recruiting </w:t>
            </w:r>
            <w:r w:rsidR="00862A6D" w:rsidRPr="00D819AD">
              <w:rPr>
                <w:rFonts w:cs="Arial"/>
                <w:sz w:val="22"/>
                <w:szCs w:val="22"/>
              </w:rPr>
              <w:t>m</w:t>
            </w:r>
            <w:r w:rsidRPr="00D819AD">
              <w:rPr>
                <w:rFonts w:cs="Arial"/>
                <w:sz w:val="22"/>
                <w:szCs w:val="22"/>
              </w:rPr>
              <w:t>anager</w:t>
            </w:r>
          </w:p>
        </w:tc>
        <w:tc>
          <w:tcPr>
            <w:tcW w:w="6015" w:type="dxa"/>
            <w:shd w:val="clear" w:color="auto" w:fill="auto"/>
          </w:tcPr>
          <w:p w14:paraId="27DADF32" w14:textId="77777777" w:rsidR="00BE353B" w:rsidRPr="00D819AD" w:rsidRDefault="00BE353B" w:rsidP="00417725">
            <w:pPr>
              <w:jc w:val="both"/>
              <w:rPr>
                <w:rFonts w:cs="Arial"/>
                <w:sz w:val="22"/>
                <w:szCs w:val="22"/>
              </w:rPr>
            </w:pPr>
          </w:p>
        </w:tc>
      </w:tr>
      <w:tr w:rsidR="00BE353B" w:rsidRPr="00D819AD" w14:paraId="0335F048" w14:textId="77777777" w:rsidTr="007A6869">
        <w:tc>
          <w:tcPr>
            <w:tcW w:w="3227" w:type="dxa"/>
            <w:shd w:val="clear" w:color="auto" w:fill="auto"/>
          </w:tcPr>
          <w:p w14:paraId="338805E3" w14:textId="77777777" w:rsidR="00BE353B" w:rsidRPr="00D819AD" w:rsidRDefault="00BE353B" w:rsidP="00417725">
            <w:pPr>
              <w:jc w:val="both"/>
              <w:rPr>
                <w:rFonts w:cs="Arial"/>
                <w:sz w:val="22"/>
                <w:szCs w:val="22"/>
              </w:rPr>
            </w:pPr>
            <w:r w:rsidRPr="00D819AD">
              <w:rPr>
                <w:rFonts w:cs="Arial"/>
                <w:sz w:val="22"/>
                <w:szCs w:val="22"/>
              </w:rPr>
              <w:t>Decision</w:t>
            </w:r>
          </w:p>
        </w:tc>
        <w:tc>
          <w:tcPr>
            <w:tcW w:w="6015" w:type="dxa"/>
            <w:shd w:val="clear" w:color="auto" w:fill="auto"/>
          </w:tcPr>
          <w:p w14:paraId="0456B6CD" w14:textId="77777777" w:rsidR="00BE353B" w:rsidRPr="00D819AD" w:rsidRDefault="00BE353B" w:rsidP="00417725">
            <w:pPr>
              <w:jc w:val="both"/>
              <w:rPr>
                <w:rFonts w:cs="Arial"/>
                <w:sz w:val="22"/>
                <w:szCs w:val="22"/>
              </w:rPr>
            </w:pPr>
            <w:r w:rsidRPr="00D819AD">
              <w:rPr>
                <w:rFonts w:cs="Arial"/>
                <w:sz w:val="22"/>
                <w:szCs w:val="22"/>
              </w:rPr>
              <w:t>Employ</w:t>
            </w:r>
          </w:p>
          <w:p w14:paraId="0DAF8814" w14:textId="77777777" w:rsidR="00BE353B" w:rsidRPr="00D819AD" w:rsidRDefault="00BE353B" w:rsidP="00417725">
            <w:pPr>
              <w:jc w:val="both"/>
              <w:rPr>
                <w:rFonts w:cs="Arial"/>
                <w:sz w:val="22"/>
                <w:szCs w:val="22"/>
              </w:rPr>
            </w:pPr>
            <w:r w:rsidRPr="00D819AD">
              <w:rPr>
                <w:rFonts w:cs="Arial"/>
                <w:sz w:val="22"/>
                <w:szCs w:val="22"/>
              </w:rPr>
              <w:t xml:space="preserve">Do not </w:t>
            </w:r>
            <w:proofErr w:type="gramStart"/>
            <w:r w:rsidRPr="00D819AD">
              <w:rPr>
                <w:rFonts w:cs="Arial"/>
                <w:sz w:val="22"/>
                <w:szCs w:val="22"/>
              </w:rPr>
              <w:t>employ</w:t>
            </w:r>
            <w:proofErr w:type="gramEnd"/>
          </w:p>
          <w:p w14:paraId="2204242F" w14:textId="77777777" w:rsidR="00BE353B" w:rsidRPr="00D819AD" w:rsidRDefault="00BE353B" w:rsidP="00417725">
            <w:pPr>
              <w:jc w:val="both"/>
              <w:rPr>
                <w:rFonts w:cs="Arial"/>
                <w:sz w:val="22"/>
                <w:szCs w:val="22"/>
              </w:rPr>
            </w:pPr>
            <w:r w:rsidRPr="00D819AD">
              <w:rPr>
                <w:rFonts w:cs="Arial"/>
                <w:sz w:val="22"/>
                <w:szCs w:val="22"/>
              </w:rPr>
              <w:t>Suspend</w:t>
            </w:r>
            <w:r w:rsidR="003C1DC6" w:rsidRPr="00D819AD">
              <w:rPr>
                <w:rFonts w:cs="Arial"/>
                <w:sz w:val="22"/>
                <w:szCs w:val="22"/>
              </w:rPr>
              <w:t xml:space="preserve"> (if employed)</w:t>
            </w:r>
          </w:p>
          <w:p w14:paraId="13ECEC67" w14:textId="77777777" w:rsidR="00BE353B" w:rsidRPr="00D819AD" w:rsidRDefault="00BE353B" w:rsidP="00417725">
            <w:pPr>
              <w:jc w:val="both"/>
              <w:rPr>
                <w:rFonts w:cs="Arial"/>
                <w:sz w:val="22"/>
                <w:szCs w:val="22"/>
              </w:rPr>
            </w:pPr>
            <w:r w:rsidRPr="00D819AD">
              <w:rPr>
                <w:rFonts w:cs="Arial"/>
                <w:sz w:val="22"/>
                <w:szCs w:val="22"/>
              </w:rPr>
              <w:t>Allocate to other work</w:t>
            </w:r>
          </w:p>
        </w:tc>
      </w:tr>
      <w:tr w:rsidR="00BE353B" w:rsidRPr="00D819AD" w14:paraId="6C45441D" w14:textId="77777777" w:rsidTr="007A6869">
        <w:tc>
          <w:tcPr>
            <w:tcW w:w="3227" w:type="dxa"/>
            <w:shd w:val="clear" w:color="auto" w:fill="auto"/>
          </w:tcPr>
          <w:p w14:paraId="474FAADC" w14:textId="77777777" w:rsidR="00BE353B" w:rsidRPr="00D819AD" w:rsidRDefault="00BE353B" w:rsidP="00417725">
            <w:pPr>
              <w:jc w:val="both"/>
              <w:rPr>
                <w:rFonts w:cs="Arial"/>
                <w:sz w:val="22"/>
                <w:szCs w:val="22"/>
              </w:rPr>
            </w:pPr>
            <w:r w:rsidRPr="00D819AD">
              <w:rPr>
                <w:rFonts w:cs="Arial"/>
                <w:sz w:val="22"/>
                <w:szCs w:val="22"/>
              </w:rPr>
              <w:t>Date discussed with the individual</w:t>
            </w:r>
          </w:p>
        </w:tc>
        <w:tc>
          <w:tcPr>
            <w:tcW w:w="6015" w:type="dxa"/>
            <w:shd w:val="clear" w:color="auto" w:fill="auto"/>
          </w:tcPr>
          <w:p w14:paraId="565A964F" w14:textId="77777777" w:rsidR="00BE353B" w:rsidRPr="00D819AD" w:rsidRDefault="00BE353B" w:rsidP="00417725">
            <w:pPr>
              <w:jc w:val="both"/>
              <w:rPr>
                <w:rFonts w:cs="Arial"/>
                <w:sz w:val="22"/>
                <w:szCs w:val="22"/>
              </w:rPr>
            </w:pPr>
          </w:p>
        </w:tc>
      </w:tr>
    </w:tbl>
    <w:p w14:paraId="3853108F" w14:textId="77777777" w:rsidR="00BE353B" w:rsidRPr="00D819AD" w:rsidRDefault="00BE353B" w:rsidP="00417725">
      <w:pPr>
        <w:jc w:val="both"/>
        <w:rPr>
          <w:rFonts w:cs="Arial"/>
          <w:sz w:val="22"/>
          <w:szCs w:val="22"/>
        </w:rPr>
      </w:pPr>
    </w:p>
    <w:p w14:paraId="65AF19E2" w14:textId="77777777" w:rsidR="00BE353B" w:rsidRPr="00D819AD" w:rsidRDefault="00BE353B" w:rsidP="00417725">
      <w:pPr>
        <w:jc w:val="both"/>
        <w:rPr>
          <w:rFonts w:cs="Arial"/>
          <w:b/>
          <w:sz w:val="22"/>
          <w:szCs w:val="22"/>
        </w:rPr>
      </w:pPr>
      <w:r w:rsidRPr="00D819AD">
        <w:rPr>
          <w:rFonts w:cs="Arial"/>
          <w:b/>
          <w:sz w:val="22"/>
          <w:szCs w:val="22"/>
        </w:rPr>
        <w:t xml:space="preserve">Section A – To be completed during the discussion between </w:t>
      </w:r>
      <w:r w:rsidR="00862A6D" w:rsidRPr="00D819AD">
        <w:rPr>
          <w:rFonts w:cs="Arial"/>
          <w:b/>
          <w:sz w:val="22"/>
          <w:szCs w:val="22"/>
        </w:rPr>
        <w:t>r</w:t>
      </w:r>
      <w:r w:rsidRPr="00D819AD">
        <w:rPr>
          <w:rFonts w:cs="Arial"/>
          <w:b/>
          <w:sz w:val="22"/>
          <w:szCs w:val="22"/>
        </w:rPr>
        <w:t xml:space="preserve">ecruiting </w:t>
      </w:r>
      <w:r w:rsidR="00862A6D" w:rsidRPr="00D819AD">
        <w:rPr>
          <w:rFonts w:cs="Arial"/>
          <w:b/>
          <w:sz w:val="22"/>
          <w:szCs w:val="22"/>
        </w:rPr>
        <w:t>m</w:t>
      </w:r>
      <w:r w:rsidRPr="00D819AD">
        <w:rPr>
          <w:rFonts w:cs="Arial"/>
          <w:b/>
          <w:sz w:val="22"/>
          <w:szCs w:val="22"/>
        </w:rPr>
        <w:t xml:space="preserve">anager, HR and </w:t>
      </w:r>
      <w:proofErr w:type="gramStart"/>
      <w:r w:rsidRPr="00D819AD">
        <w:rPr>
          <w:rFonts w:cs="Arial"/>
          <w:b/>
          <w:sz w:val="22"/>
          <w:szCs w:val="22"/>
        </w:rPr>
        <w:t>applicant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497"/>
        <w:gridCol w:w="3707"/>
      </w:tblGrid>
      <w:tr w:rsidR="006F1610" w:rsidRPr="00D819AD" w14:paraId="1EB08EF2" w14:textId="77777777" w:rsidTr="003C1DC6">
        <w:tc>
          <w:tcPr>
            <w:tcW w:w="2118" w:type="dxa"/>
            <w:shd w:val="clear" w:color="auto" w:fill="auto"/>
          </w:tcPr>
          <w:p w14:paraId="0980EE70" w14:textId="77777777" w:rsidR="006F1610" w:rsidRPr="00D819AD" w:rsidRDefault="006F1610" w:rsidP="00417725">
            <w:pPr>
              <w:jc w:val="both"/>
              <w:rPr>
                <w:rFonts w:cs="Arial"/>
                <w:b/>
                <w:sz w:val="22"/>
                <w:szCs w:val="22"/>
              </w:rPr>
            </w:pPr>
            <w:r w:rsidRPr="00D819AD">
              <w:rPr>
                <w:rFonts w:cs="Arial"/>
                <w:b/>
                <w:sz w:val="22"/>
                <w:szCs w:val="22"/>
              </w:rPr>
              <w:t>Question</w:t>
            </w:r>
          </w:p>
        </w:tc>
        <w:tc>
          <w:tcPr>
            <w:tcW w:w="2526" w:type="dxa"/>
            <w:shd w:val="clear" w:color="auto" w:fill="auto"/>
          </w:tcPr>
          <w:p w14:paraId="3247F16A" w14:textId="77777777" w:rsidR="006F1610" w:rsidRPr="00D819AD" w:rsidRDefault="006F1610" w:rsidP="00417725">
            <w:pPr>
              <w:jc w:val="both"/>
              <w:rPr>
                <w:rFonts w:cs="Arial"/>
                <w:b/>
                <w:sz w:val="22"/>
                <w:szCs w:val="22"/>
              </w:rPr>
            </w:pPr>
            <w:r w:rsidRPr="00D819AD">
              <w:rPr>
                <w:rFonts w:cs="Arial"/>
                <w:b/>
                <w:sz w:val="22"/>
                <w:szCs w:val="22"/>
              </w:rPr>
              <w:t>Answer</w:t>
            </w:r>
          </w:p>
        </w:tc>
        <w:tc>
          <w:tcPr>
            <w:tcW w:w="3828" w:type="dxa"/>
            <w:shd w:val="clear" w:color="auto" w:fill="auto"/>
          </w:tcPr>
          <w:p w14:paraId="0D05483A" w14:textId="77777777" w:rsidR="006F1610" w:rsidRPr="00D819AD" w:rsidRDefault="006F1610" w:rsidP="00417725">
            <w:pPr>
              <w:jc w:val="both"/>
              <w:rPr>
                <w:rFonts w:cs="Arial"/>
                <w:b/>
                <w:sz w:val="22"/>
                <w:szCs w:val="22"/>
              </w:rPr>
            </w:pPr>
            <w:r w:rsidRPr="00D819AD">
              <w:rPr>
                <w:rFonts w:cs="Arial"/>
                <w:b/>
                <w:sz w:val="22"/>
                <w:szCs w:val="22"/>
              </w:rPr>
              <w:t>Comments (please complete as fully as possible to inform risk assessment)</w:t>
            </w:r>
          </w:p>
        </w:tc>
      </w:tr>
      <w:tr w:rsidR="006F1610" w:rsidRPr="00D819AD" w14:paraId="17E2D711" w14:textId="77777777" w:rsidTr="003C1DC6">
        <w:tc>
          <w:tcPr>
            <w:tcW w:w="2118" w:type="dxa"/>
            <w:shd w:val="clear" w:color="auto" w:fill="auto"/>
          </w:tcPr>
          <w:p w14:paraId="7668A464" w14:textId="77777777" w:rsidR="006F1610" w:rsidRPr="00D819AD" w:rsidRDefault="006F1610" w:rsidP="0003376F">
            <w:pPr>
              <w:rPr>
                <w:rFonts w:cs="Arial"/>
                <w:sz w:val="22"/>
                <w:szCs w:val="22"/>
              </w:rPr>
            </w:pPr>
            <w:r w:rsidRPr="00D819AD">
              <w:rPr>
                <w:rFonts w:cs="Arial"/>
                <w:sz w:val="22"/>
                <w:szCs w:val="22"/>
              </w:rPr>
              <w:t>Did the applicant declare the offence(s) on the declaration form?</w:t>
            </w:r>
          </w:p>
        </w:tc>
        <w:tc>
          <w:tcPr>
            <w:tcW w:w="2526" w:type="dxa"/>
            <w:shd w:val="clear" w:color="auto" w:fill="auto"/>
          </w:tcPr>
          <w:p w14:paraId="27777F4C" w14:textId="77777777" w:rsidR="006F1610" w:rsidRPr="00D819AD" w:rsidRDefault="006F1610" w:rsidP="00417725">
            <w:pPr>
              <w:jc w:val="both"/>
              <w:rPr>
                <w:rFonts w:cs="Arial"/>
                <w:sz w:val="22"/>
                <w:szCs w:val="22"/>
              </w:rPr>
            </w:pPr>
            <w:r w:rsidRPr="00D819AD">
              <w:rPr>
                <w:rFonts w:cs="Arial"/>
                <w:sz w:val="22"/>
                <w:szCs w:val="22"/>
              </w:rPr>
              <w:t>Yes</w:t>
            </w:r>
          </w:p>
          <w:p w14:paraId="2E5B60E6" w14:textId="77777777" w:rsidR="006F1610" w:rsidRPr="00D819AD" w:rsidRDefault="006F1610" w:rsidP="00417725">
            <w:pPr>
              <w:jc w:val="both"/>
              <w:rPr>
                <w:rFonts w:cs="Arial"/>
                <w:sz w:val="22"/>
                <w:szCs w:val="22"/>
              </w:rPr>
            </w:pPr>
          </w:p>
          <w:p w14:paraId="02A12CAD" w14:textId="77777777" w:rsidR="006F1610" w:rsidRPr="00D819AD" w:rsidRDefault="006F1610" w:rsidP="00417725">
            <w:pPr>
              <w:jc w:val="both"/>
              <w:rPr>
                <w:rFonts w:cs="Arial"/>
                <w:sz w:val="22"/>
                <w:szCs w:val="22"/>
              </w:rPr>
            </w:pPr>
            <w:r w:rsidRPr="00D819AD">
              <w:rPr>
                <w:rFonts w:cs="Arial"/>
                <w:sz w:val="22"/>
                <w:szCs w:val="22"/>
              </w:rPr>
              <w:t>No</w:t>
            </w:r>
          </w:p>
        </w:tc>
        <w:tc>
          <w:tcPr>
            <w:tcW w:w="3828" w:type="dxa"/>
            <w:shd w:val="clear" w:color="auto" w:fill="auto"/>
          </w:tcPr>
          <w:p w14:paraId="7C3BA982" w14:textId="77777777" w:rsidR="006F1610" w:rsidRPr="00D819AD" w:rsidRDefault="006F1610" w:rsidP="00417725">
            <w:pPr>
              <w:jc w:val="both"/>
              <w:rPr>
                <w:rFonts w:cs="Arial"/>
                <w:sz w:val="22"/>
                <w:szCs w:val="22"/>
              </w:rPr>
            </w:pPr>
          </w:p>
        </w:tc>
      </w:tr>
      <w:tr w:rsidR="006F1610" w:rsidRPr="00D819AD" w14:paraId="38E11FD5" w14:textId="77777777" w:rsidTr="003C1DC6">
        <w:tc>
          <w:tcPr>
            <w:tcW w:w="2118" w:type="dxa"/>
            <w:shd w:val="clear" w:color="auto" w:fill="auto"/>
          </w:tcPr>
          <w:p w14:paraId="746174E0" w14:textId="77777777" w:rsidR="006F1610" w:rsidRPr="00D819AD" w:rsidRDefault="006F1610" w:rsidP="0003376F">
            <w:pPr>
              <w:rPr>
                <w:rFonts w:cs="Arial"/>
                <w:sz w:val="22"/>
                <w:szCs w:val="22"/>
              </w:rPr>
            </w:pPr>
            <w:r w:rsidRPr="00D819AD">
              <w:rPr>
                <w:rFonts w:cs="Arial"/>
                <w:sz w:val="22"/>
                <w:szCs w:val="22"/>
              </w:rPr>
              <w:t xml:space="preserve">Does the DBS listing bar the appointment?  If the answer is </w:t>
            </w:r>
            <w:proofErr w:type="gramStart"/>
            <w:r w:rsidRPr="00D819AD">
              <w:rPr>
                <w:rFonts w:cs="Arial"/>
                <w:sz w:val="22"/>
                <w:szCs w:val="22"/>
              </w:rPr>
              <w:t>yes</w:t>
            </w:r>
            <w:proofErr w:type="gramEnd"/>
            <w:r w:rsidRPr="00D819AD">
              <w:rPr>
                <w:rFonts w:cs="Arial"/>
                <w:sz w:val="22"/>
                <w:szCs w:val="22"/>
              </w:rPr>
              <w:t xml:space="preserve"> then the appointment is automatically unlawful.  </w:t>
            </w:r>
          </w:p>
        </w:tc>
        <w:tc>
          <w:tcPr>
            <w:tcW w:w="2526" w:type="dxa"/>
            <w:shd w:val="clear" w:color="auto" w:fill="auto"/>
          </w:tcPr>
          <w:p w14:paraId="59CD9D13" w14:textId="77777777" w:rsidR="006F1610" w:rsidRPr="00D819AD" w:rsidRDefault="006F1610" w:rsidP="00417725">
            <w:pPr>
              <w:jc w:val="both"/>
              <w:rPr>
                <w:rFonts w:cs="Arial"/>
                <w:sz w:val="22"/>
                <w:szCs w:val="22"/>
              </w:rPr>
            </w:pPr>
          </w:p>
        </w:tc>
        <w:tc>
          <w:tcPr>
            <w:tcW w:w="3828" w:type="dxa"/>
            <w:shd w:val="clear" w:color="auto" w:fill="auto"/>
          </w:tcPr>
          <w:p w14:paraId="400FCABA" w14:textId="77777777" w:rsidR="006F1610" w:rsidRPr="00D819AD" w:rsidRDefault="006F1610" w:rsidP="00417725">
            <w:pPr>
              <w:jc w:val="both"/>
              <w:rPr>
                <w:rFonts w:cs="Arial"/>
                <w:sz w:val="22"/>
                <w:szCs w:val="22"/>
              </w:rPr>
            </w:pPr>
          </w:p>
        </w:tc>
      </w:tr>
      <w:tr w:rsidR="006F1610" w:rsidRPr="00D819AD" w14:paraId="22D49131" w14:textId="77777777" w:rsidTr="003C1DC6">
        <w:tc>
          <w:tcPr>
            <w:tcW w:w="2118" w:type="dxa"/>
            <w:shd w:val="clear" w:color="auto" w:fill="auto"/>
          </w:tcPr>
          <w:p w14:paraId="2F8EF530" w14:textId="77777777" w:rsidR="006F1610" w:rsidRPr="00D819AD" w:rsidRDefault="006F1610" w:rsidP="0003376F">
            <w:pPr>
              <w:rPr>
                <w:rFonts w:cs="Arial"/>
                <w:sz w:val="22"/>
                <w:szCs w:val="22"/>
              </w:rPr>
            </w:pPr>
            <w:r w:rsidRPr="00D819AD">
              <w:rPr>
                <w:rFonts w:cs="Arial"/>
                <w:sz w:val="22"/>
                <w:szCs w:val="22"/>
              </w:rPr>
              <w:t>Are you satisfied with the candidate’s / employee’s explanation of the circumstances of the offence?</w:t>
            </w:r>
          </w:p>
        </w:tc>
        <w:tc>
          <w:tcPr>
            <w:tcW w:w="2526" w:type="dxa"/>
            <w:shd w:val="clear" w:color="auto" w:fill="auto"/>
          </w:tcPr>
          <w:p w14:paraId="1A60FEDE" w14:textId="77777777" w:rsidR="006F1610" w:rsidRPr="00D819AD" w:rsidRDefault="006F1610" w:rsidP="00417725">
            <w:pPr>
              <w:jc w:val="both"/>
              <w:rPr>
                <w:rFonts w:cs="Arial"/>
                <w:sz w:val="22"/>
                <w:szCs w:val="22"/>
              </w:rPr>
            </w:pPr>
          </w:p>
        </w:tc>
        <w:tc>
          <w:tcPr>
            <w:tcW w:w="3828" w:type="dxa"/>
            <w:shd w:val="clear" w:color="auto" w:fill="auto"/>
          </w:tcPr>
          <w:p w14:paraId="161E489E" w14:textId="77777777" w:rsidR="006F1610" w:rsidRPr="00D819AD" w:rsidRDefault="006F1610" w:rsidP="00417725">
            <w:pPr>
              <w:jc w:val="both"/>
              <w:rPr>
                <w:rFonts w:cs="Arial"/>
                <w:sz w:val="22"/>
                <w:szCs w:val="22"/>
              </w:rPr>
            </w:pPr>
          </w:p>
        </w:tc>
      </w:tr>
      <w:tr w:rsidR="006F1610" w:rsidRPr="00D819AD" w14:paraId="7EA78F87" w14:textId="77777777" w:rsidTr="003C1DC6">
        <w:tc>
          <w:tcPr>
            <w:tcW w:w="2118" w:type="dxa"/>
            <w:shd w:val="clear" w:color="auto" w:fill="auto"/>
          </w:tcPr>
          <w:p w14:paraId="4FD2DCB1" w14:textId="77777777" w:rsidR="006F1610" w:rsidRPr="00D819AD" w:rsidRDefault="006F1610" w:rsidP="0003376F">
            <w:pPr>
              <w:rPr>
                <w:rFonts w:cs="Arial"/>
                <w:sz w:val="22"/>
                <w:szCs w:val="22"/>
              </w:rPr>
            </w:pPr>
            <w:r w:rsidRPr="00D819AD">
              <w:rPr>
                <w:rFonts w:cs="Arial"/>
                <w:sz w:val="22"/>
                <w:szCs w:val="22"/>
              </w:rPr>
              <w:t>How serious do you consider the offence to be?</w:t>
            </w:r>
          </w:p>
        </w:tc>
        <w:tc>
          <w:tcPr>
            <w:tcW w:w="2526" w:type="dxa"/>
            <w:shd w:val="clear" w:color="auto" w:fill="auto"/>
          </w:tcPr>
          <w:p w14:paraId="67694E9C" w14:textId="77777777" w:rsidR="006F1610" w:rsidRPr="00D819AD" w:rsidRDefault="006F1610" w:rsidP="00417725">
            <w:pPr>
              <w:jc w:val="both"/>
              <w:rPr>
                <w:rFonts w:cs="Arial"/>
                <w:sz w:val="22"/>
                <w:szCs w:val="22"/>
              </w:rPr>
            </w:pPr>
          </w:p>
        </w:tc>
        <w:tc>
          <w:tcPr>
            <w:tcW w:w="3828" w:type="dxa"/>
            <w:shd w:val="clear" w:color="auto" w:fill="auto"/>
          </w:tcPr>
          <w:p w14:paraId="4DF9AE7B" w14:textId="77777777" w:rsidR="006F1610" w:rsidRPr="00D819AD" w:rsidRDefault="006F1610" w:rsidP="00417725">
            <w:pPr>
              <w:jc w:val="both"/>
              <w:rPr>
                <w:rFonts w:cs="Arial"/>
                <w:sz w:val="22"/>
                <w:szCs w:val="22"/>
              </w:rPr>
            </w:pPr>
          </w:p>
        </w:tc>
      </w:tr>
      <w:tr w:rsidR="006F1610" w:rsidRPr="00D819AD" w14:paraId="5DA2C69E" w14:textId="77777777" w:rsidTr="003C1DC6">
        <w:tc>
          <w:tcPr>
            <w:tcW w:w="2118" w:type="dxa"/>
            <w:shd w:val="clear" w:color="auto" w:fill="auto"/>
          </w:tcPr>
          <w:p w14:paraId="7D3A2EFE" w14:textId="77777777" w:rsidR="006F1610" w:rsidRPr="00D819AD" w:rsidRDefault="006F1610" w:rsidP="0003376F">
            <w:pPr>
              <w:rPr>
                <w:rFonts w:cs="Arial"/>
                <w:sz w:val="22"/>
                <w:szCs w:val="22"/>
              </w:rPr>
            </w:pPr>
            <w:r w:rsidRPr="00D819AD">
              <w:rPr>
                <w:rFonts w:cs="Arial"/>
                <w:sz w:val="22"/>
                <w:szCs w:val="22"/>
              </w:rPr>
              <w:t>Did the offence occur recently?  For example, minor offences that occurred a long time ago may be less relevant than ones that are very recent</w:t>
            </w:r>
          </w:p>
        </w:tc>
        <w:tc>
          <w:tcPr>
            <w:tcW w:w="2526" w:type="dxa"/>
            <w:shd w:val="clear" w:color="auto" w:fill="auto"/>
          </w:tcPr>
          <w:p w14:paraId="3C29B757" w14:textId="77777777" w:rsidR="006F1610" w:rsidRPr="00D819AD" w:rsidRDefault="006F1610" w:rsidP="00417725">
            <w:pPr>
              <w:jc w:val="both"/>
              <w:rPr>
                <w:rFonts w:cs="Arial"/>
                <w:sz w:val="22"/>
                <w:szCs w:val="22"/>
              </w:rPr>
            </w:pPr>
          </w:p>
        </w:tc>
        <w:tc>
          <w:tcPr>
            <w:tcW w:w="3828" w:type="dxa"/>
            <w:shd w:val="clear" w:color="auto" w:fill="auto"/>
          </w:tcPr>
          <w:p w14:paraId="276B6231" w14:textId="77777777" w:rsidR="006F1610" w:rsidRPr="00D819AD" w:rsidRDefault="006F1610" w:rsidP="00417725">
            <w:pPr>
              <w:jc w:val="both"/>
              <w:rPr>
                <w:rFonts w:cs="Arial"/>
                <w:sz w:val="22"/>
                <w:szCs w:val="22"/>
              </w:rPr>
            </w:pPr>
          </w:p>
        </w:tc>
      </w:tr>
      <w:tr w:rsidR="006F1610" w:rsidRPr="00D819AD" w14:paraId="63397C00" w14:textId="77777777" w:rsidTr="003C1DC6">
        <w:tc>
          <w:tcPr>
            <w:tcW w:w="2118" w:type="dxa"/>
            <w:shd w:val="clear" w:color="auto" w:fill="auto"/>
          </w:tcPr>
          <w:p w14:paraId="48AA8CEA" w14:textId="77777777" w:rsidR="006F1610" w:rsidRPr="00D819AD" w:rsidRDefault="006F1610" w:rsidP="0003376F">
            <w:pPr>
              <w:rPr>
                <w:rFonts w:cs="Arial"/>
                <w:sz w:val="22"/>
                <w:szCs w:val="22"/>
              </w:rPr>
            </w:pPr>
            <w:r w:rsidRPr="00D819AD">
              <w:rPr>
                <w:rFonts w:cs="Arial"/>
                <w:sz w:val="22"/>
                <w:szCs w:val="22"/>
              </w:rPr>
              <w:t xml:space="preserve">Does the disclosure show a pattern of </w:t>
            </w:r>
            <w:r w:rsidRPr="00D819AD">
              <w:rPr>
                <w:rFonts w:cs="Arial"/>
                <w:sz w:val="22"/>
                <w:szCs w:val="22"/>
              </w:rPr>
              <w:lastRenderedPageBreak/>
              <w:t xml:space="preserve">behaviour, or was the offence a one off?  </w:t>
            </w:r>
          </w:p>
        </w:tc>
        <w:tc>
          <w:tcPr>
            <w:tcW w:w="2526" w:type="dxa"/>
            <w:shd w:val="clear" w:color="auto" w:fill="auto"/>
          </w:tcPr>
          <w:p w14:paraId="51ECCDF7" w14:textId="77777777" w:rsidR="006F1610" w:rsidRPr="00D819AD" w:rsidRDefault="006F1610" w:rsidP="00417725">
            <w:pPr>
              <w:jc w:val="both"/>
              <w:rPr>
                <w:rFonts w:cs="Arial"/>
                <w:sz w:val="22"/>
                <w:szCs w:val="22"/>
              </w:rPr>
            </w:pPr>
            <w:r w:rsidRPr="00D819AD">
              <w:rPr>
                <w:rFonts w:cs="Arial"/>
                <w:sz w:val="22"/>
                <w:szCs w:val="22"/>
              </w:rPr>
              <w:lastRenderedPageBreak/>
              <w:t>One off</w:t>
            </w:r>
          </w:p>
          <w:p w14:paraId="04A65839" w14:textId="77777777" w:rsidR="006F1610" w:rsidRPr="00D819AD" w:rsidRDefault="006F1610" w:rsidP="00417725">
            <w:pPr>
              <w:jc w:val="both"/>
              <w:rPr>
                <w:rFonts w:cs="Arial"/>
                <w:sz w:val="22"/>
                <w:szCs w:val="22"/>
              </w:rPr>
            </w:pPr>
          </w:p>
          <w:p w14:paraId="7C932DDD" w14:textId="77777777" w:rsidR="006F1610" w:rsidRPr="00D819AD" w:rsidRDefault="006F1610" w:rsidP="00417725">
            <w:pPr>
              <w:jc w:val="both"/>
              <w:rPr>
                <w:rFonts w:cs="Arial"/>
                <w:sz w:val="22"/>
                <w:szCs w:val="22"/>
              </w:rPr>
            </w:pPr>
            <w:r w:rsidRPr="00D819AD">
              <w:rPr>
                <w:rFonts w:cs="Arial"/>
                <w:sz w:val="22"/>
                <w:szCs w:val="22"/>
              </w:rPr>
              <w:t>Repeat/Frequent</w:t>
            </w:r>
          </w:p>
          <w:p w14:paraId="3553691A" w14:textId="77777777" w:rsidR="006F1610" w:rsidRPr="00D819AD" w:rsidRDefault="006F1610" w:rsidP="00417725">
            <w:pPr>
              <w:jc w:val="both"/>
              <w:rPr>
                <w:rFonts w:cs="Arial"/>
                <w:sz w:val="22"/>
                <w:szCs w:val="22"/>
              </w:rPr>
            </w:pPr>
          </w:p>
          <w:p w14:paraId="5BF3E0FC" w14:textId="77777777" w:rsidR="006F1610" w:rsidRPr="00D819AD" w:rsidRDefault="006F1610" w:rsidP="00417725">
            <w:pPr>
              <w:jc w:val="both"/>
              <w:rPr>
                <w:rFonts w:cs="Arial"/>
                <w:sz w:val="22"/>
                <w:szCs w:val="22"/>
              </w:rPr>
            </w:pPr>
            <w:r w:rsidRPr="00D819AD">
              <w:rPr>
                <w:rFonts w:cs="Arial"/>
                <w:sz w:val="22"/>
                <w:szCs w:val="22"/>
              </w:rPr>
              <w:t>Repeat/Infrequent</w:t>
            </w:r>
          </w:p>
        </w:tc>
        <w:tc>
          <w:tcPr>
            <w:tcW w:w="3828" w:type="dxa"/>
            <w:shd w:val="clear" w:color="auto" w:fill="auto"/>
          </w:tcPr>
          <w:p w14:paraId="360B1BE2" w14:textId="77777777" w:rsidR="006F1610" w:rsidRPr="00D819AD" w:rsidRDefault="006F1610" w:rsidP="00417725">
            <w:pPr>
              <w:jc w:val="both"/>
              <w:rPr>
                <w:rFonts w:cs="Arial"/>
                <w:sz w:val="22"/>
                <w:szCs w:val="22"/>
              </w:rPr>
            </w:pPr>
          </w:p>
        </w:tc>
      </w:tr>
      <w:tr w:rsidR="006F1610" w:rsidRPr="00D819AD" w14:paraId="0014B2F2" w14:textId="77777777" w:rsidTr="003C1DC6">
        <w:tc>
          <w:tcPr>
            <w:tcW w:w="2118" w:type="dxa"/>
            <w:shd w:val="clear" w:color="auto" w:fill="auto"/>
          </w:tcPr>
          <w:p w14:paraId="2F56F01B" w14:textId="77777777" w:rsidR="006F1610" w:rsidRPr="00D819AD" w:rsidRDefault="006F1610" w:rsidP="0003376F">
            <w:pPr>
              <w:rPr>
                <w:rFonts w:cs="Arial"/>
                <w:sz w:val="22"/>
                <w:szCs w:val="22"/>
              </w:rPr>
            </w:pPr>
            <w:r w:rsidRPr="00D819AD">
              <w:rPr>
                <w:rFonts w:cs="Arial"/>
                <w:sz w:val="22"/>
                <w:szCs w:val="22"/>
              </w:rPr>
              <w:t xml:space="preserve">Have the circumstances that contributed to the applicant committing the offence or behaviour in such a manner changed for the better?  </w:t>
            </w:r>
          </w:p>
        </w:tc>
        <w:tc>
          <w:tcPr>
            <w:tcW w:w="2526" w:type="dxa"/>
            <w:shd w:val="clear" w:color="auto" w:fill="auto"/>
          </w:tcPr>
          <w:p w14:paraId="35460910" w14:textId="77777777" w:rsidR="006F1610" w:rsidRPr="00D819AD" w:rsidRDefault="006F1610" w:rsidP="00417725">
            <w:pPr>
              <w:jc w:val="both"/>
              <w:rPr>
                <w:rFonts w:cs="Arial"/>
                <w:sz w:val="22"/>
                <w:szCs w:val="22"/>
              </w:rPr>
            </w:pPr>
            <w:r w:rsidRPr="00D819AD">
              <w:rPr>
                <w:rFonts w:cs="Arial"/>
                <w:sz w:val="22"/>
                <w:szCs w:val="22"/>
              </w:rPr>
              <w:t>Yes</w:t>
            </w:r>
          </w:p>
          <w:p w14:paraId="5AD668B4" w14:textId="77777777" w:rsidR="006F1610" w:rsidRPr="00D819AD" w:rsidRDefault="006F1610" w:rsidP="00417725">
            <w:pPr>
              <w:jc w:val="both"/>
              <w:rPr>
                <w:rFonts w:cs="Arial"/>
                <w:sz w:val="22"/>
                <w:szCs w:val="22"/>
              </w:rPr>
            </w:pPr>
          </w:p>
          <w:p w14:paraId="6E7B9C93" w14:textId="77777777" w:rsidR="006F1610" w:rsidRPr="00D819AD" w:rsidRDefault="006F1610" w:rsidP="00417725">
            <w:pPr>
              <w:jc w:val="both"/>
              <w:rPr>
                <w:rFonts w:cs="Arial"/>
                <w:sz w:val="22"/>
                <w:szCs w:val="22"/>
              </w:rPr>
            </w:pPr>
          </w:p>
          <w:p w14:paraId="1732B5C8" w14:textId="77777777" w:rsidR="006F1610" w:rsidRPr="00D819AD" w:rsidRDefault="006F1610" w:rsidP="00417725">
            <w:pPr>
              <w:jc w:val="both"/>
              <w:rPr>
                <w:rFonts w:cs="Arial"/>
                <w:sz w:val="22"/>
                <w:szCs w:val="22"/>
              </w:rPr>
            </w:pPr>
            <w:r w:rsidRPr="00D819AD">
              <w:rPr>
                <w:rFonts w:cs="Arial"/>
                <w:sz w:val="22"/>
                <w:szCs w:val="22"/>
              </w:rPr>
              <w:t>No</w:t>
            </w:r>
          </w:p>
          <w:p w14:paraId="0F746F3C" w14:textId="77777777" w:rsidR="006F1610" w:rsidRPr="00D819AD" w:rsidRDefault="006F1610" w:rsidP="00417725">
            <w:pPr>
              <w:jc w:val="both"/>
              <w:rPr>
                <w:rFonts w:cs="Arial"/>
                <w:sz w:val="22"/>
                <w:szCs w:val="22"/>
              </w:rPr>
            </w:pPr>
          </w:p>
          <w:p w14:paraId="00DBFF68" w14:textId="77777777" w:rsidR="006F1610" w:rsidRPr="00D819AD" w:rsidRDefault="006F1610" w:rsidP="00417725">
            <w:pPr>
              <w:jc w:val="both"/>
              <w:rPr>
                <w:rFonts w:cs="Arial"/>
                <w:sz w:val="22"/>
                <w:szCs w:val="22"/>
              </w:rPr>
            </w:pPr>
            <w:r w:rsidRPr="00D819AD">
              <w:rPr>
                <w:rFonts w:cs="Arial"/>
                <w:sz w:val="22"/>
                <w:szCs w:val="22"/>
              </w:rPr>
              <w:t>Maybe</w:t>
            </w:r>
          </w:p>
        </w:tc>
        <w:tc>
          <w:tcPr>
            <w:tcW w:w="3828" w:type="dxa"/>
            <w:shd w:val="clear" w:color="auto" w:fill="auto"/>
          </w:tcPr>
          <w:p w14:paraId="12E1EB83" w14:textId="77777777" w:rsidR="006F1610" w:rsidRPr="00D819AD" w:rsidRDefault="006F1610" w:rsidP="00417725">
            <w:pPr>
              <w:jc w:val="both"/>
              <w:rPr>
                <w:rFonts w:cs="Arial"/>
                <w:sz w:val="22"/>
                <w:szCs w:val="22"/>
              </w:rPr>
            </w:pPr>
          </w:p>
        </w:tc>
      </w:tr>
      <w:tr w:rsidR="006F1610" w:rsidRPr="00D819AD" w14:paraId="012EC8AC" w14:textId="77777777" w:rsidTr="003C1DC6">
        <w:tc>
          <w:tcPr>
            <w:tcW w:w="2118" w:type="dxa"/>
            <w:shd w:val="clear" w:color="auto" w:fill="auto"/>
          </w:tcPr>
          <w:p w14:paraId="3521AF4A" w14:textId="77777777" w:rsidR="006F1610" w:rsidRPr="00D819AD" w:rsidRDefault="006F1610" w:rsidP="0003376F">
            <w:pPr>
              <w:rPr>
                <w:rFonts w:cs="Arial"/>
                <w:sz w:val="22"/>
                <w:szCs w:val="22"/>
              </w:rPr>
            </w:pPr>
            <w:r w:rsidRPr="00D819AD">
              <w:rPr>
                <w:rFonts w:cs="Arial"/>
                <w:sz w:val="22"/>
                <w:szCs w:val="22"/>
              </w:rPr>
              <w:t>How did the applicant regard the offence(s) with hindsight and what is their attitude towards the matters now?  What would they do differently now?</w:t>
            </w:r>
          </w:p>
        </w:tc>
        <w:tc>
          <w:tcPr>
            <w:tcW w:w="2526" w:type="dxa"/>
            <w:shd w:val="clear" w:color="auto" w:fill="auto"/>
          </w:tcPr>
          <w:p w14:paraId="684E8302" w14:textId="77777777" w:rsidR="006F1610" w:rsidRPr="00D819AD" w:rsidRDefault="006F1610" w:rsidP="00417725">
            <w:pPr>
              <w:jc w:val="both"/>
              <w:rPr>
                <w:rFonts w:cs="Arial"/>
                <w:sz w:val="22"/>
                <w:szCs w:val="22"/>
              </w:rPr>
            </w:pPr>
          </w:p>
        </w:tc>
        <w:tc>
          <w:tcPr>
            <w:tcW w:w="3828" w:type="dxa"/>
            <w:shd w:val="clear" w:color="auto" w:fill="auto"/>
          </w:tcPr>
          <w:p w14:paraId="2704E0BF" w14:textId="77777777" w:rsidR="006F1610" w:rsidRPr="00D819AD" w:rsidRDefault="006F1610" w:rsidP="00417725">
            <w:pPr>
              <w:jc w:val="both"/>
              <w:rPr>
                <w:rFonts w:cs="Arial"/>
                <w:sz w:val="22"/>
                <w:szCs w:val="22"/>
              </w:rPr>
            </w:pPr>
          </w:p>
        </w:tc>
      </w:tr>
      <w:tr w:rsidR="006F1610" w:rsidRPr="00D819AD" w14:paraId="6E1ABC95" w14:textId="77777777" w:rsidTr="003C1DC6">
        <w:tc>
          <w:tcPr>
            <w:tcW w:w="2118" w:type="dxa"/>
            <w:shd w:val="clear" w:color="auto" w:fill="auto"/>
          </w:tcPr>
          <w:p w14:paraId="7AD51452" w14:textId="77777777" w:rsidR="006F1610" w:rsidRPr="00D819AD" w:rsidRDefault="006F1610" w:rsidP="0003376F">
            <w:pPr>
              <w:rPr>
                <w:rFonts w:cs="Arial"/>
                <w:sz w:val="22"/>
                <w:szCs w:val="22"/>
              </w:rPr>
            </w:pPr>
            <w:r w:rsidRPr="00D819AD">
              <w:rPr>
                <w:rFonts w:cs="Arial"/>
                <w:sz w:val="22"/>
                <w:szCs w:val="22"/>
              </w:rPr>
              <w:t>Were both employer references satisfactory?</w:t>
            </w:r>
          </w:p>
        </w:tc>
        <w:tc>
          <w:tcPr>
            <w:tcW w:w="2526" w:type="dxa"/>
            <w:shd w:val="clear" w:color="auto" w:fill="auto"/>
          </w:tcPr>
          <w:p w14:paraId="5B798393" w14:textId="77777777" w:rsidR="006F1610" w:rsidRPr="00D819AD" w:rsidRDefault="006F1610" w:rsidP="00417725">
            <w:pPr>
              <w:jc w:val="both"/>
              <w:rPr>
                <w:rFonts w:cs="Arial"/>
                <w:sz w:val="22"/>
                <w:szCs w:val="22"/>
              </w:rPr>
            </w:pPr>
          </w:p>
        </w:tc>
        <w:tc>
          <w:tcPr>
            <w:tcW w:w="3828" w:type="dxa"/>
            <w:shd w:val="clear" w:color="auto" w:fill="auto"/>
          </w:tcPr>
          <w:p w14:paraId="5FB99875" w14:textId="77777777" w:rsidR="006F1610" w:rsidRPr="00D819AD" w:rsidRDefault="006F1610" w:rsidP="00417725">
            <w:pPr>
              <w:jc w:val="both"/>
              <w:rPr>
                <w:rFonts w:cs="Arial"/>
                <w:sz w:val="22"/>
                <w:szCs w:val="22"/>
              </w:rPr>
            </w:pPr>
          </w:p>
        </w:tc>
      </w:tr>
      <w:tr w:rsidR="006F1610" w:rsidRPr="00D819AD" w14:paraId="183A58AB" w14:textId="77777777" w:rsidTr="003C1DC6">
        <w:tc>
          <w:tcPr>
            <w:tcW w:w="2118" w:type="dxa"/>
            <w:shd w:val="clear" w:color="auto" w:fill="auto"/>
          </w:tcPr>
          <w:p w14:paraId="12C1988B" w14:textId="77777777" w:rsidR="006F1610" w:rsidRPr="00D819AD" w:rsidRDefault="006F1610" w:rsidP="0003376F">
            <w:pPr>
              <w:rPr>
                <w:rFonts w:cs="Arial"/>
                <w:sz w:val="22"/>
                <w:szCs w:val="22"/>
              </w:rPr>
            </w:pPr>
            <w:r w:rsidRPr="00D819AD">
              <w:rPr>
                <w:rFonts w:cs="Arial"/>
                <w:sz w:val="22"/>
                <w:szCs w:val="22"/>
              </w:rPr>
              <w:t>Does the role allow the opportunity to reoffend?</w:t>
            </w:r>
          </w:p>
        </w:tc>
        <w:tc>
          <w:tcPr>
            <w:tcW w:w="2526" w:type="dxa"/>
            <w:shd w:val="clear" w:color="auto" w:fill="auto"/>
          </w:tcPr>
          <w:p w14:paraId="2805BC14" w14:textId="77777777" w:rsidR="006F1610" w:rsidRPr="00D819AD" w:rsidRDefault="006F1610" w:rsidP="00417725">
            <w:pPr>
              <w:jc w:val="both"/>
              <w:rPr>
                <w:rFonts w:cs="Arial"/>
                <w:sz w:val="22"/>
                <w:szCs w:val="22"/>
              </w:rPr>
            </w:pPr>
            <w:r w:rsidRPr="00D819AD">
              <w:rPr>
                <w:rFonts w:cs="Arial"/>
                <w:sz w:val="22"/>
                <w:szCs w:val="22"/>
              </w:rPr>
              <w:t>Yes</w:t>
            </w:r>
          </w:p>
          <w:p w14:paraId="7F0D0BDA" w14:textId="77777777" w:rsidR="006F1610" w:rsidRPr="00D819AD" w:rsidRDefault="006F1610" w:rsidP="00417725">
            <w:pPr>
              <w:jc w:val="both"/>
              <w:rPr>
                <w:rFonts w:cs="Arial"/>
                <w:sz w:val="22"/>
                <w:szCs w:val="22"/>
              </w:rPr>
            </w:pPr>
          </w:p>
          <w:p w14:paraId="328C9A10" w14:textId="77777777" w:rsidR="006F1610" w:rsidRPr="00D819AD" w:rsidRDefault="006F1610" w:rsidP="00417725">
            <w:pPr>
              <w:jc w:val="both"/>
              <w:rPr>
                <w:rFonts w:cs="Arial"/>
                <w:sz w:val="22"/>
                <w:szCs w:val="22"/>
              </w:rPr>
            </w:pPr>
            <w:r w:rsidRPr="00D819AD">
              <w:rPr>
                <w:rFonts w:cs="Arial"/>
                <w:sz w:val="22"/>
                <w:szCs w:val="22"/>
              </w:rPr>
              <w:t>No</w:t>
            </w:r>
          </w:p>
        </w:tc>
        <w:tc>
          <w:tcPr>
            <w:tcW w:w="3828" w:type="dxa"/>
            <w:shd w:val="clear" w:color="auto" w:fill="auto"/>
          </w:tcPr>
          <w:p w14:paraId="56FF38FE" w14:textId="77777777" w:rsidR="006F1610" w:rsidRPr="00D819AD" w:rsidRDefault="006F1610" w:rsidP="00417725">
            <w:pPr>
              <w:jc w:val="both"/>
              <w:rPr>
                <w:rFonts w:cs="Arial"/>
                <w:sz w:val="22"/>
                <w:szCs w:val="22"/>
              </w:rPr>
            </w:pPr>
          </w:p>
        </w:tc>
      </w:tr>
    </w:tbl>
    <w:p w14:paraId="11685D48" w14:textId="77777777" w:rsidR="00BE353B" w:rsidRPr="00D819AD" w:rsidRDefault="00BE353B" w:rsidP="00417725">
      <w:pPr>
        <w:jc w:val="both"/>
        <w:rPr>
          <w:rFonts w:cs="Arial"/>
          <w:b/>
          <w:sz w:val="22"/>
          <w:szCs w:val="22"/>
        </w:rPr>
      </w:pPr>
    </w:p>
    <w:p w14:paraId="6BCF5FBB" w14:textId="77777777" w:rsidR="00BE353B" w:rsidRPr="00D819AD" w:rsidRDefault="00BE353B" w:rsidP="00417725">
      <w:pPr>
        <w:jc w:val="both"/>
        <w:rPr>
          <w:rFonts w:cs="Arial"/>
          <w:b/>
          <w:sz w:val="22"/>
          <w:szCs w:val="22"/>
        </w:rPr>
      </w:pPr>
      <w:r w:rsidRPr="00D819AD">
        <w:rPr>
          <w:rFonts w:cs="Arial"/>
          <w:b/>
          <w:sz w:val="22"/>
          <w:szCs w:val="22"/>
        </w:rPr>
        <w:t xml:space="preserve">Section B (to be completed by </w:t>
      </w:r>
      <w:r w:rsidR="00C5096A" w:rsidRPr="00D819AD">
        <w:rPr>
          <w:rFonts w:cs="Arial"/>
          <w:b/>
          <w:sz w:val="22"/>
          <w:szCs w:val="22"/>
        </w:rPr>
        <w:t>r</w:t>
      </w:r>
      <w:r w:rsidRPr="00D819AD">
        <w:rPr>
          <w:rFonts w:cs="Arial"/>
          <w:b/>
          <w:sz w:val="22"/>
          <w:szCs w:val="22"/>
        </w:rPr>
        <w:t xml:space="preserve">ecruiting </w:t>
      </w:r>
      <w:r w:rsidR="00C5096A" w:rsidRPr="00D819AD">
        <w:rPr>
          <w:rFonts w:cs="Arial"/>
          <w:b/>
          <w:sz w:val="22"/>
          <w:szCs w:val="22"/>
        </w:rPr>
        <w:t>m</w:t>
      </w:r>
      <w:r w:rsidRPr="00D819AD">
        <w:rPr>
          <w:rFonts w:cs="Arial"/>
          <w:b/>
          <w:sz w:val="22"/>
          <w:szCs w:val="22"/>
        </w:rPr>
        <w:t>anager)</w:t>
      </w:r>
    </w:p>
    <w:p w14:paraId="0D987B34" w14:textId="77777777" w:rsidR="003E5555" w:rsidRPr="00D819AD" w:rsidRDefault="003E5555" w:rsidP="00417725">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442"/>
        <w:gridCol w:w="3001"/>
      </w:tblGrid>
      <w:tr w:rsidR="00BE353B" w:rsidRPr="00D819AD" w14:paraId="49592ED8" w14:textId="77777777" w:rsidTr="003C1DC6">
        <w:tc>
          <w:tcPr>
            <w:tcW w:w="2918" w:type="dxa"/>
            <w:shd w:val="clear" w:color="auto" w:fill="auto"/>
          </w:tcPr>
          <w:p w14:paraId="2DBB2D85" w14:textId="77777777" w:rsidR="00BE353B" w:rsidRPr="00D819AD" w:rsidRDefault="00BE353B" w:rsidP="00417725">
            <w:pPr>
              <w:jc w:val="both"/>
              <w:rPr>
                <w:rFonts w:cs="Arial"/>
                <w:sz w:val="22"/>
                <w:szCs w:val="22"/>
              </w:rPr>
            </w:pPr>
            <w:r w:rsidRPr="00D819AD">
              <w:rPr>
                <w:rFonts w:cs="Arial"/>
                <w:sz w:val="22"/>
                <w:szCs w:val="22"/>
              </w:rPr>
              <w:t>Question</w:t>
            </w:r>
          </w:p>
        </w:tc>
        <w:tc>
          <w:tcPr>
            <w:tcW w:w="2499" w:type="dxa"/>
            <w:shd w:val="clear" w:color="auto" w:fill="auto"/>
          </w:tcPr>
          <w:p w14:paraId="00CE0091" w14:textId="77777777" w:rsidR="00BE353B" w:rsidRPr="00D819AD" w:rsidRDefault="00BE353B" w:rsidP="00417725">
            <w:pPr>
              <w:jc w:val="both"/>
              <w:rPr>
                <w:rFonts w:cs="Arial"/>
                <w:sz w:val="22"/>
                <w:szCs w:val="22"/>
              </w:rPr>
            </w:pPr>
            <w:r w:rsidRPr="00D819AD">
              <w:rPr>
                <w:rFonts w:cs="Arial"/>
                <w:sz w:val="22"/>
                <w:szCs w:val="22"/>
              </w:rPr>
              <w:t>Applicable (please delete as appropriate)</w:t>
            </w:r>
          </w:p>
        </w:tc>
        <w:tc>
          <w:tcPr>
            <w:tcW w:w="3105" w:type="dxa"/>
            <w:shd w:val="clear" w:color="auto" w:fill="auto"/>
          </w:tcPr>
          <w:p w14:paraId="79F86575" w14:textId="77777777" w:rsidR="00BE353B" w:rsidRPr="00D819AD" w:rsidRDefault="00BE353B" w:rsidP="00417725">
            <w:pPr>
              <w:jc w:val="both"/>
              <w:rPr>
                <w:rFonts w:cs="Arial"/>
                <w:sz w:val="22"/>
                <w:szCs w:val="22"/>
              </w:rPr>
            </w:pPr>
            <w:r w:rsidRPr="00D819AD">
              <w:rPr>
                <w:rFonts w:cs="Arial"/>
                <w:sz w:val="22"/>
                <w:szCs w:val="22"/>
              </w:rPr>
              <w:t>Evidence relied upon to support this decision</w:t>
            </w:r>
          </w:p>
        </w:tc>
      </w:tr>
      <w:tr w:rsidR="00BE353B" w:rsidRPr="00D819AD" w14:paraId="2C584102" w14:textId="77777777" w:rsidTr="003C1DC6">
        <w:tc>
          <w:tcPr>
            <w:tcW w:w="2918" w:type="dxa"/>
            <w:shd w:val="clear" w:color="auto" w:fill="auto"/>
          </w:tcPr>
          <w:p w14:paraId="7D66E4B7" w14:textId="77777777" w:rsidR="00BE353B" w:rsidRPr="00D819AD" w:rsidRDefault="00BE353B" w:rsidP="0003376F">
            <w:pPr>
              <w:rPr>
                <w:rFonts w:cs="Arial"/>
                <w:sz w:val="22"/>
                <w:szCs w:val="22"/>
              </w:rPr>
            </w:pPr>
            <w:r w:rsidRPr="00D819AD">
              <w:rPr>
                <w:rFonts w:cs="Arial"/>
                <w:sz w:val="22"/>
                <w:szCs w:val="22"/>
              </w:rPr>
              <w:t>What is the nature of the contact the individual has with children/adults</w:t>
            </w:r>
            <w:r w:rsidR="006371BB" w:rsidRPr="00D819AD">
              <w:rPr>
                <w:rFonts w:cs="Arial"/>
                <w:sz w:val="22"/>
                <w:szCs w:val="22"/>
              </w:rPr>
              <w:t xml:space="preserve"> at risk of harm</w:t>
            </w:r>
            <w:r w:rsidRPr="00D819AD">
              <w:rPr>
                <w:rFonts w:cs="Arial"/>
                <w:sz w:val="22"/>
                <w:szCs w:val="22"/>
              </w:rPr>
              <w:t>?</w:t>
            </w:r>
          </w:p>
        </w:tc>
        <w:tc>
          <w:tcPr>
            <w:tcW w:w="2499" w:type="dxa"/>
            <w:shd w:val="clear" w:color="auto" w:fill="auto"/>
          </w:tcPr>
          <w:p w14:paraId="6F612EEC" w14:textId="77777777" w:rsidR="00BE353B" w:rsidRPr="00D819AD" w:rsidRDefault="00BE353B" w:rsidP="00417725">
            <w:pPr>
              <w:jc w:val="both"/>
              <w:rPr>
                <w:rFonts w:cs="Arial"/>
                <w:sz w:val="22"/>
                <w:szCs w:val="22"/>
              </w:rPr>
            </w:pPr>
            <w:r w:rsidRPr="00D819AD">
              <w:rPr>
                <w:rFonts w:cs="Arial"/>
                <w:sz w:val="22"/>
                <w:szCs w:val="22"/>
              </w:rPr>
              <w:t>Please describe</w:t>
            </w:r>
          </w:p>
        </w:tc>
        <w:tc>
          <w:tcPr>
            <w:tcW w:w="3105" w:type="dxa"/>
            <w:shd w:val="clear" w:color="auto" w:fill="auto"/>
          </w:tcPr>
          <w:p w14:paraId="7E520A0B" w14:textId="77777777" w:rsidR="00BE353B" w:rsidRPr="00D819AD" w:rsidRDefault="00BE353B" w:rsidP="00417725">
            <w:pPr>
              <w:jc w:val="both"/>
              <w:rPr>
                <w:rFonts w:cs="Arial"/>
                <w:sz w:val="22"/>
                <w:szCs w:val="22"/>
              </w:rPr>
            </w:pPr>
          </w:p>
        </w:tc>
      </w:tr>
      <w:tr w:rsidR="00BE353B" w:rsidRPr="00D819AD" w14:paraId="484F521D" w14:textId="77777777" w:rsidTr="003C1DC6">
        <w:tc>
          <w:tcPr>
            <w:tcW w:w="2918" w:type="dxa"/>
            <w:shd w:val="clear" w:color="auto" w:fill="auto"/>
          </w:tcPr>
          <w:p w14:paraId="50C2AAB0" w14:textId="77777777" w:rsidR="00BE353B" w:rsidRPr="00D819AD" w:rsidRDefault="00BE353B" w:rsidP="0003376F">
            <w:pPr>
              <w:rPr>
                <w:rFonts w:cs="Arial"/>
                <w:sz w:val="22"/>
                <w:szCs w:val="22"/>
              </w:rPr>
            </w:pPr>
            <w:r w:rsidRPr="00D819AD">
              <w:rPr>
                <w:rFonts w:cs="Arial"/>
                <w:sz w:val="22"/>
                <w:szCs w:val="22"/>
              </w:rPr>
              <w:t>Can any safeguards be implemented to reduce/remove any risk?</w:t>
            </w:r>
          </w:p>
        </w:tc>
        <w:tc>
          <w:tcPr>
            <w:tcW w:w="2499" w:type="dxa"/>
            <w:shd w:val="clear" w:color="auto" w:fill="auto"/>
          </w:tcPr>
          <w:p w14:paraId="571B0E48" w14:textId="77777777" w:rsidR="00BE353B" w:rsidRPr="00D819AD" w:rsidRDefault="00BE353B" w:rsidP="00417725">
            <w:pPr>
              <w:jc w:val="both"/>
              <w:rPr>
                <w:rFonts w:cs="Arial"/>
                <w:sz w:val="22"/>
                <w:szCs w:val="22"/>
              </w:rPr>
            </w:pPr>
            <w:r w:rsidRPr="00D819AD">
              <w:rPr>
                <w:rFonts w:cs="Arial"/>
                <w:sz w:val="22"/>
                <w:szCs w:val="22"/>
              </w:rPr>
              <w:t>Yes/No/Not applicable   Please explain</w:t>
            </w:r>
          </w:p>
        </w:tc>
        <w:tc>
          <w:tcPr>
            <w:tcW w:w="3105" w:type="dxa"/>
            <w:shd w:val="clear" w:color="auto" w:fill="auto"/>
          </w:tcPr>
          <w:p w14:paraId="43FFD305" w14:textId="77777777" w:rsidR="00BE353B" w:rsidRPr="00D819AD" w:rsidRDefault="00BE353B" w:rsidP="00417725">
            <w:pPr>
              <w:jc w:val="both"/>
              <w:rPr>
                <w:rFonts w:cs="Arial"/>
                <w:sz w:val="22"/>
                <w:szCs w:val="22"/>
              </w:rPr>
            </w:pPr>
          </w:p>
        </w:tc>
      </w:tr>
      <w:tr w:rsidR="00BE353B" w:rsidRPr="00D819AD" w14:paraId="3D6FB4D5" w14:textId="77777777" w:rsidTr="003C1DC6">
        <w:tc>
          <w:tcPr>
            <w:tcW w:w="2918" w:type="dxa"/>
            <w:shd w:val="clear" w:color="auto" w:fill="auto"/>
          </w:tcPr>
          <w:p w14:paraId="260E0092" w14:textId="77777777" w:rsidR="00BE353B" w:rsidRPr="00D819AD" w:rsidRDefault="00BE353B" w:rsidP="0003376F">
            <w:pPr>
              <w:rPr>
                <w:rFonts w:cs="Arial"/>
                <w:sz w:val="22"/>
                <w:szCs w:val="22"/>
              </w:rPr>
            </w:pPr>
            <w:r w:rsidRPr="00D819AD">
              <w:rPr>
                <w:rFonts w:cs="Arial"/>
                <w:sz w:val="22"/>
                <w:szCs w:val="22"/>
              </w:rPr>
              <w:t>Does the post have any direct contact with the public and how vulnerable are they?</w:t>
            </w:r>
          </w:p>
        </w:tc>
        <w:tc>
          <w:tcPr>
            <w:tcW w:w="2499" w:type="dxa"/>
            <w:shd w:val="clear" w:color="auto" w:fill="auto"/>
          </w:tcPr>
          <w:p w14:paraId="0238B94F" w14:textId="77777777" w:rsidR="00BE353B" w:rsidRPr="00D819AD" w:rsidRDefault="00BE353B" w:rsidP="00417725">
            <w:pPr>
              <w:jc w:val="both"/>
              <w:rPr>
                <w:rFonts w:cs="Arial"/>
                <w:sz w:val="22"/>
                <w:szCs w:val="22"/>
              </w:rPr>
            </w:pPr>
            <w:r w:rsidRPr="00D819AD">
              <w:rPr>
                <w:rFonts w:cs="Arial"/>
                <w:sz w:val="22"/>
                <w:szCs w:val="22"/>
              </w:rPr>
              <w:t>Yes/No   Please explain</w:t>
            </w:r>
          </w:p>
        </w:tc>
        <w:tc>
          <w:tcPr>
            <w:tcW w:w="3105" w:type="dxa"/>
            <w:shd w:val="clear" w:color="auto" w:fill="auto"/>
          </w:tcPr>
          <w:p w14:paraId="5529BE20" w14:textId="77777777" w:rsidR="00BE353B" w:rsidRPr="00D819AD" w:rsidRDefault="00BE353B" w:rsidP="00417725">
            <w:pPr>
              <w:jc w:val="both"/>
              <w:rPr>
                <w:rFonts w:cs="Arial"/>
                <w:sz w:val="22"/>
                <w:szCs w:val="22"/>
              </w:rPr>
            </w:pPr>
          </w:p>
        </w:tc>
      </w:tr>
      <w:tr w:rsidR="00BE353B" w:rsidRPr="00D819AD" w14:paraId="39E98EBA" w14:textId="77777777" w:rsidTr="003C1DC6">
        <w:tc>
          <w:tcPr>
            <w:tcW w:w="2918" w:type="dxa"/>
            <w:shd w:val="clear" w:color="auto" w:fill="auto"/>
          </w:tcPr>
          <w:p w14:paraId="01792CBE" w14:textId="77777777" w:rsidR="00BE353B" w:rsidRPr="00D819AD" w:rsidRDefault="00BE353B" w:rsidP="0003376F">
            <w:pPr>
              <w:rPr>
                <w:rFonts w:cs="Arial"/>
                <w:sz w:val="22"/>
                <w:szCs w:val="22"/>
              </w:rPr>
            </w:pPr>
            <w:r w:rsidRPr="00D819AD">
              <w:rPr>
                <w:rFonts w:cs="Arial"/>
                <w:sz w:val="22"/>
                <w:szCs w:val="22"/>
              </w:rPr>
              <w:t>What supervision is available and how will it be used to mitigate risk?</w:t>
            </w:r>
          </w:p>
        </w:tc>
        <w:tc>
          <w:tcPr>
            <w:tcW w:w="2499" w:type="dxa"/>
            <w:shd w:val="clear" w:color="auto" w:fill="auto"/>
          </w:tcPr>
          <w:p w14:paraId="20B634F1" w14:textId="77777777" w:rsidR="00BE353B" w:rsidRPr="00D819AD" w:rsidRDefault="00BE353B" w:rsidP="00417725">
            <w:pPr>
              <w:jc w:val="both"/>
              <w:rPr>
                <w:rFonts w:cs="Arial"/>
                <w:sz w:val="22"/>
                <w:szCs w:val="22"/>
              </w:rPr>
            </w:pPr>
            <w:r w:rsidRPr="00D819AD">
              <w:rPr>
                <w:rFonts w:cs="Arial"/>
                <w:sz w:val="22"/>
                <w:szCs w:val="22"/>
              </w:rPr>
              <w:t>Please explain</w:t>
            </w:r>
          </w:p>
        </w:tc>
        <w:tc>
          <w:tcPr>
            <w:tcW w:w="3105" w:type="dxa"/>
            <w:shd w:val="clear" w:color="auto" w:fill="auto"/>
          </w:tcPr>
          <w:p w14:paraId="0919B2B5" w14:textId="77777777" w:rsidR="00BE353B" w:rsidRPr="00D819AD" w:rsidRDefault="00BE353B" w:rsidP="00417725">
            <w:pPr>
              <w:jc w:val="both"/>
              <w:rPr>
                <w:rFonts w:cs="Arial"/>
                <w:sz w:val="22"/>
                <w:szCs w:val="22"/>
              </w:rPr>
            </w:pPr>
          </w:p>
        </w:tc>
      </w:tr>
      <w:tr w:rsidR="00BE353B" w:rsidRPr="00D819AD" w14:paraId="1434BA5E" w14:textId="77777777" w:rsidTr="003C1DC6">
        <w:tc>
          <w:tcPr>
            <w:tcW w:w="8522" w:type="dxa"/>
            <w:gridSpan w:val="3"/>
            <w:shd w:val="clear" w:color="auto" w:fill="auto"/>
          </w:tcPr>
          <w:p w14:paraId="501543E8" w14:textId="77777777" w:rsidR="00BE353B" w:rsidRPr="00D819AD" w:rsidRDefault="00BE353B" w:rsidP="00417725">
            <w:pPr>
              <w:jc w:val="both"/>
              <w:rPr>
                <w:rFonts w:cs="Arial"/>
                <w:sz w:val="22"/>
                <w:szCs w:val="22"/>
              </w:rPr>
            </w:pPr>
            <w:r w:rsidRPr="00D819AD">
              <w:rPr>
                <w:rFonts w:cs="Arial"/>
                <w:sz w:val="22"/>
                <w:szCs w:val="22"/>
              </w:rPr>
              <w:t xml:space="preserve">Summary of evidence </w:t>
            </w:r>
            <w:proofErr w:type="gramStart"/>
            <w:r w:rsidRPr="00D819AD">
              <w:rPr>
                <w:rFonts w:cs="Arial"/>
                <w:sz w:val="22"/>
                <w:szCs w:val="22"/>
              </w:rPr>
              <w:t>taken into account</w:t>
            </w:r>
            <w:proofErr w:type="gramEnd"/>
            <w:r w:rsidRPr="00D819AD">
              <w:rPr>
                <w:rFonts w:cs="Arial"/>
                <w:sz w:val="22"/>
                <w:szCs w:val="22"/>
              </w:rPr>
              <w:t xml:space="preserve"> and rationale for this decision.  Any additional comments from the </w:t>
            </w:r>
            <w:r w:rsidR="00C5096A" w:rsidRPr="00D819AD">
              <w:rPr>
                <w:rFonts w:cs="Arial"/>
                <w:sz w:val="22"/>
                <w:szCs w:val="22"/>
              </w:rPr>
              <w:t>r</w:t>
            </w:r>
            <w:r w:rsidRPr="00D819AD">
              <w:rPr>
                <w:rFonts w:cs="Arial"/>
                <w:sz w:val="22"/>
                <w:szCs w:val="22"/>
              </w:rPr>
              <w:t xml:space="preserve">ecruiting </w:t>
            </w:r>
            <w:r w:rsidR="00C5096A" w:rsidRPr="00D819AD">
              <w:rPr>
                <w:rFonts w:cs="Arial"/>
                <w:sz w:val="22"/>
                <w:szCs w:val="22"/>
              </w:rPr>
              <w:t>m</w:t>
            </w:r>
            <w:r w:rsidRPr="00D819AD">
              <w:rPr>
                <w:rFonts w:cs="Arial"/>
                <w:sz w:val="22"/>
                <w:szCs w:val="22"/>
              </w:rPr>
              <w:t>anager</w:t>
            </w:r>
          </w:p>
          <w:p w14:paraId="5ADB04A1" w14:textId="77777777" w:rsidR="00BE353B" w:rsidRPr="00D819AD" w:rsidRDefault="00BE353B" w:rsidP="00417725">
            <w:pPr>
              <w:jc w:val="both"/>
              <w:rPr>
                <w:rFonts w:cs="Arial"/>
                <w:sz w:val="22"/>
                <w:szCs w:val="22"/>
              </w:rPr>
            </w:pPr>
          </w:p>
          <w:p w14:paraId="1F4D7D2A" w14:textId="77777777" w:rsidR="00BE353B" w:rsidRPr="00D819AD" w:rsidRDefault="00BE353B" w:rsidP="00417725">
            <w:pPr>
              <w:jc w:val="both"/>
              <w:rPr>
                <w:rFonts w:cs="Arial"/>
                <w:sz w:val="22"/>
                <w:szCs w:val="22"/>
              </w:rPr>
            </w:pPr>
          </w:p>
          <w:p w14:paraId="7AC78494" w14:textId="77777777" w:rsidR="00BE353B" w:rsidRPr="00D819AD" w:rsidRDefault="00BE353B" w:rsidP="00417725">
            <w:pPr>
              <w:jc w:val="both"/>
              <w:rPr>
                <w:rFonts w:cs="Arial"/>
                <w:sz w:val="22"/>
                <w:szCs w:val="22"/>
              </w:rPr>
            </w:pPr>
          </w:p>
          <w:p w14:paraId="5336172D" w14:textId="77777777" w:rsidR="00BE353B" w:rsidRPr="00D819AD" w:rsidRDefault="00BE353B" w:rsidP="00417725">
            <w:pPr>
              <w:jc w:val="both"/>
              <w:rPr>
                <w:rFonts w:cs="Arial"/>
                <w:sz w:val="22"/>
                <w:szCs w:val="22"/>
              </w:rPr>
            </w:pPr>
            <w:r w:rsidRPr="00D819AD">
              <w:rPr>
                <w:rFonts w:cs="Arial"/>
                <w:sz w:val="22"/>
                <w:szCs w:val="22"/>
              </w:rPr>
              <w:t>Do you wish to proceed with employment?  Yes/No       Date</w:t>
            </w:r>
          </w:p>
          <w:p w14:paraId="5D240B76" w14:textId="77777777" w:rsidR="00BE353B" w:rsidRPr="00D819AD" w:rsidRDefault="00BE353B" w:rsidP="00417725">
            <w:pPr>
              <w:jc w:val="both"/>
              <w:rPr>
                <w:rFonts w:cs="Arial"/>
                <w:sz w:val="22"/>
                <w:szCs w:val="22"/>
              </w:rPr>
            </w:pPr>
          </w:p>
          <w:p w14:paraId="4AD8A035" w14:textId="77777777" w:rsidR="00BE353B" w:rsidRPr="00D819AD" w:rsidRDefault="00BE353B" w:rsidP="00417725">
            <w:pPr>
              <w:jc w:val="both"/>
              <w:rPr>
                <w:rFonts w:cs="Arial"/>
                <w:sz w:val="22"/>
                <w:szCs w:val="22"/>
              </w:rPr>
            </w:pPr>
            <w:r w:rsidRPr="00D819AD">
              <w:rPr>
                <w:rFonts w:cs="Arial"/>
                <w:sz w:val="22"/>
                <w:szCs w:val="22"/>
              </w:rPr>
              <w:lastRenderedPageBreak/>
              <w:t>Name</w:t>
            </w:r>
          </w:p>
          <w:p w14:paraId="7386F222" w14:textId="77777777" w:rsidR="00BE353B" w:rsidRPr="00D819AD" w:rsidRDefault="00BE353B" w:rsidP="00417725">
            <w:pPr>
              <w:jc w:val="both"/>
              <w:rPr>
                <w:rFonts w:cs="Arial"/>
                <w:sz w:val="22"/>
                <w:szCs w:val="22"/>
              </w:rPr>
            </w:pPr>
            <w:r w:rsidRPr="00D819AD">
              <w:rPr>
                <w:rFonts w:cs="Arial"/>
                <w:sz w:val="22"/>
                <w:szCs w:val="22"/>
              </w:rPr>
              <w:t>Signature</w:t>
            </w:r>
          </w:p>
          <w:p w14:paraId="1B03FD3D" w14:textId="77777777" w:rsidR="003C1DC6" w:rsidRPr="00D819AD" w:rsidRDefault="003C1DC6" w:rsidP="00417725">
            <w:pPr>
              <w:jc w:val="both"/>
              <w:rPr>
                <w:rFonts w:cs="Arial"/>
                <w:sz w:val="22"/>
                <w:szCs w:val="22"/>
              </w:rPr>
            </w:pPr>
          </w:p>
          <w:p w14:paraId="0316BC72" w14:textId="77777777" w:rsidR="003C1DC6" w:rsidRPr="00D819AD" w:rsidRDefault="003C1DC6" w:rsidP="00417725">
            <w:pPr>
              <w:jc w:val="both"/>
              <w:rPr>
                <w:rFonts w:cs="Arial"/>
                <w:sz w:val="22"/>
                <w:szCs w:val="22"/>
              </w:rPr>
            </w:pPr>
          </w:p>
          <w:p w14:paraId="1A480622" w14:textId="77777777" w:rsidR="003C1DC6" w:rsidRPr="00D819AD" w:rsidRDefault="003C1DC6" w:rsidP="00417725">
            <w:pPr>
              <w:jc w:val="both"/>
              <w:rPr>
                <w:rFonts w:cs="Arial"/>
                <w:b/>
                <w:sz w:val="22"/>
                <w:szCs w:val="22"/>
              </w:rPr>
            </w:pPr>
            <w:r w:rsidRPr="00D819AD">
              <w:rPr>
                <w:rFonts w:cs="Arial"/>
                <w:b/>
                <w:sz w:val="22"/>
                <w:szCs w:val="22"/>
              </w:rPr>
              <w:t xml:space="preserve">To be completed by </w:t>
            </w:r>
            <w:r w:rsidR="00C3336D" w:rsidRPr="00D819AD">
              <w:rPr>
                <w:rFonts w:cs="Arial"/>
                <w:b/>
                <w:sz w:val="22"/>
                <w:szCs w:val="22"/>
              </w:rPr>
              <w:t xml:space="preserve">Head of </w:t>
            </w:r>
            <w:r w:rsidRPr="00D819AD">
              <w:rPr>
                <w:rFonts w:cs="Arial"/>
                <w:b/>
                <w:sz w:val="22"/>
                <w:szCs w:val="22"/>
              </w:rPr>
              <w:t>HR</w:t>
            </w:r>
            <w:r w:rsidR="00C3336D" w:rsidRPr="00D819AD">
              <w:rPr>
                <w:rFonts w:cs="Arial"/>
                <w:b/>
                <w:sz w:val="22"/>
                <w:szCs w:val="22"/>
              </w:rPr>
              <w:t xml:space="preserve"> &amp; OD</w:t>
            </w:r>
          </w:p>
          <w:p w14:paraId="581FF9FA" w14:textId="77777777" w:rsidR="003C1DC6" w:rsidRPr="00D819AD" w:rsidRDefault="003C1DC6" w:rsidP="00417725">
            <w:pPr>
              <w:jc w:val="both"/>
              <w:rPr>
                <w:rFonts w:cs="Arial"/>
                <w:sz w:val="22"/>
                <w:szCs w:val="22"/>
              </w:rPr>
            </w:pPr>
          </w:p>
          <w:p w14:paraId="5DC5E26E" w14:textId="77777777" w:rsidR="003C1DC6" w:rsidRPr="00D819AD" w:rsidRDefault="003C1DC6" w:rsidP="00417725">
            <w:pPr>
              <w:jc w:val="both"/>
              <w:rPr>
                <w:rFonts w:cs="Arial"/>
                <w:sz w:val="22"/>
                <w:szCs w:val="22"/>
              </w:rPr>
            </w:pPr>
            <w:r w:rsidRPr="00D819AD">
              <w:rPr>
                <w:rFonts w:cs="Arial"/>
                <w:sz w:val="22"/>
                <w:szCs w:val="22"/>
              </w:rPr>
              <w:t xml:space="preserve">Proceed with employment/Withdraw job </w:t>
            </w:r>
            <w:proofErr w:type="gramStart"/>
            <w:r w:rsidRPr="00D819AD">
              <w:rPr>
                <w:rFonts w:cs="Arial"/>
                <w:sz w:val="22"/>
                <w:szCs w:val="22"/>
              </w:rPr>
              <w:t>offer</w:t>
            </w:r>
            <w:proofErr w:type="gramEnd"/>
          </w:p>
          <w:p w14:paraId="0B8C8469" w14:textId="77777777" w:rsidR="003C1DC6" w:rsidRPr="00D819AD" w:rsidRDefault="003C1DC6" w:rsidP="00417725">
            <w:pPr>
              <w:jc w:val="both"/>
              <w:rPr>
                <w:rFonts w:cs="Arial"/>
                <w:sz w:val="22"/>
                <w:szCs w:val="22"/>
              </w:rPr>
            </w:pPr>
          </w:p>
          <w:p w14:paraId="28C05995" w14:textId="77777777" w:rsidR="003C1DC6" w:rsidRPr="00D819AD" w:rsidRDefault="003C1DC6" w:rsidP="00417725">
            <w:pPr>
              <w:jc w:val="both"/>
              <w:rPr>
                <w:rFonts w:cs="Arial"/>
                <w:sz w:val="22"/>
                <w:szCs w:val="22"/>
              </w:rPr>
            </w:pPr>
            <w:r w:rsidRPr="00D819AD">
              <w:rPr>
                <w:rFonts w:cs="Arial"/>
                <w:sz w:val="22"/>
                <w:szCs w:val="22"/>
              </w:rPr>
              <w:t>Name                                                                                             Date</w:t>
            </w:r>
          </w:p>
          <w:p w14:paraId="76396DC3" w14:textId="77777777" w:rsidR="003C1DC6" w:rsidRPr="00D819AD" w:rsidRDefault="003C1DC6" w:rsidP="00417725">
            <w:pPr>
              <w:jc w:val="both"/>
              <w:rPr>
                <w:rFonts w:cs="Arial"/>
                <w:sz w:val="22"/>
                <w:szCs w:val="22"/>
              </w:rPr>
            </w:pPr>
            <w:r w:rsidRPr="00D819AD">
              <w:rPr>
                <w:rFonts w:cs="Arial"/>
                <w:sz w:val="22"/>
                <w:szCs w:val="22"/>
              </w:rPr>
              <w:t>Signature</w:t>
            </w:r>
          </w:p>
        </w:tc>
      </w:tr>
    </w:tbl>
    <w:p w14:paraId="45DE6A9C" w14:textId="77777777" w:rsidR="00BE353B" w:rsidRPr="00D819AD" w:rsidRDefault="00BE353B" w:rsidP="00417725">
      <w:pPr>
        <w:jc w:val="both"/>
        <w:rPr>
          <w:rFonts w:cs="Arial"/>
          <w:sz w:val="22"/>
          <w:szCs w:val="22"/>
        </w:rPr>
      </w:pPr>
    </w:p>
    <w:p w14:paraId="00ACC0F0" w14:textId="77777777" w:rsidR="00D673DC" w:rsidRPr="00D819AD" w:rsidRDefault="00BE353B" w:rsidP="00417725">
      <w:pPr>
        <w:jc w:val="both"/>
        <w:rPr>
          <w:rFonts w:cs="Arial"/>
          <w:sz w:val="22"/>
          <w:szCs w:val="22"/>
        </w:rPr>
      </w:pPr>
      <w:r w:rsidRPr="00D819AD">
        <w:rPr>
          <w:rFonts w:cs="Arial"/>
          <w:sz w:val="22"/>
          <w:szCs w:val="22"/>
        </w:rPr>
        <w:t xml:space="preserve"> </w:t>
      </w:r>
    </w:p>
    <w:p w14:paraId="7E7257A1" w14:textId="77777777" w:rsidR="00BE353B" w:rsidRPr="00D819AD" w:rsidRDefault="00D673DC" w:rsidP="00417725">
      <w:pPr>
        <w:jc w:val="both"/>
        <w:rPr>
          <w:rFonts w:cs="Arial"/>
          <w:b/>
          <w:sz w:val="22"/>
          <w:szCs w:val="22"/>
        </w:rPr>
      </w:pPr>
      <w:r w:rsidRPr="00D819AD">
        <w:rPr>
          <w:rFonts w:cs="Arial"/>
          <w:sz w:val="22"/>
          <w:szCs w:val="22"/>
        </w:rPr>
        <w:br w:type="page"/>
      </w:r>
      <w:r w:rsidRPr="00D819AD">
        <w:rPr>
          <w:rFonts w:cs="Arial"/>
          <w:b/>
          <w:sz w:val="22"/>
          <w:szCs w:val="22"/>
        </w:rPr>
        <w:lastRenderedPageBreak/>
        <w:t>Appendix 3</w:t>
      </w:r>
    </w:p>
    <w:p w14:paraId="0398AE49" w14:textId="77777777" w:rsidR="00BE353B" w:rsidRPr="00D819AD" w:rsidRDefault="00BE353B" w:rsidP="00417725">
      <w:pPr>
        <w:jc w:val="both"/>
        <w:rPr>
          <w:rFonts w:cs="Arial"/>
          <w:sz w:val="22"/>
          <w:szCs w:val="22"/>
        </w:rPr>
      </w:pPr>
    </w:p>
    <w:p w14:paraId="1362C9AA" w14:textId="77777777" w:rsidR="00BE353B" w:rsidRPr="00D819AD" w:rsidRDefault="00BE353B" w:rsidP="00417725">
      <w:pPr>
        <w:jc w:val="both"/>
        <w:rPr>
          <w:rFonts w:cs="Arial"/>
          <w:b/>
          <w:sz w:val="22"/>
          <w:szCs w:val="22"/>
        </w:rPr>
      </w:pPr>
      <w:r w:rsidRPr="00D819AD">
        <w:rPr>
          <w:rFonts w:cs="Arial"/>
          <w:b/>
          <w:sz w:val="22"/>
          <w:szCs w:val="22"/>
        </w:rPr>
        <w:t>Criminal Record self</w:t>
      </w:r>
      <w:r w:rsidR="003E5555" w:rsidRPr="00D819AD">
        <w:rPr>
          <w:rFonts w:cs="Arial"/>
          <w:b/>
          <w:sz w:val="22"/>
          <w:szCs w:val="22"/>
        </w:rPr>
        <w:t>-</w:t>
      </w:r>
      <w:r w:rsidRPr="00D819AD">
        <w:rPr>
          <w:rFonts w:cs="Arial"/>
          <w:b/>
          <w:sz w:val="22"/>
          <w:szCs w:val="22"/>
        </w:rPr>
        <w:t>disclosure</w:t>
      </w:r>
    </w:p>
    <w:p w14:paraId="4FDF3980" w14:textId="77777777" w:rsidR="00BE353B" w:rsidRPr="00D819AD" w:rsidRDefault="00BE353B" w:rsidP="00417725">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557"/>
        <w:gridCol w:w="1453"/>
        <w:gridCol w:w="2102"/>
        <w:gridCol w:w="2020"/>
      </w:tblGrid>
      <w:tr w:rsidR="00BE353B" w:rsidRPr="00D819AD" w14:paraId="2B34107A" w14:textId="77777777" w:rsidTr="007A6869">
        <w:tc>
          <w:tcPr>
            <w:tcW w:w="2943" w:type="dxa"/>
            <w:gridSpan w:val="2"/>
            <w:shd w:val="clear" w:color="auto" w:fill="auto"/>
          </w:tcPr>
          <w:p w14:paraId="41ADCCED" w14:textId="77777777" w:rsidR="00BE353B" w:rsidRPr="00D819AD" w:rsidRDefault="00BE353B" w:rsidP="00417725">
            <w:pPr>
              <w:jc w:val="both"/>
              <w:rPr>
                <w:rFonts w:cs="Arial"/>
                <w:sz w:val="22"/>
                <w:szCs w:val="22"/>
              </w:rPr>
            </w:pPr>
            <w:r w:rsidRPr="00D819AD">
              <w:rPr>
                <w:rFonts w:cs="Arial"/>
                <w:sz w:val="22"/>
                <w:szCs w:val="22"/>
              </w:rPr>
              <w:t>Your name</w:t>
            </w:r>
          </w:p>
        </w:tc>
        <w:tc>
          <w:tcPr>
            <w:tcW w:w="6299" w:type="dxa"/>
            <w:gridSpan w:val="3"/>
            <w:shd w:val="clear" w:color="auto" w:fill="auto"/>
          </w:tcPr>
          <w:p w14:paraId="439B6961" w14:textId="77777777" w:rsidR="00BE353B" w:rsidRPr="00D819AD" w:rsidRDefault="00BE353B" w:rsidP="00417725">
            <w:pPr>
              <w:jc w:val="both"/>
              <w:rPr>
                <w:rFonts w:cs="Arial"/>
                <w:sz w:val="22"/>
                <w:szCs w:val="22"/>
              </w:rPr>
            </w:pPr>
          </w:p>
          <w:p w14:paraId="3C267A71" w14:textId="77777777" w:rsidR="00BE353B" w:rsidRPr="00D819AD" w:rsidRDefault="00BE353B" w:rsidP="00417725">
            <w:pPr>
              <w:jc w:val="both"/>
              <w:rPr>
                <w:rFonts w:cs="Arial"/>
                <w:sz w:val="22"/>
                <w:szCs w:val="22"/>
              </w:rPr>
            </w:pPr>
          </w:p>
        </w:tc>
      </w:tr>
      <w:tr w:rsidR="00BE353B" w:rsidRPr="00D819AD" w14:paraId="71DB0E8C" w14:textId="77777777" w:rsidTr="007A6869">
        <w:tc>
          <w:tcPr>
            <w:tcW w:w="2943" w:type="dxa"/>
            <w:gridSpan w:val="2"/>
            <w:shd w:val="clear" w:color="auto" w:fill="auto"/>
          </w:tcPr>
          <w:p w14:paraId="0768E07B" w14:textId="77777777" w:rsidR="00BE353B" w:rsidRPr="00D819AD" w:rsidRDefault="00BE353B" w:rsidP="00417725">
            <w:pPr>
              <w:jc w:val="both"/>
              <w:rPr>
                <w:rFonts w:cs="Arial"/>
                <w:sz w:val="22"/>
                <w:szCs w:val="22"/>
              </w:rPr>
            </w:pPr>
            <w:r w:rsidRPr="00D819AD">
              <w:rPr>
                <w:rFonts w:cs="Arial"/>
                <w:sz w:val="22"/>
                <w:szCs w:val="22"/>
              </w:rPr>
              <w:t>Role this applies to</w:t>
            </w:r>
          </w:p>
        </w:tc>
        <w:tc>
          <w:tcPr>
            <w:tcW w:w="6299" w:type="dxa"/>
            <w:gridSpan w:val="3"/>
            <w:shd w:val="clear" w:color="auto" w:fill="auto"/>
          </w:tcPr>
          <w:p w14:paraId="5D787F16" w14:textId="77777777" w:rsidR="00BE353B" w:rsidRPr="00D819AD" w:rsidRDefault="00BE353B" w:rsidP="00417725">
            <w:pPr>
              <w:jc w:val="both"/>
              <w:rPr>
                <w:rFonts w:cs="Arial"/>
                <w:sz w:val="22"/>
                <w:szCs w:val="22"/>
              </w:rPr>
            </w:pPr>
          </w:p>
          <w:p w14:paraId="72B055DE" w14:textId="77777777" w:rsidR="00BE353B" w:rsidRPr="00D819AD" w:rsidRDefault="00BE353B" w:rsidP="00417725">
            <w:pPr>
              <w:jc w:val="both"/>
              <w:rPr>
                <w:rFonts w:cs="Arial"/>
                <w:sz w:val="22"/>
                <w:szCs w:val="22"/>
              </w:rPr>
            </w:pPr>
          </w:p>
        </w:tc>
      </w:tr>
      <w:tr w:rsidR="00BE353B" w:rsidRPr="00D819AD" w14:paraId="18EE8CF3" w14:textId="77777777" w:rsidTr="007A6869">
        <w:tc>
          <w:tcPr>
            <w:tcW w:w="9242" w:type="dxa"/>
            <w:gridSpan w:val="5"/>
            <w:shd w:val="clear" w:color="auto" w:fill="auto"/>
          </w:tcPr>
          <w:p w14:paraId="7BC9F616" w14:textId="77777777" w:rsidR="00BE353B" w:rsidRPr="00D819AD" w:rsidRDefault="00BE353B" w:rsidP="00417725">
            <w:pPr>
              <w:pStyle w:val="ListParagraph"/>
              <w:numPr>
                <w:ilvl w:val="0"/>
                <w:numId w:val="16"/>
              </w:numPr>
              <w:contextualSpacing/>
              <w:jc w:val="both"/>
              <w:rPr>
                <w:rFonts w:cs="Arial"/>
                <w:sz w:val="22"/>
                <w:szCs w:val="22"/>
              </w:rPr>
            </w:pPr>
            <w:r w:rsidRPr="00D819AD">
              <w:rPr>
                <w:rFonts w:cs="Arial"/>
                <w:sz w:val="22"/>
                <w:szCs w:val="22"/>
              </w:rPr>
              <w:t xml:space="preserve">Is the role that you are applying for covered by, or exempt from, the Rehabilitation of Offenders Act 1974 (ROA)  </w:t>
            </w:r>
          </w:p>
          <w:p w14:paraId="0DF2931F" w14:textId="77777777" w:rsidR="00BE353B" w:rsidRPr="00D819AD" w:rsidRDefault="00BE353B" w:rsidP="00417725">
            <w:pPr>
              <w:jc w:val="both"/>
              <w:rPr>
                <w:rFonts w:cs="Arial"/>
                <w:sz w:val="22"/>
                <w:szCs w:val="22"/>
              </w:rPr>
            </w:pPr>
          </w:p>
          <w:p w14:paraId="2E02B9BF" w14:textId="77777777" w:rsidR="00BE353B" w:rsidRPr="00D819AD" w:rsidRDefault="00BE353B" w:rsidP="00417725">
            <w:pPr>
              <w:jc w:val="both"/>
              <w:rPr>
                <w:rFonts w:cs="Arial"/>
                <w:sz w:val="22"/>
                <w:szCs w:val="22"/>
              </w:rPr>
            </w:pPr>
          </w:p>
          <w:p w14:paraId="399C91AE" w14:textId="77777777" w:rsidR="00BE353B" w:rsidRPr="00D819AD" w:rsidRDefault="00BE353B" w:rsidP="00417725">
            <w:pPr>
              <w:pStyle w:val="ListParagraph"/>
              <w:numPr>
                <w:ilvl w:val="0"/>
                <w:numId w:val="16"/>
              </w:numPr>
              <w:contextualSpacing/>
              <w:jc w:val="both"/>
              <w:rPr>
                <w:rFonts w:cs="Arial"/>
                <w:sz w:val="22"/>
                <w:szCs w:val="22"/>
              </w:rPr>
            </w:pPr>
            <w:r w:rsidRPr="00D819AD">
              <w:rPr>
                <w:rFonts w:cs="Arial"/>
                <w:sz w:val="22"/>
                <w:szCs w:val="22"/>
              </w:rPr>
              <w:t xml:space="preserve">If the role is covered by the ROA, do you have any offences which are currently unspent under the ROA?  </w:t>
            </w:r>
          </w:p>
          <w:p w14:paraId="468D8A04" w14:textId="77777777" w:rsidR="009A1A6B" w:rsidRPr="00D819AD" w:rsidRDefault="009A1A6B" w:rsidP="00417725">
            <w:pPr>
              <w:pStyle w:val="ListParagraph"/>
              <w:contextualSpacing/>
              <w:jc w:val="both"/>
              <w:rPr>
                <w:rFonts w:cs="Arial"/>
                <w:sz w:val="22"/>
                <w:szCs w:val="22"/>
              </w:rPr>
            </w:pPr>
          </w:p>
          <w:p w14:paraId="3EF49212" w14:textId="77777777" w:rsidR="00BE353B" w:rsidRPr="00D819AD" w:rsidRDefault="00BE353B" w:rsidP="00417725">
            <w:pPr>
              <w:jc w:val="both"/>
              <w:rPr>
                <w:rFonts w:cs="Arial"/>
                <w:sz w:val="22"/>
                <w:szCs w:val="22"/>
              </w:rPr>
            </w:pPr>
          </w:p>
          <w:p w14:paraId="4794957B" w14:textId="77777777" w:rsidR="00BE353B" w:rsidRPr="00D819AD" w:rsidRDefault="00BE353B" w:rsidP="00417725">
            <w:pPr>
              <w:pStyle w:val="ListParagraph"/>
              <w:numPr>
                <w:ilvl w:val="0"/>
                <w:numId w:val="16"/>
              </w:numPr>
              <w:contextualSpacing/>
              <w:jc w:val="both"/>
              <w:rPr>
                <w:rFonts w:cs="Arial"/>
                <w:sz w:val="22"/>
                <w:szCs w:val="22"/>
              </w:rPr>
            </w:pPr>
            <w:r w:rsidRPr="00D819AD">
              <w:rPr>
                <w:rFonts w:cs="Arial"/>
                <w:sz w:val="22"/>
                <w:szCs w:val="22"/>
              </w:rPr>
              <w:t xml:space="preserve">If the role is exempt from the ROA, do </w:t>
            </w:r>
            <w:proofErr w:type="gramStart"/>
            <w:r w:rsidRPr="00D819AD">
              <w:rPr>
                <w:rFonts w:cs="Arial"/>
                <w:sz w:val="22"/>
                <w:szCs w:val="22"/>
              </w:rPr>
              <w:t>you  have</w:t>
            </w:r>
            <w:proofErr w:type="gramEnd"/>
            <w:r w:rsidRPr="00D819AD">
              <w:rPr>
                <w:rFonts w:cs="Arial"/>
                <w:sz w:val="22"/>
                <w:szCs w:val="22"/>
              </w:rPr>
              <w:t xml:space="preserve"> any convictions or cautions that would not currently be filtered by the Disclosure and Barring Service (DBS)  (You do not need to disclose anything that would be filtered by the DBS)</w:t>
            </w:r>
          </w:p>
          <w:p w14:paraId="2A375A77" w14:textId="77777777" w:rsidR="00BE353B" w:rsidRPr="00D819AD" w:rsidRDefault="00BE353B" w:rsidP="00417725">
            <w:pPr>
              <w:pStyle w:val="ListParagraph"/>
              <w:jc w:val="both"/>
              <w:rPr>
                <w:rFonts w:cs="Arial"/>
                <w:sz w:val="22"/>
                <w:szCs w:val="22"/>
              </w:rPr>
            </w:pPr>
          </w:p>
          <w:p w14:paraId="28964559" w14:textId="77777777" w:rsidR="00BE353B" w:rsidRPr="00D819AD" w:rsidRDefault="00BE353B" w:rsidP="00417725">
            <w:pPr>
              <w:jc w:val="both"/>
              <w:rPr>
                <w:rFonts w:cs="Arial"/>
                <w:sz w:val="22"/>
                <w:szCs w:val="22"/>
              </w:rPr>
            </w:pPr>
          </w:p>
          <w:p w14:paraId="27EF3110" w14:textId="77777777" w:rsidR="00BE353B" w:rsidRPr="00D819AD" w:rsidRDefault="00BE353B" w:rsidP="00417725">
            <w:pPr>
              <w:pStyle w:val="ListParagraph"/>
              <w:numPr>
                <w:ilvl w:val="0"/>
                <w:numId w:val="16"/>
              </w:numPr>
              <w:contextualSpacing/>
              <w:jc w:val="both"/>
              <w:rPr>
                <w:rFonts w:cs="Arial"/>
                <w:sz w:val="22"/>
                <w:szCs w:val="22"/>
              </w:rPr>
            </w:pPr>
            <w:r w:rsidRPr="00D819AD">
              <w:rPr>
                <w:rFonts w:cs="Arial"/>
                <w:sz w:val="22"/>
                <w:szCs w:val="22"/>
              </w:rPr>
              <w:t xml:space="preserve">If you have answered ‘Yes’ to either (2) or (3) </w:t>
            </w:r>
          </w:p>
          <w:p w14:paraId="1E3A0277" w14:textId="77777777" w:rsidR="00BE353B" w:rsidRPr="00D819AD" w:rsidRDefault="00BE353B" w:rsidP="00417725">
            <w:pPr>
              <w:pStyle w:val="ListParagraph"/>
              <w:numPr>
                <w:ilvl w:val="0"/>
                <w:numId w:val="17"/>
              </w:numPr>
              <w:contextualSpacing/>
              <w:jc w:val="both"/>
              <w:rPr>
                <w:rFonts w:cs="Arial"/>
                <w:sz w:val="22"/>
                <w:szCs w:val="22"/>
              </w:rPr>
            </w:pPr>
            <w:r w:rsidRPr="00D819AD">
              <w:rPr>
                <w:rFonts w:cs="Arial"/>
                <w:sz w:val="22"/>
                <w:szCs w:val="22"/>
              </w:rPr>
              <w:t>Provide the offence dates, dates of conviction/caution, offence types and sentences received below.</w:t>
            </w:r>
          </w:p>
          <w:p w14:paraId="327D45EE" w14:textId="77777777" w:rsidR="00BE353B" w:rsidRPr="00D819AD" w:rsidRDefault="00BE353B" w:rsidP="00417725">
            <w:pPr>
              <w:jc w:val="both"/>
              <w:rPr>
                <w:rFonts w:cs="Arial"/>
                <w:sz w:val="22"/>
                <w:szCs w:val="22"/>
              </w:rPr>
            </w:pPr>
          </w:p>
          <w:p w14:paraId="0AF085DE" w14:textId="77777777" w:rsidR="00BE353B" w:rsidRPr="00D819AD" w:rsidRDefault="00BE353B" w:rsidP="00417725">
            <w:pPr>
              <w:jc w:val="both"/>
              <w:rPr>
                <w:rFonts w:cs="Arial"/>
                <w:sz w:val="22"/>
                <w:szCs w:val="22"/>
              </w:rPr>
            </w:pPr>
          </w:p>
          <w:p w14:paraId="484C5749" w14:textId="77777777" w:rsidR="00BE353B" w:rsidRPr="00D819AD" w:rsidRDefault="00BE353B" w:rsidP="00417725">
            <w:pPr>
              <w:jc w:val="both"/>
              <w:rPr>
                <w:rFonts w:cs="Arial"/>
                <w:sz w:val="22"/>
                <w:szCs w:val="22"/>
              </w:rPr>
            </w:pPr>
          </w:p>
          <w:p w14:paraId="33BD69DB" w14:textId="77777777" w:rsidR="00BE353B" w:rsidRPr="00D819AD" w:rsidRDefault="00BE353B" w:rsidP="00417725">
            <w:pPr>
              <w:jc w:val="both"/>
              <w:rPr>
                <w:rFonts w:cs="Arial"/>
                <w:sz w:val="22"/>
                <w:szCs w:val="22"/>
              </w:rPr>
            </w:pPr>
          </w:p>
          <w:p w14:paraId="0492C457" w14:textId="77777777" w:rsidR="00BE353B" w:rsidRPr="00D819AD" w:rsidRDefault="00BE353B" w:rsidP="00417725">
            <w:pPr>
              <w:jc w:val="both"/>
              <w:rPr>
                <w:rFonts w:cs="Arial"/>
                <w:sz w:val="22"/>
                <w:szCs w:val="22"/>
              </w:rPr>
            </w:pPr>
          </w:p>
          <w:p w14:paraId="0D82DF8D" w14:textId="77777777" w:rsidR="00BE353B" w:rsidRPr="00D819AD" w:rsidRDefault="00BE353B" w:rsidP="00417725">
            <w:pPr>
              <w:jc w:val="both"/>
              <w:rPr>
                <w:rFonts w:cs="Arial"/>
                <w:sz w:val="22"/>
                <w:szCs w:val="22"/>
              </w:rPr>
            </w:pPr>
            <w:r w:rsidRPr="00D819AD">
              <w:rPr>
                <w:rFonts w:cs="Arial"/>
                <w:sz w:val="22"/>
                <w:szCs w:val="22"/>
              </w:rPr>
              <w:t xml:space="preserve">Or, </w:t>
            </w:r>
          </w:p>
          <w:p w14:paraId="70C6E28F" w14:textId="77777777" w:rsidR="00BE353B" w:rsidRPr="00D819AD" w:rsidRDefault="00BE353B" w:rsidP="00417725">
            <w:pPr>
              <w:pStyle w:val="ListParagraph"/>
              <w:numPr>
                <w:ilvl w:val="0"/>
                <w:numId w:val="17"/>
              </w:numPr>
              <w:contextualSpacing/>
              <w:jc w:val="both"/>
              <w:rPr>
                <w:rFonts w:cs="Arial"/>
                <w:sz w:val="22"/>
                <w:szCs w:val="22"/>
              </w:rPr>
            </w:pPr>
            <w:r w:rsidRPr="00D819AD">
              <w:rPr>
                <w:rFonts w:cs="Arial"/>
                <w:sz w:val="22"/>
                <w:szCs w:val="22"/>
              </w:rPr>
              <w:t xml:space="preserve">Provide further details (as above) on a separate document by ticking the box and attaching the details in an envelope attached to this completed form  </w:t>
            </w:r>
          </w:p>
        </w:tc>
      </w:tr>
      <w:tr w:rsidR="00BE353B" w:rsidRPr="00D819AD" w14:paraId="6D58975E" w14:textId="77777777" w:rsidTr="007A6869">
        <w:tc>
          <w:tcPr>
            <w:tcW w:w="9242" w:type="dxa"/>
            <w:gridSpan w:val="5"/>
            <w:shd w:val="clear" w:color="auto" w:fill="auto"/>
          </w:tcPr>
          <w:p w14:paraId="12A209A4" w14:textId="77777777" w:rsidR="00BE353B" w:rsidRPr="00D819AD" w:rsidRDefault="00BE353B" w:rsidP="00417725">
            <w:pPr>
              <w:jc w:val="both"/>
              <w:rPr>
                <w:rFonts w:cs="Arial"/>
                <w:sz w:val="22"/>
                <w:szCs w:val="22"/>
              </w:rPr>
            </w:pPr>
            <w:r w:rsidRPr="00D819AD">
              <w:rPr>
                <w:rFonts w:cs="Arial"/>
                <w:sz w:val="22"/>
                <w:szCs w:val="22"/>
              </w:rPr>
              <w:t xml:space="preserve">By signing below, I confirm that the information I have provided on this form (and attached, if applicable) is accurate.  I understand that this information will not necessarily prevent me from being employed in the role above, and that I will be given an opportunity to discuss any concerns you might have before you make a final decision </w:t>
            </w:r>
            <w:r w:rsidR="00C5096A" w:rsidRPr="00D819AD">
              <w:rPr>
                <w:rFonts w:cs="Arial"/>
                <w:sz w:val="22"/>
                <w:szCs w:val="22"/>
              </w:rPr>
              <w:t>on my suitability for the role.</w:t>
            </w:r>
          </w:p>
        </w:tc>
      </w:tr>
      <w:tr w:rsidR="00BE353B" w:rsidRPr="00D819AD" w14:paraId="049816EF" w14:textId="77777777" w:rsidTr="007A6869">
        <w:tc>
          <w:tcPr>
            <w:tcW w:w="2310" w:type="dxa"/>
            <w:shd w:val="clear" w:color="auto" w:fill="auto"/>
          </w:tcPr>
          <w:p w14:paraId="7AB3D33A" w14:textId="77777777" w:rsidR="00BE353B" w:rsidRPr="00D819AD" w:rsidRDefault="00BE353B" w:rsidP="00417725">
            <w:pPr>
              <w:jc w:val="both"/>
              <w:rPr>
                <w:rFonts w:cs="Arial"/>
                <w:sz w:val="22"/>
                <w:szCs w:val="22"/>
              </w:rPr>
            </w:pPr>
            <w:r w:rsidRPr="00D819AD">
              <w:rPr>
                <w:rFonts w:cs="Arial"/>
                <w:sz w:val="22"/>
                <w:szCs w:val="22"/>
              </w:rPr>
              <w:t>Signed</w:t>
            </w:r>
          </w:p>
        </w:tc>
        <w:tc>
          <w:tcPr>
            <w:tcW w:w="2311" w:type="dxa"/>
            <w:gridSpan w:val="2"/>
            <w:shd w:val="clear" w:color="auto" w:fill="auto"/>
          </w:tcPr>
          <w:p w14:paraId="5FBB4F6E" w14:textId="77777777" w:rsidR="00BE353B" w:rsidRPr="00D819AD" w:rsidRDefault="00BE353B" w:rsidP="00417725">
            <w:pPr>
              <w:jc w:val="both"/>
              <w:rPr>
                <w:rFonts w:cs="Arial"/>
                <w:sz w:val="22"/>
                <w:szCs w:val="22"/>
              </w:rPr>
            </w:pPr>
          </w:p>
        </w:tc>
        <w:tc>
          <w:tcPr>
            <w:tcW w:w="2310" w:type="dxa"/>
            <w:shd w:val="clear" w:color="auto" w:fill="auto"/>
          </w:tcPr>
          <w:p w14:paraId="2FE31670" w14:textId="77777777" w:rsidR="00BE353B" w:rsidRPr="00D819AD" w:rsidRDefault="00BE353B" w:rsidP="00417725">
            <w:pPr>
              <w:jc w:val="both"/>
              <w:rPr>
                <w:rFonts w:cs="Arial"/>
                <w:sz w:val="22"/>
                <w:szCs w:val="22"/>
              </w:rPr>
            </w:pPr>
            <w:r w:rsidRPr="00D819AD">
              <w:rPr>
                <w:rFonts w:cs="Arial"/>
                <w:sz w:val="22"/>
                <w:szCs w:val="22"/>
              </w:rPr>
              <w:t>Date</w:t>
            </w:r>
          </w:p>
        </w:tc>
        <w:tc>
          <w:tcPr>
            <w:tcW w:w="2311" w:type="dxa"/>
            <w:shd w:val="clear" w:color="auto" w:fill="auto"/>
          </w:tcPr>
          <w:p w14:paraId="35E09A9C" w14:textId="77777777" w:rsidR="00BE353B" w:rsidRPr="00D819AD" w:rsidRDefault="00BE353B" w:rsidP="00417725">
            <w:pPr>
              <w:jc w:val="both"/>
              <w:rPr>
                <w:rFonts w:cs="Arial"/>
                <w:sz w:val="22"/>
                <w:szCs w:val="22"/>
              </w:rPr>
            </w:pPr>
          </w:p>
        </w:tc>
      </w:tr>
      <w:tr w:rsidR="00BE353B" w:rsidRPr="00D819AD" w14:paraId="7FB21637" w14:textId="77777777" w:rsidTr="007A6869">
        <w:tc>
          <w:tcPr>
            <w:tcW w:w="9242" w:type="dxa"/>
            <w:gridSpan w:val="5"/>
            <w:shd w:val="clear" w:color="auto" w:fill="auto"/>
          </w:tcPr>
          <w:p w14:paraId="59B49482" w14:textId="77777777" w:rsidR="00BE353B" w:rsidRPr="00D819AD" w:rsidRDefault="00BE353B" w:rsidP="00417725">
            <w:pPr>
              <w:jc w:val="both"/>
              <w:rPr>
                <w:rFonts w:cs="Arial"/>
                <w:sz w:val="22"/>
                <w:szCs w:val="22"/>
              </w:rPr>
            </w:pPr>
          </w:p>
        </w:tc>
      </w:tr>
      <w:tr w:rsidR="00BE353B" w:rsidRPr="00D819AD" w14:paraId="3F671060" w14:textId="77777777" w:rsidTr="007A6869">
        <w:tc>
          <w:tcPr>
            <w:tcW w:w="9242" w:type="dxa"/>
            <w:gridSpan w:val="5"/>
            <w:shd w:val="clear" w:color="auto" w:fill="auto"/>
          </w:tcPr>
          <w:p w14:paraId="6E0B37C2" w14:textId="77777777" w:rsidR="00BE353B" w:rsidRPr="00D819AD" w:rsidRDefault="00BE353B" w:rsidP="00417725">
            <w:pPr>
              <w:ind w:firstLine="720"/>
              <w:jc w:val="both"/>
              <w:rPr>
                <w:rFonts w:cs="Arial"/>
                <w:sz w:val="22"/>
                <w:szCs w:val="22"/>
              </w:rPr>
            </w:pPr>
            <w:r w:rsidRPr="00D819AD">
              <w:rPr>
                <w:rFonts w:cs="Arial"/>
                <w:sz w:val="22"/>
                <w:szCs w:val="22"/>
              </w:rPr>
              <w:t>Once completed, please return marked as CONFIDENTIAL to HR</w:t>
            </w:r>
          </w:p>
        </w:tc>
      </w:tr>
      <w:tr w:rsidR="00BE353B" w:rsidRPr="00D819AD" w14:paraId="4F93846D" w14:textId="77777777" w:rsidTr="007A6869">
        <w:tc>
          <w:tcPr>
            <w:tcW w:w="9242" w:type="dxa"/>
            <w:gridSpan w:val="5"/>
            <w:shd w:val="clear" w:color="auto" w:fill="auto"/>
          </w:tcPr>
          <w:p w14:paraId="6FEC194D" w14:textId="77777777" w:rsidR="00BE353B" w:rsidRPr="00D819AD" w:rsidRDefault="00BE353B" w:rsidP="00417725">
            <w:pPr>
              <w:jc w:val="both"/>
              <w:rPr>
                <w:rFonts w:cs="Arial"/>
                <w:sz w:val="22"/>
                <w:szCs w:val="22"/>
              </w:rPr>
            </w:pPr>
          </w:p>
        </w:tc>
      </w:tr>
    </w:tbl>
    <w:p w14:paraId="694C2156" w14:textId="77777777" w:rsidR="00BE353B" w:rsidRPr="00D819AD" w:rsidRDefault="00BE353B" w:rsidP="00417725">
      <w:pPr>
        <w:jc w:val="both"/>
        <w:rPr>
          <w:rFonts w:cs="Arial"/>
          <w:sz w:val="22"/>
          <w:szCs w:val="22"/>
        </w:rPr>
      </w:pPr>
    </w:p>
    <w:p w14:paraId="28A7D4FB" w14:textId="77777777" w:rsidR="00BE353B" w:rsidRPr="00D819AD" w:rsidRDefault="00BE353B" w:rsidP="00417725">
      <w:pPr>
        <w:jc w:val="both"/>
        <w:rPr>
          <w:rFonts w:cs="Arial"/>
          <w:b/>
          <w:sz w:val="22"/>
          <w:szCs w:val="22"/>
        </w:rPr>
        <w:sectPr w:rsidR="00BE353B" w:rsidRPr="00D819AD" w:rsidSect="00323F52">
          <w:pgSz w:w="11906" w:h="16838"/>
          <w:pgMar w:top="1440" w:right="1800" w:bottom="1440" w:left="1800" w:header="708" w:footer="708" w:gutter="0"/>
          <w:cols w:space="708"/>
          <w:docGrid w:linePitch="360"/>
        </w:sectPr>
      </w:pPr>
    </w:p>
    <w:p w14:paraId="49A27ADF" w14:textId="77777777" w:rsidR="00A218B5" w:rsidRPr="00D819AD" w:rsidRDefault="00A218B5" w:rsidP="00417725">
      <w:pPr>
        <w:jc w:val="both"/>
        <w:rPr>
          <w:rFonts w:cs="Arial"/>
          <w:b/>
          <w:sz w:val="22"/>
          <w:szCs w:val="22"/>
        </w:rPr>
      </w:pPr>
    </w:p>
    <w:p w14:paraId="7950A71B" w14:textId="3B980CEC" w:rsidR="00E64F3F" w:rsidRPr="00D819AD" w:rsidRDefault="005B531C" w:rsidP="00417725">
      <w:pPr>
        <w:jc w:val="both"/>
        <w:rPr>
          <w:rFonts w:cs="Arial"/>
          <w:b/>
          <w:sz w:val="22"/>
          <w:szCs w:val="22"/>
          <w:lang w:eastAsia="en-GB"/>
        </w:rPr>
      </w:pPr>
      <w:r w:rsidRPr="00D819AD">
        <w:rPr>
          <w:rFonts w:cs="Arial"/>
          <w:b/>
          <w:noProof/>
          <w:sz w:val="22"/>
          <w:szCs w:val="22"/>
          <w:lang w:eastAsia="en-GB"/>
        </w:rPr>
        <w:drawing>
          <wp:inline distT="0" distB="0" distL="0" distR="0" wp14:anchorId="19F0BFF8" wp14:editId="07985463">
            <wp:extent cx="5257800" cy="1074420"/>
            <wp:effectExtent l="0" t="0" r="0" b="0"/>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57800" cy="1074420"/>
                    </a:xfrm>
                    <a:prstGeom prst="rect">
                      <a:avLst/>
                    </a:prstGeom>
                    <a:noFill/>
                    <a:ln>
                      <a:noFill/>
                    </a:ln>
                  </pic:spPr>
                </pic:pic>
              </a:graphicData>
            </a:graphic>
          </wp:inline>
        </w:drawing>
      </w:r>
    </w:p>
    <w:p w14:paraId="2627BECE" w14:textId="77777777" w:rsidR="00E64F3F" w:rsidRPr="00D819AD" w:rsidRDefault="00E64F3F" w:rsidP="00417725">
      <w:pPr>
        <w:jc w:val="both"/>
        <w:rPr>
          <w:rFonts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2932"/>
        <w:gridCol w:w="2746"/>
      </w:tblGrid>
      <w:tr w:rsidR="00E64F3F" w:rsidRPr="00D819AD" w14:paraId="03FB59BC" w14:textId="77777777" w:rsidTr="009615A9">
        <w:tc>
          <w:tcPr>
            <w:tcW w:w="8522" w:type="dxa"/>
            <w:gridSpan w:val="3"/>
            <w:shd w:val="clear" w:color="auto" w:fill="000000"/>
          </w:tcPr>
          <w:p w14:paraId="5DCFB263" w14:textId="77777777" w:rsidR="00E64F3F" w:rsidRPr="00D819AD" w:rsidRDefault="00E64F3F" w:rsidP="00417725">
            <w:pPr>
              <w:jc w:val="both"/>
              <w:rPr>
                <w:rFonts w:cs="Arial"/>
                <w:b/>
                <w:color w:val="FFFFFF"/>
                <w:sz w:val="22"/>
                <w:szCs w:val="22"/>
                <w:lang w:eastAsia="en-GB"/>
              </w:rPr>
            </w:pPr>
            <w:r w:rsidRPr="00D819AD">
              <w:rPr>
                <w:rFonts w:cs="Arial"/>
                <w:b/>
                <w:color w:val="FFFFFF"/>
                <w:sz w:val="22"/>
                <w:szCs w:val="22"/>
                <w:lang w:eastAsia="en-GB"/>
              </w:rPr>
              <w:t xml:space="preserve">Part 1 – Details </w:t>
            </w:r>
          </w:p>
        </w:tc>
      </w:tr>
      <w:tr w:rsidR="00E64F3F" w:rsidRPr="00D819AD" w14:paraId="71BC9C6B" w14:textId="77777777" w:rsidTr="009615A9">
        <w:tc>
          <w:tcPr>
            <w:tcW w:w="2628" w:type="dxa"/>
            <w:shd w:val="clear" w:color="auto" w:fill="auto"/>
          </w:tcPr>
          <w:p w14:paraId="5CAE25A3" w14:textId="77777777" w:rsidR="00E64F3F" w:rsidRPr="00D819AD" w:rsidRDefault="00E64F3F" w:rsidP="00417725">
            <w:pPr>
              <w:jc w:val="both"/>
              <w:rPr>
                <w:rFonts w:cs="Arial"/>
                <w:sz w:val="22"/>
                <w:szCs w:val="22"/>
                <w:lang w:eastAsia="en-GB"/>
              </w:rPr>
            </w:pPr>
            <w:r w:rsidRPr="00D819AD">
              <w:rPr>
                <w:rFonts w:cs="Arial"/>
                <w:sz w:val="22"/>
                <w:szCs w:val="22"/>
                <w:lang w:eastAsia="en-GB"/>
              </w:rPr>
              <w:t>What Policy/ Procedure/ Strategy/Project/Service is being assessed?</w:t>
            </w:r>
          </w:p>
        </w:tc>
        <w:tc>
          <w:tcPr>
            <w:tcW w:w="5894" w:type="dxa"/>
            <w:gridSpan w:val="2"/>
            <w:shd w:val="clear" w:color="auto" w:fill="auto"/>
          </w:tcPr>
          <w:p w14:paraId="1FE6BBBA" w14:textId="77777777" w:rsidR="00E64F3F" w:rsidRPr="00D819AD" w:rsidRDefault="00C5096A" w:rsidP="00417725">
            <w:pPr>
              <w:jc w:val="both"/>
              <w:rPr>
                <w:rFonts w:cs="Arial"/>
                <w:sz w:val="22"/>
                <w:szCs w:val="22"/>
                <w:lang w:eastAsia="en-GB"/>
              </w:rPr>
            </w:pPr>
            <w:r w:rsidRPr="00D819AD">
              <w:rPr>
                <w:rFonts w:cs="Arial"/>
                <w:sz w:val="22"/>
                <w:szCs w:val="22"/>
                <w:lang w:eastAsia="en-GB"/>
              </w:rPr>
              <w:t xml:space="preserve">DBS </w:t>
            </w:r>
          </w:p>
        </w:tc>
      </w:tr>
      <w:tr w:rsidR="00E64F3F" w:rsidRPr="00D819AD" w14:paraId="34C52409" w14:textId="77777777" w:rsidTr="009615A9">
        <w:tc>
          <w:tcPr>
            <w:tcW w:w="2628" w:type="dxa"/>
            <w:shd w:val="clear" w:color="auto" w:fill="auto"/>
          </w:tcPr>
          <w:p w14:paraId="6BC9AA82" w14:textId="77777777" w:rsidR="00E64F3F" w:rsidRPr="00D819AD" w:rsidRDefault="00E64F3F" w:rsidP="00417725">
            <w:pPr>
              <w:jc w:val="both"/>
              <w:rPr>
                <w:rFonts w:cs="Arial"/>
                <w:sz w:val="22"/>
                <w:szCs w:val="22"/>
                <w:lang w:eastAsia="en-GB"/>
              </w:rPr>
            </w:pPr>
            <w:r w:rsidRPr="00D819AD">
              <w:rPr>
                <w:rFonts w:cs="Arial"/>
                <w:sz w:val="22"/>
                <w:szCs w:val="22"/>
                <w:lang w:eastAsia="en-GB"/>
              </w:rPr>
              <w:t>Date Conducted</w:t>
            </w:r>
          </w:p>
          <w:p w14:paraId="329F1DF6" w14:textId="77777777" w:rsidR="00E64F3F" w:rsidRPr="00D819AD" w:rsidRDefault="00E64F3F" w:rsidP="00417725">
            <w:pPr>
              <w:jc w:val="both"/>
              <w:rPr>
                <w:rFonts w:cs="Arial"/>
                <w:sz w:val="22"/>
                <w:szCs w:val="22"/>
                <w:lang w:eastAsia="en-GB"/>
              </w:rPr>
            </w:pPr>
          </w:p>
        </w:tc>
        <w:tc>
          <w:tcPr>
            <w:tcW w:w="5894" w:type="dxa"/>
            <w:gridSpan w:val="2"/>
            <w:shd w:val="clear" w:color="auto" w:fill="auto"/>
          </w:tcPr>
          <w:p w14:paraId="1D4D2D07" w14:textId="77777777" w:rsidR="00E64F3F" w:rsidRPr="00D819AD" w:rsidRDefault="000411C6" w:rsidP="00417725">
            <w:pPr>
              <w:jc w:val="both"/>
              <w:rPr>
                <w:rFonts w:cs="Arial"/>
                <w:sz w:val="22"/>
                <w:szCs w:val="22"/>
                <w:lang w:eastAsia="en-GB"/>
              </w:rPr>
            </w:pPr>
            <w:r>
              <w:rPr>
                <w:rFonts w:cs="Arial"/>
                <w:sz w:val="22"/>
                <w:szCs w:val="22"/>
                <w:lang w:eastAsia="en-GB"/>
              </w:rPr>
              <w:t>July</w:t>
            </w:r>
            <w:r w:rsidR="0003376F" w:rsidRPr="00D819AD">
              <w:rPr>
                <w:rFonts w:cs="Arial"/>
                <w:sz w:val="22"/>
                <w:szCs w:val="22"/>
                <w:lang w:eastAsia="en-GB"/>
              </w:rPr>
              <w:t xml:space="preserve"> 2022</w:t>
            </w:r>
          </w:p>
        </w:tc>
      </w:tr>
      <w:tr w:rsidR="00E64F3F" w:rsidRPr="00D819AD" w14:paraId="6BCA6A05" w14:textId="77777777" w:rsidTr="009615A9">
        <w:tc>
          <w:tcPr>
            <w:tcW w:w="2628" w:type="dxa"/>
            <w:shd w:val="clear" w:color="auto" w:fill="auto"/>
          </w:tcPr>
          <w:p w14:paraId="0A04337B" w14:textId="77777777" w:rsidR="00E64F3F" w:rsidRPr="00D819AD" w:rsidRDefault="00E64F3F" w:rsidP="00417725">
            <w:pPr>
              <w:jc w:val="both"/>
              <w:rPr>
                <w:rFonts w:cs="Arial"/>
                <w:sz w:val="22"/>
                <w:szCs w:val="22"/>
                <w:lang w:eastAsia="en-GB"/>
              </w:rPr>
            </w:pPr>
            <w:r w:rsidRPr="00D819AD">
              <w:rPr>
                <w:rFonts w:cs="Arial"/>
                <w:sz w:val="22"/>
                <w:szCs w:val="22"/>
                <w:lang w:eastAsia="en-GB"/>
              </w:rPr>
              <w:t>Name of Lead Officer and Service Area</w:t>
            </w:r>
          </w:p>
        </w:tc>
        <w:tc>
          <w:tcPr>
            <w:tcW w:w="5894" w:type="dxa"/>
            <w:gridSpan w:val="2"/>
            <w:shd w:val="clear" w:color="auto" w:fill="auto"/>
          </w:tcPr>
          <w:p w14:paraId="5E37B0BA" w14:textId="77777777" w:rsidR="00693E73" w:rsidRPr="00D819AD" w:rsidRDefault="00273161" w:rsidP="00417725">
            <w:pPr>
              <w:jc w:val="both"/>
              <w:rPr>
                <w:rFonts w:cs="Arial"/>
                <w:sz w:val="22"/>
                <w:szCs w:val="22"/>
                <w:lang w:eastAsia="en-GB"/>
              </w:rPr>
            </w:pPr>
            <w:r w:rsidRPr="00D819AD">
              <w:rPr>
                <w:rFonts w:cs="Arial"/>
                <w:sz w:val="22"/>
                <w:szCs w:val="22"/>
                <w:lang w:eastAsia="en-GB"/>
              </w:rPr>
              <w:t>Jackie Noble</w:t>
            </w:r>
            <w:r w:rsidR="00693E73" w:rsidRPr="00D819AD">
              <w:rPr>
                <w:rFonts w:cs="Arial"/>
                <w:sz w:val="22"/>
                <w:szCs w:val="22"/>
                <w:lang w:eastAsia="en-GB"/>
              </w:rPr>
              <w:t xml:space="preserve"> </w:t>
            </w:r>
          </w:p>
          <w:p w14:paraId="1983AE82" w14:textId="77777777" w:rsidR="00E64F3F" w:rsidRPr="00D819AD" w:rsidRDefault="00693E73" w:rsidP="00417725">
            <w:pPr>
              <w:jc w:val="both"/>
              <w:rPr>
                <w:rFonts w:cs="Arial"/>
                <w:sz w:val="22"/>
                <w:szCs w:val="22"/>
                <w:lang w:eastAsia="en-GB"/>
              </w:rPr>
            </w:pPr>
            <w:r w:rsidRPr="00D819AD">
              <w:rPr>
                <w:rFonts w:cs="Arial"/>
                <w:sz w:val="22"/>
                <w:szCs w:val="22"/>
                <w:lang w:eastAsia="en-GB"/>
              </w:rPr>
              <w:t xml:space="preserve">HR </w:t>
            </w:r>
          </w:p>
        </w:tc>
      </w:tr>
      <w:tr w:rsidR="00E64F3F" w:rsidRPr="00D819AD" w14:paraId="247716BE" w14:textId="77777777" w:rsidTr="009615A9">
        <w:tc>
          <w:tcPr>
            <w:tcW w:w="2628" w:type="dxa"/>
            <w:shd w:val="clear" w:color="auto" w:fill="auto"/>
          </w:tcPr>
          <w:p w14:paraId="4F5235E1" w14:textId="77777777" w:rsidR="00E64F3F" w:rsidRPr="00D819AD" w:rsidRDefault="00E64F3F" w:rsidP="00417725">
            <w:pPr>
              <w:jc w:val="both"/>
              <w:rPr>
                <w:rFonts w:cs="Arial"/>
                <w:sz w:val="22"/>
                <w:szCs w:val="22"/>
                <w:lang w:eastAsia="en-GB"/>
              </w:rPr>
            </w:pPr>
            <w:r w:rsidRPr="00D819AD">
              <w:rPr>
                <w:rFonts w:cs="Arial"/>
                <w:sz w:val="22"/>
                <w:szCs w:val="22"/>
                <w:lang w:eastAsia="en-GB"/>
              </w:rPr>
              <w:t>Commissioning Team</w:t>
            </w:r>
          </w:p>
          <w:p w14:paraId="1FE9E084" w14:textId="77777777" w:rsidR="00E64F3F" w:rsidRPr="00D819AD" w:rsidRDefault="00E64F3F" w:rsidP="00417725">
            <w:pPr>
              <w:jc w:val="both"/>
              <w:rPr>
                <w:rFonts w:cs="Arial"/>
                <w:sz w:val="22"/>
                <w:szCs w:val="22"/>
                <w:lang w:eastAsia="en-GB"/>
              </w:rPr>
            </w:pPr>
            <w:r w:rsidRPr="00D819AD">
              <w:rPr>
                <w:rFonts w:cs="Arial"/>
                <w:sz w:val="22"/>
                <w:szCs w:val="22"/>
                <w:lang w:eastAsia="en-GB"/>
              </w:rPr>
              <w:t>(if applicable)</w:t>
            </w:r>
          </w:p>
        </w:tc>
        <w:tc>
          <w:tcPr>
            <w:tcW w:w="5894" w:type="dxa"/>
            <w:gridSpan w:val="2"/>
            <w:shd w:val="clear" w:color="auto" w:fill="auto"/>
          </w:tcPr>
          <w:p w14:paraId="6A56F161" w14:textId="77777777" w:rsidR="00E64F3F" w:rsidRPr="00D819AD" w:rsidRDefault="00693E73" w:rsidP="00417725">
            <w:pPr>
              <w:jc w:val="both"/>
              <w:rPr>
                <w:rFonts w:cs="Arial"/>
                <w:sz w:val="22"/>
                <w:szCs w:val="22"/>
                <w:lang w:eastAsia="en-GB"/>
              </w:rPr>
            </w:pPr>
            <w:r w:rsidRPr="00D819AD">
              <w:rPr>
                <w:rFonts w:cs="Arial"/>
                <w:sz w:val="22"/>
                <w:szCs w:val="22"/>
                <w:lang w:eastAsia="en-GB"/>
              </w:rPr>
              <w:t>N/A</w:t>
            </w:r>
          </w:p>
        </w:tc>
      </w:tr>
      <w:tr w:rsidR="00E64F3F" w:rsidRPr="00D819AD" w14:paraId="6E5D349E" w14:textId="77777777" w:rsidTr="009615A9">
        <w:tc>
          <w:tcPr>
            <w:tcW w:w="2628" w:type="dxa"/>
            <w:shd w:val="clear" w:color="auto" w:fill="auto"/>
          </w:tcPr>
          <w:p w14:paraId="07B03E36" w14:textId="77777777" w:rsidR="00E64F3F" w:rsidRPr="00D819AD" w:rsidRDefault="00E64F3F" w:rsidP="00417725">
            <w:pPr>
              <w:jc w:val="both"/>
              <w:rPr>
                <w:rFonts w:cs="Arial"/>
                <w:sz w:val="22"/>
                <w:szCs w:val="22"/>
                <w:lang w:eastAsia="en-GB"/>
              </w:rPr>
            </w:pPr>
            <w:r w:rsidRPr="00D819AD">
              <w:rPr>
                <w:rFonts w:cs="Arial"/>
                <w:sz w:val="22"/>
                <w:szCs w:val="22"/>
                <w:lang w:eastAsia="en-GB"/>
              </w:rPr>
              <w:t xml:space="preserve">Director Responsible </w:t>
            </w:r>
            <w:proofErr w:type="gramStart"/>
            <w:r w:rsidRPr="00D819AD">
              <w:rPr>
                <w:rFonts w:cs="Arial"/>
                <w:sz w:val="22"/>
                <w:szCs w:val="22"/>
                <w:lang w:eastAsia="en-GB"/>
              </w:rPr>
              <w:t>for  project</w:t>
            </w:r>
            <w:proofErr w:type="gramEnd"/>
            <w:r w:rsidRPr="00D819AD">
              <w:rPr>
                <w:rFonts w:cs="Arial"/>
                <w:sz w:val="22"/>
                <w:szCs w:val="22"/>
                <w:lang w:eastAsia="en-GB"/>
              </w:rPr>
              <w:t>/service area</w:t>
            </w:r>
          </w:p>
        </w:tc>
        <w:tc>
          <w:tcPr>
            <w:tcW w:w="5894" w:type="dxa"/>
            <w:gridSpan w:val="2"/>
            <w:shd w:val="clear" w:color="auto" w:fill="auto"/>
          </w:tcPr>
          <w:p w14:paraId="0F4F402A" w14:textId="77777777" w:rsidR="00E64F3F" w:rsidRPr="00D819AD" w:rsidRDefault="00693E73" w:rsidP="00417725">
            <w:pPr>
              <w:jc w:val="both"/>
              <w:rPr>
                <w:rFonts w:cs="Arial"/>
                <w:sz w:val="22"/>
                <w:szCs w:val="22"/>
                <w:lang w:eastAsia="en-GB"/>
              </w:rPr>
            </w:pPr>
            <w:r w:rsidRPr="00D819AD">
              <w:rPr>
                <w:rFonts w:cs="Arial"/>
                <w:sz w:val="22"/>
                <w:szCs w:val="22"/>
                <w:lang w:eastAsia="en-GB"/>
              </w:rPr>
              <w:t>Anica Goodwin</w:t>
            </w:r>
          </w:p>
        </w:tc>
      </w:tr>
      <w:tr w:rsidR="00E64F3F" w:rsidRPr="00D819AD" w14:paraId="1EBAE9C6" w14:textId="77777777" w:rsidTr="009615A9">
        <w:tc>
          <w:tcPr>
            <w:tcW w:w="2628" w:type="dxa"/>
            <w:shd w:val="clear" w:color="auto" w:fill="auto"/>
          </w:tcPr>
          <w:p w14:paraId="08B8756E" w14:textId="77777777" w:rsidR="00E64F3F" w:rsidRPr="00D819AD" w:rsidRDefault="00E64F3F" w:rsidP="00417725">
            <w:pPr>
              <w:jc w:val="both"/>
              <w:rPr>
                <w:rFonts w:cs="Arial"/>
                <w:sz w:val="22"/>
                <w:szCs w:val="22"/>
                <w:lang w:eastAsia="en-GB"/>
              </w:rPr>
            </w:pPr>
            <w:r w:rsidRPr="00D819AD">
              <w:rPr>
                <w:rFonts w:cs="Arial"/>
                <w:sz w:val="22"/>
                <w:szCs w:val="22"/>
                <w:lang w:eastAsia="en-GB"/>
              </w:rPr>
              <w:t>Who are the main stakeholders</w:t>
            </w:r>
          </w:p>
        </w:tc>
        <w:tc>
          <w:tcPr>
            <w:tcW w:w="5894" w:type="dxa"/>
            <w:gridSpan w:val="2"/>
            <w:shd w:val="clear" w:color="auto" w:fill="auto"/>
          </w:tcPr>
          <w:p w14:paraId="277DC352" w14:textId="77777777" w:rsidR="00693E73" w:rsidRPr="00D819AD" w:rsidRDefault="007978B2" w:rsidP="00417725">
            <w:pPr>
              <w:jc w:val="both"/>
              <w:rPr>
                <w:rFonts w:cs="Arial"/>
                <w:sz w:val="22"/>
                <w:szCs w:val="22"/>
                <w:lang w:eastAsia="en-GB"/>
              </w:rPr>
            </w:pPr>
            <w:r w:rsidRPr="00D819AD">
              <w:rPr>
                <w:rFonts w:cs="Arial"/>
                <w:sz w:val="22"/>
                <w:szCs w:val="22"/>
                <w:lang w:eastAsia="en-GB"/>
              </w:rPr>
              <w:t>Employees</w:t>
            </w:r>
            <w:r w:rsidR="00693E73" w:rsidRPr="00D819AD">
              <w:rPr>
                <w:rFonts w:cs="Arial"/>
                <w:sz w:val="22"/>
                <w:szCs w:val="22"/>
                <w:lang w:eastAsia="en-GB"/>
              </w:rPr>
              <w:t xml:space="preserve"> </w:t>
            </w:r>
          </w:p>
        </w:tc>
      </w:tr>
      <w:tr w:rsidR="00E64F3F" w:rsidRPr="00D819AD" w14:paraId="39116A1B" w14:textId="77777777" w:rsidTr="009615A9">
        <w:tc>
          <w:tcPr>
            <w:tcW w:w="2628" w:type="dxa"/>
            <w:shd w:val="clear" w:color="auto" w:fill="auto"/>
          </w:tcPr>
          <w:p w14:paraId="03A70143" w14:textId="77777777" w:rsidR="00E64F3F" w:rsidRPr="00D819AD" w:rsidRDefault="00E64F3F" w:rsidP="00417725">
            <w:pPr>
              <w:jc w:val="both"/>
              <w:rPr>
                <w:rFonts w:cs="Arial"/>
                <w:sz w:val="22"/>
                <w:szCs w:val="22"/>
                <w:lang w:eastAsia="en-GB"/>
              </w:rPr>
            </w:pPr>
            <w:r w:rsidRPr="00D819AD">
              <w:rPr>
                <w:rFonts w:cs="Arial"/>
                <w:sz w:val="22"/>
                <w:szCs w:val="22"/>
                <w:lang w:eastAsia="en-GB"/>
              </w:rPr>
              <w:t>Describe what consultation has been undertaken.  Who was involved and what was the outcome</w:t>
            </w:r>
          </w:p>
        </w:tc>
        <w:tc>
          <w:tcPr>
            <w:tcW w:w="5894" w:type="dxa"/>
            <w:gridSpan w:val="2"/>
            <w:shd w:val="clear" w:color="auto" w:fill="auto"/>
          </w:tcPr>
          <w:p w14:paraId="38E820E3" w14:textId="77777777" w:rsidR="00E64F3F" w:rsidRPr="00D819AD" w:rsidRDefault="007978B2" w:rsidP="00417725">
            <w:pPr>
              <w:jc w:val="both"/>
              <w:rPr>
                <w:rFonts w:cs="Arial"/>
                <w:sz w:val="22"/>
                <w:szCs w:val="22"/>
                <w:lang w:eastAsia="en-GB"/>
              </w:rPr>
            </w:pPr>
            <w:r w:rsidRPr="00D819AD">
              <w:rPr>
                <w:rFonts w:cs="Arial"/>
                <w:sz w:val="22"/>
                <w:szCs w:val="22"/>
                <w:lang w:eastAsia="en-GB"/>
              </w:rPr>
              <w:t>CMT</w:t>
            </w:r>
          </w:p>
          <w:p w14:paraId="3C426B1F" w14:textId="77777777" w:rsidR="007978B2" w:rsidRPr="00D819AD" w:rsidRDefault="007978B2" w:rsidP="00417725">
            <w:pPr>
              <w:jc w:val="both"/>
              <w:rPr>
                <w:rFonts w:cs="Arial"/>
                <w:sz w:val="22"/>
                <w:szCs w:val="22"/>
                <w:lang w:eastAsia="en-GB"/>
              </w:rPr>
            </w:pPr>
            <w:r w:rsidRPr="00D819AD">
              <w:rPr>
                <w:rFonts w:cs="Arial"/>
                <w:sz w:val="22"/>
                <w:szCs w:val="22"/>
                <w:lang w:eastAsia="en-GB"/>
              </w:rPr>
              <w:t>TULG</w:t>
            </w:r>
          </w:p>
          <w:p w14:paraId="5B14691D" w14:textId="77777777" w:rsidR="007978B2" w:rsidRPr="00D819AD" w:rsidRDefault="007978B2" w:rsidP="00417725">
            <w:pPr>
              <w:jc w:val="both"/>
              <w:rPr>
                <w:rFonts w:cs="Arial"/>
                <w:sz w:val="22"/>
                <w:szCs w:val="22"/>
                <w:lang w:eastAsia="en-GB"/>
              </w:rPr>
            </w:pPr>
            <w:r w:rsidRPr="00D819AD">
              <w:rPr>
                <w:rFonts w:cs="Arial"/>
                <w:sz w:val="22"/>
                <w:szCs w:val="22"/>
                <w:lang w:eastAsia="en-GB"/>
              </w:rPr>
              <w:t>Members</w:t>
            </w:r>
          </w:p>
        </w:tc>
      </w:tr>
      <w:tr w:rsidR="00E64F3F" w:rsidRPr="00D819AD" w14:paraId="3C6D433E" w14:textId="77777777" w:rsidTr="009615A9">
        <w:tc>
          <w:tcPr>
            <w:tcW w:w="2628" w:type="dxa"/>
            <w:shd w:val="clear" w:color="auto" w:fill="auto"/>
          </w:tcPr>
          <w:p w14:paraId="6C206F37" w14:textId="77777777" w:rsidR="00E64F3F" w:rsidRPr="00D819AD" w:rsidRDefault="00E64F3F" w:rsidP="00417725">
            <w:pPr>
              <w:jc w:val="both"/>
              <w:rPr>
                <w:rFonts w:cs="Arial"/>
                <w:sz w:val="22"/>
                <w:szCs w:val="22"/>
                <w:lang w:eastAsia="en-GB"/>
              </w:rPr>
            </w:pPr>
            <w:r w:rsidRPr="00D819AD">
              <w:rPr>
                <w:rFonts w:cs="Arial"/>
                <w:sz w:val="22"/>
                <w:szCs w:val="22"/>
                <w:lang w:eastAsia="en-GB"/>
              </w:rPr>
              <w:t>Outline the wider research that has taken place (E.G. commissioners, partners, other providers etc)</w:t>
            </w:r>
          </w:p>
        </w:tc>
        <w:tc>
          <w:tcPr>
            <w:tcW w:w="5894" w:type="dxa"/>
            <w:gridSpan w:val="2"/>
            <w:shd w:val="clear" w:color="auto" w:fill="auto"/>
          </w:tcPr>
          <w:p w14:paraId="33576FEA" w14:textId="77777777" w:rsidR="00E64F3F" w:rsidRPr="00D819AD" w:rsidRDefault="00E64F3F" w:rsidP="00417725">
            <w:pPr>
              <w:jc w:val="both"/>
              <w:rPr>
                <w:rFonts w:cs="Arial"/>
                <w:sz w:val="22"/>
                <w:szCs w:val="22"/>
                <w:lang w:eastAsia="en-GB"/>
              </w:rPr>
            </w:pPr>
          </w:p>
        </w:tc>
      </w:tr>
      <w:tr w:rsidR="00E64F3F" w:rsidRPr="00D819AD" w14:paraId="00544D6F" w14:textId="77777777" w:rsidTr="009615A9">
        <w:tc>
          <w:tcPr>
            <w:tcW w:w="2628" w:type="dxa"/>
            <w:vMerge w:val="restart"/>
            <w:shd w:val="clear" w:color="auto" w:fill="auto"/>
          </w:tcPr>
          <w:p w14:paraId="46B97631" w14:textId="77777777" w:rsidR="00E64F3F" w:rsidRPr="00D819AD" w:rsidRDefault="00E64F3F" w:rsidP="00417725">
            <w:pPr>
              <w:jc w:val="both"/>
              <w:rPr>
                <w:rFonts w:cs="Arial"/>
                <w:sz w:val="22"/>
                <w:szCs w:val="22"/>
                <w:lang w:eastAsia="en-GB"/>
              </w:rPr>
            </w:pPr>
            <w:r w:rsidRPr="00D819AD">
              <w:rPr>
                <w:rFonts w:cs="Arial"/>
                <w:sz w:val="22"/>
                <w:szCs w:val="22"/>
                <w:lang w:eastAsia="en-GB"/>
              </w:rPr>
              <w:t xml:space="preserve">What are you assessing? Indicate with an ‘x’ which </w:t>
            </w:r>
            <w:proofErr w:type="gramStart"/>
            <w:r w:rsidRPr="00D819AD">
              <w:rPr>
                <w:rFonts w:cs="Arial"/>
                <w:sz w:val="22"/>
                <w:szCs w:val="22"/>
                <w:lang w:eastAsia="en-GB"/>
              </w:rPr>
              <w:t>applies</w:t>
            </w:r>
            <w:proofErr w:type="gramEnd"/>
          </w:p>
          <w:p w14:paraId="53F81961" w14:textId="77777777" w:rsidR="00E64F3F" w:rsidRPr="00D819AD" w:rsidRDefault="00E64F3F" w:rsidP="00417725">
            <w:pPr>
              <w:jc w:val="both"/>
              <w:rPr>
                <w:rFonts w:cs="Arial"/>
                <w:sz w:val="22"/>
                <w:szCs w:val="22"/>
                <w:lang w:eastAsia="en-GB"/>
              </w:rPr>
            </w:pPr>
          </w:p>
        </w:tc>
        <w:tc>
          <w:tcPr>
            <w:tcW w:w="2947" w:type="dxa"/>
            <w:shd w:val="clear" w:color="auto" w:fill="auto"/>
          </w:tcPr>
          <w:p w14:paraId="6FF2876F" w14:textId="77777777" w:rsidR="00E64F3F" w:rsidRPr="00D819AD" w:rsidRDefault="00E64F3F" w:rsidP="00417725">
            <w:pPr>
              <w:jc w:val="both"/>
              <w:rPr>
                <w:rFonts w:cs="Arial"/>
                <w:sz w:val="22"/>
                <w:szCs w:val="22"/>
                <w:lang w:eastAsia="en-GB"/>
              </w:rPr>
            </w:pPr>
            <w:r w:rsidRPr="00D819AD">
              <w:rPr>
                <w:rFonts w:cs="Arial"/>
                <w:sz w:val="22"/>
                <w:szCs w:val="22"/>
                <w:lang w:eastAsia="en-GB"/>
              </w:rPr>
              <w:t xml:space="preserve">A decision to review or change a </w:t>
            </w:r>
            <w:proofErr w:type="gramStart"/>
            <w:r w:rsidRPr="00D819AD">
              <w:rPr>
                <w:rFonts w:cs="Arial"/>
                <w:sz w:val="22"/>
                <w:szCs w:val="22"/>
                <w:lang w:eastAsia="en-GB"/>
              </w:rPr>
              <w:t>service</w:t>
            </w:r>
            <w:proofErr w:type="gramEnd"/>
          </w:p>
          <w:p w14:paraId="4642AE6D" w14:textId="77777777" w:rsidR="00E64F3F" w:rsidRPr="00D819AD" w:rsidRDefault="00E64F3F" w:rsidP="00417725">
            <w:pPr>
              <w:jc w:val="both"/>
              <w:rPr>
                <w:rFonts w:cs="Arial"/>
                <w:sz w:val="22"/>
                <w:szCs w:val="22"/>
                <w:lang w:eastAsia="en-GB"/>
              </w:rPr>
            </w:pPr>
          </w:p>
        </w:tc>
        <w:tc>
          <w:tcPr>
            <w:tcW w:w="2947" w:type="dxa"/>
            <w:shd w:val="clear" w:color="auto" w:fill="auto"/>
          </w:tcPr>
          <w:p w14:paraId="072A643E" w14:textId="77777777" w:rsidR="00E64F3F" w:rsidRPr="00D819AD" w:rsidRDefault="00E64F3F" w:rsidP="00417725">
            <w:pPr>
              <w:jc w:val="both"/>
              <w:rPr>
                <w:rFonts w:cs="Arial"/>
                <w:sz w:val="22"/>
                <w:szCs w:val="22"/>
                <w:lang w:eastAsia="en-GB"/>
              </w:rPr>
            </w:pPr>
            <w:r w:rsidRPr="00D819AD">
              <w:rPr>
                <w:rFonts w:cs="Arial"/>
                <w:sz w:val="22"/>
                <w:szCs w:val="22"/>
                <w:lang w:eastAsia="en-GB"/>
              </w:rPr>
              <w:sym w:font="Wingdings" w:char="F06F"/>
            </w:r>
          </w:p>
        </w:tc>
      </w:tr>
      <w:tr w:rsidR="00E64F3F" w:rsidRPr="00D819AD" w14:paraId="75F967D4" w14:textId="77777777" w:rsidTr="009615A9">
        <w:tc>
          <w:tcPr>
            <w:tcW w:w="2628" w:type="dxa"/>
            <w:vMerge/>
            <w:shd w:val="clear" w:color="auto" w:fill="auto"/>
          </w:tcPr>
          <w:p w14:paraId="3D2B4390" w14:textId="77777777" w:rsidR="00E64F3F" w:rsidRPr="00D819AD" w:rsidRDefault="00E64F3F" w:rsidP="00417725">
            <w:pPr>
              <w:jc w:val="both"/>
              <w:rPr>
                <w:rFonts w:cs="Arial"/>
                <w:sz w:val="22"/>
                <w:szCs w:val="22"/>
                <w:lang w:eastAsia="en-GB"/>
              </w:rPr>
            </w:pPr>
          </w:p>
        </w:tc>
        <w:tc>
          <w:tcPr>
            <w:tcW w:w="2947" w:type="dxa"/>
            <w:shd w:val="clear" w:color="auto" w:fill="auto"/>
          </w:tcPr>
          <w:p w14:paraId="3FCBB38C" w14:textId="77777777" w:rsidR="00E64F3F" w:rsidRPr="00D819AD" w:rsidRDefault="00E64F3F" w:rsidP="00417725">
            <w:pPr>
              <w:jc w:val="both"/>
              <w:rPr>
                <w:rFonts w:cs="Arial"/>
                <w:sz w:val="22"/>
                <w:szCs w:val="22"/>
                <w:lang w:eastAsia="en-GB"/>
              </w:rPr>
            </w:pPr>
            <w:r w:rsidRPr="00D819AD">
              <w:rPr>
                <w:rFonts w:cs="Arial"/>
                <w:sz w:val="22"/>
                <w:szCs w:val="22"/>
                <w:lang w:eastAsia="en-GB"/>
              </w:rPr>
              <w:t>A Strategy/Policy/Procedure</w:t>
            </w:r>
          </w:p>
          <w:p w14:paraId="04B3C79F" w14:textId="77777777" w:rsidR="00E64F3F" w:rsidRPr="00D819AD" w:rsidRDefault="00E64F3F" w:rsidP="00417725">
            <w:pPr>
              <w:jc w:val="both"/>
              <w:rPr>
                <w:rFonts w:cs="Arial"/>
                <w:sz w:val="22"/>
                <w:szCs w:val="22"/>
                <w:lang w:eastAsia="en-GB"/>
              </w:rPr>
            </w:pPr>
          </w:p>
          <w:p w14:paraId="7FFDD65B" w14:textId="77777777" w:rsidR="00E64F3F" w:rsidRPr="00D819AD" w:rsidRDefault="00E64F3F" w:rsidP="00417725">
            <w:pPr>
              <w:jc w:val="both"/>
              <w:rPr>
                <w:rFonts w:cs="Arial"/>
                <w:sz w:val="22"/>
                <w:szCs w:val="22"/>
                <w:lang w:eastAsia="en-GB"/>
              </w:rPr>
            </w:pPr>
          </w:p>
        </w:tc>
        <w:tc>
          <w:tcPr>
            <w:tcW w:w="2947" w:type="dxa"/>
            <w:shd w:val="clear" w:color="auto" w:fill="auto"/>
          </w:tcPr>
          <w:p w14:paraId="481558B8" w14:textId="77777777" w:rsidR="00E64F3F" w:rsidRPr="00D819AD" w:rsidRDefault="00693E73" w:rsidP="00417725">
            <w:pPr>
              <w:jc w:val="both"/>
              <w:rPr>
                <w:rFonts w:cs="Arial"/>
                <w:sz w:val="22"/>
                <w:szCs w:val="22"/>
                <w:lang w:eastAsia="en-GB"/>
              </w:rPr>
            </w:pPr>
            <w:r w:rsidRPr="00D819AD">
              <w:rPr>
                <w:rFonts w:cs="Arial"/>
                <w:sz w:val="22"/>
                <w:szCs w:val="22"/>
                <w:lang w:eastAsia="en-GB"/>
              </w:rPr>
              <w:sym w:font="Wingdings" w:char="F0FE"/>
            </w:r>
          </w:p>
        </w:tc>
      </w:tr>
      <w:tr w:rsidR="00E64F3F" w:rsidRPr="00D819AD" w14:paraId="682E12FA" w14:textId="77777777" w:rsidTr="009615A9">
        <w:tc>
          <w:tcPr>
            <w:tcW w:w="2628" w:type="dxa"/>
            <w:vMerge/>
            <w:shd w:val="clear" w:color="auto" w:fill="auto"/>
          </w:tcPr>
          <w:p w14:paraId="7C1119D0" w14:textId="77777777" w:rsidR="00E64F3F" w:rsidRPr="00D819AD" w:rsidRDefault="00E64F3F" w:rsidP="00417725">
            <w:pPr>
              <w:jc w:val="both"/>
              <w:rPr>
                <w:rFonts w:cs="Arial"/>
                <w:sz w:val="22"/>
                <w:szCs w:val="22"/>
                <w:lang w:eastAsia="en-GB"/>
              </w:rPr>
            </w:pPr>
          </w:p>
        </w:tc>
        <w:tc>
          <w:tcPr>
            <w:tcW w:w="2947" w:type="dxa"/>
            <w:shd w:val="clear" w:color="auto" w:fill="auto"/>
          </w:tcPr>
          <w:p w14:paraId="37182CAF" w14:textId="77777777" w:rsidR="00E64F3F" w:rsidRPr="00D819AD" w:rsidRDefault="00E64F3F" w:rsidP="00417725">
            <w:pPr>
              <w:jc w:val="both"/>
              <w:rPr>
                <w:rFonts w:cs="Arial"/>
                <w:sz w:val="22"/>
                <w:szCs w:val="22"/>
                <w:lang w:eastAsia="en-GB"/>
              </w:rPr>
            </w:pPr>
            <w:r w:rsidRPr="00D819AD">
              <w:rPr>
                <w:rFonts w:cs="Arial"/>
                <w:sz w:val="22"/>
                <w:szCs w:val="22"/>
                <w:lang w:eastAsia="en-GB"/>
              </w:rPr>
              <w:t xml:space="preserve">A function, </w:t>
            </w:r>
            <w:proofErr w:type="gramStart"/>
            <w:r w:rsidRPr="00D819AD">
              <w:rPr>
                <w:rFonts w:cs="Arial"/>
                <w:sz w:val="22"/>
                <w:szCs w:val="22"/>
                <w:lang w:eastAsia="en-GB"/>
              </w:rPr>
              <w:t>service</w:t>
            </w:r>
            <w:proofErr w:type="gramEnd"/>
            <w:r w:rsidRPr="00D819AD">
              <w:rPr>
                <w:rFonts w:cs="Arial"/>
                <w:sz w:val="22"/>
                <w:szCs w:val="22"/>
                <w:lang w:eastAsia="en-GB"/>
              </w:rPr>
              <w:t xml:space="preserve"> or project</w:t>
            </w:r>
          </w:p>
          <w:p w14:paraId="3577139C" w14:textId="77777777" w:rsidR="00E64F3F" w:rsidRPr="00D819AD" w:rsidRDefault="00E64F3F" w:rsidP="00417725">
            <w:pPr>
              <w:jc w:val="both"/>
              <w:rPr>
                <w:rFonts w:cs="Arial"/>
                <w:sz w:val="22"/>
                <w:szCs w:val="22"/>
                <w:lang w:eastAsia="en-GB"/>
              </w:rPr>
            </w:pPr>
          </w:p>
        </w:tc>
        <w:tc>
          <w:tcPr>
            <w:tcW w:w="2947" w:type="dxa"/>
            <w:shd w:val="clear" w:color="auto" w:fill="auto"/>
          </w:tcPr>
          <w:p w14:paraId="34381FF0" w14:textId="77777777" w:rsidR="00E64F3F" w:rsidRPr="00D819AD" w:rsidRDefault="00E64F3F" w:rsidP="00417725">
            <w:pPr>
              <w:jc w:val="both"/>
              <w:rPr>
                <w:rFonts w:cs="Arial"/>
                <w:sz w:val="22"/>
                <w:szCs w:val="22"/>
                <w:lang w:eastAsia="en-GB"/>
              </w:rPr>
            </w:pPr>
            <w:r w:rsidRPr="00D819AD">
              <w:rPr>
                <w:rFonts w:cs="Arial"/>
                <w:sz w:val="22"/>
                <w:szCs w:val="22"/>
                <w:lang w:eastAsia="en-GB"/>
              </w:rPr>
              <w:sym w:font="Wingdings" w:char="F06F"/>
            </w:r>
          </w:p>
        </w:tc>
      </w:tr>
      <w:tr w:rsidR="00E64F3F" w:rsidRPr="00D819AD" w14:paraId="09192AC5" w14:textId="77777777" w:rsidTr="009615A9">
        <w:tc>
          <w:tcPr>
            <w:tcW w:w="2628" w:type="dxa"/>
            <w:vMerge w:val="restart"/>
            <w:shd w:val="clear" w:color="auto" w:fill="auto"/>
          </w:tcPr>
          <w:p w14:paraId="4A9AE406" w14:textId="77777777" w:rsidR="00E64F3F" w:rsidRPr="00D819AD" w:rsidRDefault="00E64F3F" w:rsidP="00417725">
            <w:pPr>
              <w:jc w:val="both"/>
              <w:rPr>
                <w:rFonts w:cs="Arial"/>
                <w:sz w:val="22"/>
                <w:szCs w:val="22"/>
                <w:lang w:eastAsia="en-GB"/>
              </w:rPr>
            </w:pPr>
            <w:r w:rsidRPr="00D819AD">
              <w:rPr>
                <w:rFonts w:cs="Arial"/>
                <w:sz w:val="22"/>
                <w:szCs w:val="22"/>
                <w:lang w:eastAsia="en-GB"/>
              </w:rPr>
              <w:t xml:space="preserve">What kind of assessment is it?  Indicate with an ‘x’ which </w:t>
            </w:r>
            <w:proofErr w:type="gramStart"/>
            <w:r w:rsidRPr="00D819AD">
              <w:rPr>
                <w:rFonts w:cs="Arial"/>
                <w:sz w:val="22"/>
                <w:szCs w:val="22"/>
                <w:lang w:eastAsia="en-GB"/>
              </w:rPr>
              <w:t>applies</w:t>
            </w:r>
            <w:proofErr w:type="gramEnd"/>
          </w:p>
          <w:p w14:paraId="332AA6E7" w14:textId="77777777" w:rsidR="00E64F3F" w:rsidRPr="00D819AD" w:rsidRDefault="00E64F3F" w:rsidP="00417725">
            <w:pPr>
              <w:jc w:val="both"/>
              <w:rPr>
                <w:rFonts w:cs="Arial"/>
                <w:sz w:val="22"/>
                <w:szCs w:val="22"/>
                <w:lang w:eastAsia="en-GB"/>
              </w:rPr>
            </w:pPr>
          </w:p>
        </w:tc>
        <w:tc>
          <w:tcPr>
            <w:tcW w:w="2947" w:type="dxa"/>
            <w:shd w:val="clear" w:color="auto" w:fill="auto"/>
          </w:tcPr>
          <w:p w14:paraId="0651B4E7" w14:textId="77777777" w:rsidR="00E64F3F" w:rsidRPr="00D819AD" w:rsidRDefault="00E64F3F" w:rsidP="00417725">
            <w:pPr>
              <w:jc w:val="both"/>
              <w:rPr>
                <w:rFonts w:cs="Arial"/>
                <w:sz w:val="22"/>
                <w:szCs w:val="22"/>
                <w:lang w:eastAsia="en-GB"/>
              </w:rPr>
            </w:pPr>
            <w:r w:rsidRPr="00D819AD">
              <w:rPr>
                <w:rFonts w:cs="Arial"/>
                <w:sz w:val="22"/>
                <w:szCs w:val="22"/>
                <w:lang w:eastAsia="en-GB"/>
              </w:rPr>
              <w:t>New</w:t>
            </w:r>
          </w:p>
          <w:p w14:paraId="0795B240" w14:textId="77777777" w:rsidR="00E64F3F" w:rsidRPr="00D819AD" w:rsidRDefault="00E64F3F" w:rsidP="00417725">
            <w:pPr>
              <w:jc w:val="both"/>
              <w:rPr>
                <w:rFonts w:cs="Arial"/>
                <w:sz w:val="22"/>
                <w:szCs w:val="22"/>
                <w:lang w:eastAsia="en-GB"/>
              </w:rPr>
            </w:pPr>
          </w:p>
        </w:tc>
        <w:tc>
          <w:tcPr>
            <w:tcW w:w="2947" w:type="dxa"/>
            <w:shd w:val="clear" w:color="auto" w:fill="auto"/>
          </w:tcPr>
          <w:p w14:paraId="14E3FACC" w14:textId="77777777" w:rsidR="00E64F3F" w:rsidRPr="00D819AD" w:rsidRDefault="00E64F3F" w:rsidP="00417725">
            <w:pPr>
              <w:jc w:val="both"/>
              <w:rPr>
                <w:rFonts w:cs="Arial"/>
                <w:sz w:val="22"/>
                <w:szCs w:val="22"/>
                <w:lang w:eastAsia="en-GB"/>
              </w:rPr>
            </w:pPr>
            <w:r w:rsidRPr="00D819AD">
              <w:rPr>
                <w:rFonts w:cs="Arial"/>
                <w:sz w:val="22"/>
                <w:szCs w:val="22"/>
                <w:lang w:eastAsia="en-GB"/>
              </w:rPr>
              <w:sym w:font="Wingdings" w:char="F06F"/>
            </w:r>
          </w:p>
        </w:tc>
      </w:tr>
      <w:tr w:rsidR="00E64F3F" w:rsidRPr="00D819AD" w14:paraId="14E548A0" w14:textId="77777777" w:rsidTr="009615A9">
        <w:tc>
          <w:tcPr>
            <w:tcW w:w="2628" w:type="dxa"/>
            <w:vMerge/>
            <w:shd w:val="clear" w:color="auto" w:fill="auto"/>
          </w:tcPr>
          <w:p w14:paraId="258A860F" w14:textId="77777777" w:rsidR="00E64F3F" w:rsidRPr="00D819AD" w:rsidRDefault="00E64F3F" w:rsidP="00417725">
            <w:pPr>
              <w:jc w:val="both"/>
              <w:rPr>
                <w:rFonts w:cs="Arial"/>
                <w:sz w:val="22"/>
                <w:szCs w:val="22"/>
                <w:lang w:eastAsia="en-GB"/>
              </w:rPr>
            </w:pPr>
          </w:p>
        </w:tc>
        <w:tc>
          <w:tcPr>
            <w:tcW w:w="2947" w:type="dxa"/>
            <w:shd w:val="clear" w:color="auto" w:fill="auto"/>
          </w:tcPr>
          <w:p w14:paraId="4E45B3A8" w14:textId="77777777" w:rsidR="00E64F3F" w:rsidRPr="00D819AD" w:rsidRDefault="00E64F3F" w:rsidP="00417725">
            <w:pPr>
              <w:jc w:val="both"/>
              <w:rPr>
                <w:rFonts w:cs="Arial"/>
                <w:sz w:val="22"/>
                <w:szCs w:val="22"/>
                <w:lang w:eastAsia="en-GB"/>
              </w:rPr>
            </w:pPr>
            <w:r w:rsidRPr="00D819AD">
              <w:rPr>
                <w:rFonts w:cs="Arial"/>
                <w:sz w:val="22"/>
                <w:szCs w:val="22"/>
                <w:lang w:eastAsia="en-GB"/>
              </w:rPr>
              <w:t>Existing</w:t>
            </w:r>
          </w:p>
        </w:tc>
        <w:tc>
          <w:tcPr>
            <w:tcW w:w="2947" w:type="dxa"/>
            <w:shd w:val="clear" w:color="auto" w:fill="auto"/>
          </w:tcPr>
          <w:p w14:paraId="630A1570" w14:textId="77777777" w:rsidR="00E64F3F" w:rsidRPr="00D819AD" w:rsidRDefault="00693E73" w:rsidP="00417725">
            <w:pPr>
              <w:jc w:val="both"/>
              <w:rPr>
                <w:rFonts w:cs="Arial"/>
                <w:sz w:val="22"/>
                <w:szCs w:val="22"/>
                <w:lang w:eastAsia="en-GB"/>
              </w:rPr>
            </w:pPr>
            <w:r w:rsidRPr="00D819AD">
              <w:rPr>
                <w:rFonts w:cs="Arial"/>
                <w:sz w:val="22"/>
                <w:szCs w:val="22"/>
                <w:lang w:eastAsia="en-GB"/>
              </w:rPr>
              <w:sym w:font="Wingdings" w:char="F0FE"/>
            </w:r>
          </w:p>
        </w:tc>
      </w:tr>
      <w:tr w:rsidR="00E64F3F" w:rsidRPr="00D819AD" w14:paraId="7B1E629F" w14:textId="77777777" w:rsidTr="009615A9">
        <w:tc>
          <w:tcPr>
            <w:tcW w:w="2628" w:type="dxa"/>
            <w:vMerge/>
            <w:shd w:val="clear" w:color="auto" w:fill="auto"/>
          </w:tcPr>
          <w:p w14:paraId="3B1FDAEC" w14:textId="77777777" w:rsidR="00E64F3F" w:rsidRPr="00D819AD" w:rsidRDefault="00E64F3F" w:rsidP="00417725">
            <w:pPr>
              <w:jc w:val="both"/>
              <w:rPr>
                <w:rFonts w:cs="Arial"/>
                <w:sz w:val="22"/>
                <w:szCs w:val="22"/>
                <w:lang w:eastAsia="en-GB"/>
              </w:rPr>
            </w:pPr>
          </w:p>
        </w:tc>
        <w:tc>
          <w:tcPr>
            <w:tcW w:w="2947" w:type="dxa"/>
            <w:shd w:val="clear" w:color="auto" w:fill="auto"/>
          </w:tcPr>
          <w:p w14:paraId="501E5D6F" w14:textId="77777777" w:rsidR="00E64F3F" w:rsidRPr="00D819AD" w:rsidRDefault="00E64F3F" w:rsidP="00417725">
            <w:pPr>
              <w:jc w:val="both"/>
              <w:rPr>
                <w:rFonts w:cs="Arial"/>
                <w:sz w:val="22"/>
                <w:szCs w:val="22"/>
                <w:lang w:eastAsia="en-GB"/>
              </w:rPr>
            </w:pPr>
            <w:r w:rsidRPr="00D819AD">
              <w:rPr>
                <w:rFonts w:cs="Arial"/>
                <w:sz w:val="22"/>
                <w:szCs w:val="22"/>
                <w:lang w:eastAsia="en-GB"/>
              </w:rPr>
              <w:t>Being reviewed</w:t>
            </w:r>
          </w:p>
          <w:p w14:paraId="37F35307" w14:textId="77777777" w:rsidR="00E64F3F" w:rsidRPr="00D819AD" w:rsidRDefault="00E64F3F" w:rsidP="00417725">
            <w:pPr>
              <w:jc w:val="both"/>
              <w:rPr>
                <w:rFonts w:cs="Arial"/>
                <w:sz w:val="22"/>
                <w:szCs w:val="22"/>
                <w:lang w:eastAsia="en-GB"/>
              </w:rPr>
            </w:pPr>
          </w:p>
        </w:tc>
        <w:tc>
          <w:tcPr>
            <w:tcW w:w="2947" w:type="dxa"/>
            <w:shd w:val="clear" w:color="auto" w:fill="auto"/>
          </w:tcPr>
          <w:p w14:paraId="0CC4F602" w14:textId="77777777" w:rsidR="00E64F3F" w:rsidRPr="00D819AD" w:rsidRDefault="00693E73" w:rsidP="00417725">
            <w:pPr>
              <w:jc w:val="both"/>
              <w:rPr>
                <w:rFonts w:cs="Arial"/>
                <w:sz w:val="22"/>
                <w:szCs w:val="22"/>
                <w:lang w:eastAsia="en-GB"/>
              </w:rPr>
            </w:pPr>
            <w:r w:rsidRPr="00D819AD">
              <w:rPr>
                <w:rFonts w:cs="Arial"/>
                <w:sz w:val="22"/>
                <w:szCs w:val="22"/>
                <w:lang w:eastAsia="en-GB"/>
              </w:rPr>
              <w:sym w:font="Wingdings" w:char="F0FE"/>
            </w:r>
          </w:p>
        </w:tc>
      </w:tr>
      <w:tr w:rsidR="00E64F3F" w:rsidRPr="00D819AD" w14:paraId="11DE2FD1" w14:textId="77777777" w:rsidTr="009615A9">
        <w:tc>
          <w:tcPr>
            <w:tcW w:w="2628" w:type="dxa"/>
            <w:vMerge/>
            <w:shd w:val="clear" w:color="auto" w:fill="auto"/>
          </w:tcPr>
          <w:p w14:paraId="57BA5AEE" w14:textId="77777777" w:rsidR="00E64F3F" w:rsidRPr="00D819AD" w:rsidRDefault="00E64F3F" w:rsidP="00417725">
            <w:pPr>
              <w:jc w:val="both"/>
              <w:rPr>
                <w:rFonts w:cs="Arial"/>
                <w:sz w:val="22"/>
                <w:szCs w:val="22"/>
                <w:lang w:eastAsia="en-GB"/>
              </w:rPr>
            </w:pPr>
          </w:p>
        </w:tc>
        <w:tc>
          <w:tcPr>
            <w:tcW w:w="2947" w:type="dxa"/>
            <w:shd w:val="clear" w:color="auto" w:fill="auto"/>
          </w:tcPr>
          <w:p w14:paraId="233F4F54" w14:textId="77777777" w:rsidR="00E64F3F" w:rsidRPr="00D819AD" w:rsidRDefault="00E64F3F" w:rsidP="00417725">
            <w:pPr>
              <w:jc w:val="both"/>
              <w:rPr>
                <w:rFonts w:cs="Arial"/>
                <w:sz w:val="22"/>
                <w:szCs w:val="22"/>
                <w:lang w:eastAsia="en-GB"/>
              </w:rPr>
            </w:pPr>
            <w:r w:rsidRPr="00D819AD">
              <w:rPr>
                <w:rFonts w:cs="Arial"/>
                <w:sz w:val="22"/>
                <w:szCs w:val="22"/>
                <w:lang w:eastAsia="en-GB"/>
              </w:rPr>
              <w:t xml:space="preserve">Being reviewed </w:t>
            </w:r>
            <w:proofErr w:type="gramStart"/>
            <w:r w:rsidRPr="00D819AD">
              <w:rPr>
                <w:rFonts w:cs="Arial"/>
                <w:sz w:val="22"/>
                <w:szCs w:val="22"/>
                <w:lang w:eastAsia="en-GB"/>
              </w:rPr>
              <w:t>as a result of</w:t>
            </w:r>
            <w:proofErr w:type="gramEnd"/>
            <w:r w:rsidRPr="00D819AD">
              <w:rPr>
                <w:rFonts w:cs="Arial"/>
                <w:sz w:val="22"/>
                <w:szCs w:val="22"/>
                <w:lang w:eastAsia="en-GB"/>
              </w:rPr>
              <w:t xml:space="preserve"> budget constraints / End of Contract</w:t>
            </w:r>
          </w:p>
        </w:tc>
        <w:tc>
          <w:tcPr>
            <w:tcW w:w="2947" w:type="dxa"/>
            <w:shd w:val="clear" w:color="auto" w:fill="auto"/>
          </w:tcPr>
          <w:p w14:paraId="4ED30E73" w14:textId="77777777" w:rsidR="00E64F3F" w:rsidRPr="00D819AD" w:rsidRDefault="00E64F3F" w:rsidP="00417725">
            <w:pPr>
              <w:jc w:val="both"/>
              <w:rPr>
                <w:rFonts w:cs="Arial"/>
                <w:sz w:val="22"/>
                <w:szCs w:val="22"/>
                <w:lang w:eastAsia="en-GB"/>
              </w:rPr>
            </w:pPr>
            <w:r w:rsidRPr="00D819AD">
              <w:rPr>
                <w:rFonts w:cs="Arial"/>
                <w:sz w:val="22"/>
                <w:szCs w:val="22"/>
                <w:lang w:eastAsia="en-GB"/>
              </w:rPr>
              <w:sym w:font="Wingdings" w:char="F06F"/>
            </w:r>
          </w:p>
        </w:tc>
      </w:tr>
    </w:tbl>
    <w:p w14:paraId="13DD16D5" w14:textId="77777777" w:rsidR="00E64F3F" w:rsidRPr="00D819AD" w:rsidRDefault="00E64F3F" w:rsidP="00417725">
      <w:pPr>
        <w:jc w:val="both"/>
        <w:rPr>
          <w:rFonts w:cs="Arial"/>
          <w:sz w:val="22"/>
          <w:szCs w:val="22"/>
          <w:lang w:eastAsia="en-GB"/>
        </w:rPr>
      </w:pPr>
    </w:p>
    <w:p w14:paraId="23C19BCF" w14:textId="77777777" w:rsidR="00E64F3F" w:rsidRPr="00D819AD" w:rsidRDefault="00E64F3F" w:rsidP="00417725">
      <w:pPr>
        <w:jc w:val="both"/>
        <w:rPr>
          <w:rFonts w:cs="Arial"/>
          <w:sz w:val="22"/>
          <w:szCs w:val="22"/>
          <w:lang w:eastAsia="en-GB"/>
        </w:rPr>
      </w:pPr>
    </w:p>
    <w:p w14:paraId="5583110A" w14:textId="77777777" w:rsidR="00E64F3F" w:rsidRPr="00D819AD" w:rsidRDefault="00E64F3F" w:rsidP="00417725">
      <w:pPr>
        <w:jc w:val="both"/>
        <w:rPr>
          <w:rFonts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E64F3F" w:rsidRPr="00D819AD" w14:paraId="29D5010A" w14:textId="77777777" w:rsidTr="009615A9">
        <w:tc>
          <w:tcPr>
            <w:tcW w:w="8522" w:type="dxa"/>
            <w:shd w:val="clear" w:color="auto" w:fill="000000"/>
          </w:tcPr>
          <w:p w14:paraId="2031995B" w14:textId="77777777" w:rsidR="00E64F3F" w:rsidRPr="00D819AD" w:rsidRDefault="00E64F3F" w:rsidP="00417725">
            <w:pPr>
              <w:jc w:val="both"/>
              <w:rPr>
                <w:rFonts w:cs="Arial"/>
                <w:b/>
                <w:color w:val="FFFFFF"/>
                <w:sz w:val="22"/>
                <w:szCs w:val="22"/>
                <w:lang w:eastAsia="en-GB"/>
              </w:rPr>
            </w:pPr>
            <w:r w:rsidRPr="00D819AD">
              <w:rPr>
                <w:rFonts w:cs="Arial"/>
                <w:b/>
                <w:color w:val="FFFFFF"/>
                <w:sz w:val="22"/>
                <w:szCs w:val="22"/>
                <w:lang w:eastAsia="en-GB"/>
              </w:rPr>
              <w:lastRenderedPageBreak/>
              <w:t xml:space="preserve">Part 2 – Summary of Assessment </w:t>
            </w:r>
          </w:p>
        </w:tc>
      </w:tr>
      <w:tr w:rsidR="00E64F3F" w:rsidRPr="00D819AD" w14:paraId="7F35A0FB" w14:textId="77777777" w:rsidTr="009615A9">
        <w:tc>
          <w:tcPr>
            <w:tcW w:w="8522" w:type="dxa"/>
            <w:shd w:val="clear" w:color="auto" w:fill="auto"/>
          </w:tcPr>
          <w:p w14:paraId="6B95B353" w14:textId="77777777" w:rsidR="00E64F3F" w:rsidRPr="00D819AD" w:rsidRDefault="00E64F3F" w:rsidP="00417725">
            <w:pPr>
              <w:jc w:val="both"/>
              <w:rPr>
                <w:rFonts w:cs="Arial"/>
                <w:sz w:val="22"/>
                <w:szCs w:val="22"/>
                <w:lang w:eastAsia="en-GB"/>
              </w:rPr>
            </w:pPr>
            <w:r w:rsidRPr="00D819AD">
              <w:rPr>
                <w:rFonts w:cs="Arial"/>
                <w:sz w:val="22"/>
                <w:szCs w:val="22"/>
                <w:lang w:eastAsia="en-GB"/>
              </w:rPr>
              <w:t>Give a summary of your proposal and set out the aims/ objectives/ purposes/ and outcomes of the area you are impact assessing.</w:t>
            </w:r>
          </w:p>
          <w:p w14:paraId="690D570F" w14:textId="77777777" w:rsidR="00E64F3F" w:rsidRPr="00D819AD" w:rsidRDefault="00E64F3F" w:rsidP="00417725">
            <w:pPr>
              <w:jc w:val="both"/>
              <w:rPr>
                <w:rFonts w:cs="Arial"/>
                <w:sz w:val="22"/>
                <w:szCs w:val="22"/>
                <w:lang w:eastAsia="en-GB"/>
              </w:rPr>
            </w:pPr>
          </w:p>
          <w:p w14:paraId="3FD1C778" w14:textId="77777777" w:rsidR="00E64F3F" w:rsidRPr="00D819AD" w:rsidRDefault="00BD741D" w:rsidP="00417725">
            <w:pPr>
              <w:jc w:val="both"/>
              <w:rPr>
                <w:rFonts w:cs="Arial"/>
                <w:sz w:val="22"/>
                <w:szCs w:val="22"/>
                <w:lang w:eastAsia="en-GB"/>
              </w:rPr>
            </w:pPr>
            <w:r w:rsidRPr="00D819AD">
              <w:rPr>
                <w:rFonts w:cs="Arial"/>
                <w:sz w:val="22"/>
                <w:szCs w:val="22"/>
                <w:lang w:eastAsia="en-GB"/>
              </w:rPr>
              <w:t xml:space="preserve">To provide guidance </w:t>
            </w:r>
            <w:r w:rsidR="00E64237" w:rsidRPr="00D819AD">
              <w:rPr>
                <w:rFonts w:cs="Arial"/>
                <w:sz w:val="22"/>
                <w:szCs w:val="22"/>
                <w:lang w:eastAsia="en-GB"/>
              </w:rPr>
              <w:t>on DBS and outline the levels of vetting by role and actions to be taken.</w:t>
            </w:r>
          </w:p>
          <w:p w14:paraId="6DDE2B72" w14:textId="77777777" w:rsidR="00E64F3F" w:rsidRPr="00D819AD" w:rsidRDefault="00E64F3F" w:rsidP="00417725">
            <w:pPr>
              <w:jc w:val="both"/>
              <w:rPr>
                <w:rFonts w:cs="Arial"/>
                <w:sz w:val="22"/>
                <w:szCs w:val="22"/>
                <w:lang w:eastAsia="en-GB"/>
              </w:rPr>
            </w:pPr>
          </w:p>
        </w:tc>
      </w:tr>
      <w:tr w:rsidR="00E64F3F" w:rsidRPr="00D819AD" w14:paraId="50B27DA2" w14:textId="77777777" w:rsidTr="009615A9">
        <w:tc>
          <w:tcPr>
            <w:tcW w:w="8522" w:type="dxa"/>
            <w:shd w:val="clear" w:color="auto" w:fill="auto"/>
          </w:tcPr>
          <w:p w14:paraId="476DC507" w14:textId="77777777" w:rsidR="00E64F3F" w:rsidRPr="00D819AD" w:rsidRDefault="00E64F3F" w:rsidP="00417725">
            <w:pPr>
              <w:jc w:val="both"/>
              <w:rPr>
                <w:rFonts w:cs="Arial"/>
                <w:sz w:val="22"/>
                <w:szCs w:val="22"/>
                <w:lang w:eastAsia="en-GB"/>
              </w:rPr>
            </w:pPr>
            <w:r w:rsidRPr="00D819AD">
              <w:rPr>
                <w:rFonts w:cs="Arial"/>
                <w:sz w:val="22"/>
                <w:szCs w:val="22"/>
                <w:lang w:eastAsia="en-GB"/>
              </w:rPr>
              <w:t>Who will be affected and how?</w:t>
            </w:r>
          </w:p>
          <w:p w14:paraId="592C8385" w14:textId="77777777" w:rsidR="00E64F3F" w:rsidRPr="00D819AD" w:rsidRDefault="00E64F3F" w:rsidP="00417725">
            <w:pPr>
              <w:jc w:val="both"/>
              <w:rPr>
                <w:rFonts w:cs="Arial"/>
                <w:sz w:val="22"/>
                <w:szCs w:val="22"/>
                <w:lang w:eastAsia="en-GB"/>
              </w:rPr>
            </w:pPr>
          </w:p>
          <w:p w14:paraId="1BBE6753" w14:textId="77777777" w:rsidR="00E64F3F" w:rsidRPr="00D819AD" w:rsidRDefault="00854D42" w:rsidP="00417725">
            <w:pPr>
              <w:jc w:val="both"/>
              <w:rPr>
                <w:rFonts w:cs="Arial"/>
                <w:sz w:val="22"/>
                <w:szCs w:val="22"/>
                <w:lang w:eastAsia="en-GB"/>
              </w:rPr>
            </w:pPr>
            <w:r w:rsidRPr="00D819AD">
              <w:rPr>
                <w:rFonts w:cs="Arial"/>
                <w:sz w:val="22"/>
                <w:szCs w:val="22"/>
                <w:lang w:eastAsia="en-GB"/>
              </w:rPr>
              <w:t xml:space="preserve">All </w:t>
            </w:r>
            <w:r w:rsidR="00C5096A" w:rsidRPr="00D819AD">
              <w:rPr>
                <w:rFonts w:cs="Arial"/>
                <w:sz w:val="22"/>
                <w:szCs w:val="22"/>
                <w:lang w:eastAsia="en-GB"/>
              </w:rPr>
              <w:t>employees -</w:t>
            </w:r>
            <w:r w:rsidRPr="00D819AD">
              <w:rPr>
                <w:rFonts w:cs="Arial"/>
                <w:sz w:val="22"/>
                <w:szCs w:val="22"/>
                <w:lang w:eastAsia="en-GB"/>
              </w:rPr>
              <w:t xml:space="preserve"> This policy provides guidance on the process</w:t>
            </w:r>
            <w:r w:rsidR="00B763BE" w:rsidRPr="00D819AD">
              <w:rPr>
                <w:rFonts w:cs="Arial"/>
                <w:sz w:val="22"/>
                <w:szCs w:val="22"/>
                <w:lang w:eastAsia="en-GB"/>
              </w:rPr>
              <w:t>.</w:t>
            </w:r>
            <w:r w:rsidRPr="00D819AD">
              <w:rPr>
                <w:rFonts w:cs="Arial"/>
                <w:sz w:val="22"/>
                <w:szCs w:val="22"/>
                <w:lang w:eastAsia="en-GB"/>
              </w:rPr>
              <w:t xml:space="preserve"> </w:t>
            </w:r>
          </w:p>
          <w:p w14:paraId="728EA51B" w14:textId="77777777" w:rsidR="00E64237" w:rsidRPr="00D819AD" w:rsidRDefault="00E64237" w:rsidP="00417725">
            <w:pPr>
              <w:jc w:val="both"/>
              <w:rPr>
                <w:rFonts w:cs="Arial"/>
                <w:sz w:val="22"/>
                <w:szCs w:val="22"/>
                <w:lang w:eastAsia="en-GB"/>
              </w:rPr>
            </w:pPr>
            <w:r w:rsidRPr="00D819AD">
              <w:rPr>
                <w:rFonts w:cs="Arial"/>
                <w:sz w:val="22"/>
                <w:szCs w:val="22"/>
                <w:lang w:eastAsia="en-GB"/>
              </w:rPr>
              <w:t>Applicants</w:t>
            </w:r>
          </w:p>
          <w:p w14:paraId="6560E15C" w14:textId="77777777" w:rsidR="00E64F3F" w:rsidRPr="00D819AD" w:rsidRDefault="00E64F3F" w:rsidP="00417725">
            <w:pPr>
              <w:jc w:val="both"/>
              <w:rPr>
                <w:rFonts w:cs="Arial"/>
                <w:sz w:val="22"/>
                <w:szCs w:val="22"/>
                <w:lang w:eastAsia="en-GB"/>
              </w:rPr>
            </w:pPr>
          </w:p>
        </w:tc>
      </w:tr>
      <w:tr w:rsidR="00E64F3F" w:rsidRPr="00D819AD" w14:paraId="5E50BA5B" w14:textId="77777777" w:rsidTr="009615A9">
        <w:tc>
          <w:tcPr>
            <w:tcW w:w="8522" w:type="dxa"/>
            <w:shd w:val="clear" w:color="auto" w:fill="auto"/>
          </w:tcPr>
          <w:p w14:paraId="6A8A8950" w14:textId="77777777" w:rsidR="00E64F3F" w:rsidRPr="00D819AD" w:rsidRDefault="00E64F3F" w:rsidP="00417725">
            <w:pPr>
              <w:jc w:val="both"/>
              <w:rPr>
                <w:rFonts w:cs="Arial"/>
                <w:sz w:val="22"/>
                <w:szCs w:val="22"/>
                <w:lang w:eastAsia="en-GB"/>
              </w:rPr>
            </w:pPr>
            <w:r w:rsidRPr="00D819AD">
              <w:rPr>
                <w:rFonts w:cs="Arial"/>
                <w:sz w:val="22"/>
                <w:szCs w:val="22"/>
                <w:lang w:eastAsia="en-GB"/>
              </w:rPr>
              <w:t>Are there any other functions, policies or services linked to this impact assessment?</w:t>
            </w:r>
          </w:p>
          <w:p w14:paraId="5FC2BD9E" w14:textId="77777777" w:rsidR="00E64F3F" w:rsidRPr="00D819AD" w:rsidRDefault="00E64F3F" w:rsidP="00417725">
            <w:pPr>
              <w:jc w:val="both"/>
              <w:rPr>
                <w:rFonts w:cs="Arial"/>
                <w:sz w:val="22"/>
                <w:szCs w:val="22"/>
                <w:lang w:eastAsia="en-GB"/>
              </w:rPr>
            </w:pPr>
          </w:p>
          <w:p w14:paraId="4CF14465" w14:textId="77777777" w:rsidR="00E64F3F" w:rsidRPr="00D819AD" w:rsidRDefault="00E64F3F" w:rsidP="00417725">
            <w:pPr>
              <w:jc w:val="both"/>
              <w:rPr>
                <w:rFonts w:cs="Arial"/>
                <w:sz w:val="22"/>
                <w:szCs w:val="22"/>
                <w:lang w:eastAsia="en-GB"/>
              </w:rPr>
            </w:pPr>
            <w:r w:rsidRPr="00D819AD">
              <w:rPr>
                <w:rFonts w:cs="Arial"/>
                <w:sz w:val="22"/>
                <w:szCs w:val="22"/>
                <w:lang w:eastAsia="en-GB"/>
              </w:rPr>
              <w:t>Yes</w:t>
            </w:r>
            <w:r w:rsidRPr="00D819AD">
              <w:rPr>
                <w:rFonts w:cs="Arial"/>
                <w:sz w:val="22"/>
                <w:szCs w:val="22"/>
                <w:lang w:eastAsia="en-GB"/>
              </w:rPr>
              <w:tab/>
            </w:r>
            <w:r w:rsidRPr="00D819AD">
              <w:rPr>
                <w:rFonts w:cs="Arial"/>
                <w:sz w:val="22"/>
                <w:szCs w:val="22"/>
                <w:lang w:eastAsia="en-GB"/>
              </w:rPr>
              <w:tab/>
            </w:r>
            <w:r w:rsidR="00693E73" w:rsidRPr="00D819AD">
              <w:rPr>
                <w:rFonts w:cs="Arial"/>
                <w:sz w:val="22"/>
                <w:szCs w:val="22"/>
                <w:lang w:eastAsia="en-GB"/>
              </w:rPr>
              <w:sym w:font="Wingdings" w:char="F0FE"/>
            </w:r>
            <w:r w:rsidRPr="00D819AD">
              <w:rPr>
                <w:rFonts w:cs="Arial"/>
                <w:sz w:val="22"/>
                <w:szCs w:val="22"/>
                <w:lang w:eastAsia="en-GB"/>
              </w:rPr>
              <w:tab/>
            </w:r>
            <w:r w:rsidRPr="00D819AD">
              <w:rPr>
                <w:rFonts w:cs="Arial"/>
                <w:sz w:val="22"/>
                <w:szCs w:val="22"/>
                <w:lang w:eastAsia="en-GB"/>
              </w:rPr>
              <w:tab/>
              <w:t>No</w:t>
            </w:r>
            <w:r w:rsidRPr="00D819AD">
              <w:rPr>
                <w:rFonts w:cs="Arial"/>
                <w:sz w:val="22"/>
                <w:szCs w:val="22"/>
                <w:lang w:eastAsia="en-GB"/>
              </w:rPr>
              <w:tab/>
            </w:r>
            <w:r w:rsidRPr="00D819AD">
              <w:rPr>
                <w:rFonts w:cs="Arial"/>
                <w:sz w:val="22"/>
                <w:szCs w:val="22"/>
                <w:lang w:eastAsia="en-GB"/>
              </w:rPr>
              <w:tab/>
            </w:r>
            <w:r w:rsidRPr="00D819AD">
              <w:rPr>
                <w:rFonts w:cs="Arial"/>
                <w:sz w:val="22"/>
                <w:szCs w:val="22"/>
                <w:lang w:eastAsia="en-GB"/>
              </w:rPr>
              <w:sym w:font="Wingdings" w:char="F06F"/>
            </w:r>
          </w:p>
          <w:p w14:paraId="5ED9A30B" w14:textId="77777777" w:rsidR="00E64F3F" w:rsidRPr="00D819AD" w:rsidRDefault="00E64F3F" w:rsidP="00417725">
            <w:pPr>
              <w:jc w:val="both"/>
              <w:rPr>
                <w:rFonts w:cs="Arial"/>
                <w:sz w:val="22"/>
                <w:szCs w:val="22"/>
                <w:lang w:eastAsia="en-GB"/>
              </w:rPr>
            </w:pPr>
          </w:p>
        </w:tc>
      </w:tr>
      <w:tr w:rsidR="00E64F3F" w:rsidRPr="00D819AD" w14:paraId="77DBF658" w14:textId="77777777" w:rsidTr="009615A9">
        <w:tc>
          <w:tcPr>
            <w:tcW w:w="8522" w:type="dxa"/>
            <w:shd w:val="clear" w:color="auto" w:fill="auto"/>
          </w:tcPr>
          <w:p w14:paraId="5A0A1B56" w14:textId="77777777" w:rsidR="00E64F3F" w:rsidRPr="00D819AD" w:rsidRDefault="00E64F3F" w:rsidP="00417725">
            <w:pPr>
              <w:jc w:val="both"/>
              <w:rPr>
                <w:rFonts w:cs="Arial"/>
                <w:sz w:val="22"/>
                <w:szCs w:val="22"/>
                <w:lang w:eastAsia="en-GB"/>
              </w:rPr>
            </w:pPr>
            <w:r w:rsidRPr="00D819AD">
              <w:rPr>
                <w:rFonts w:cs="Arial"/>
                <w:sz w:val="22"/>
                <w:szCs w:val="22"/>
                <w:lang w:eastAsia="en-GB"/>
              </w:rPr>
              <w:t>If you answered ‘Yes’, please indicate what they are?</w:t>
            </w:r>
          </w:p>
          <w:p w14:paraId="50C789C2" w14:textId="77777777" w:rsidR="00E64F3F" w:rsidRPr="00D819AD" w:rsidRDefault="00693E73" w:rsidP="00417725">
            <w:pPr>
              <w:jc w:val="both"/>
              <w:rPr>
                <w:rFonts w:cs="Arial"/>
                <w:sz w:val="22"/>
                <w:szCs w:val="22"/>
                <w:lang w:eastAsia="en-GB"/>
              </w:rPr>
            </w:pPr>
            <w:r w:rsidRPr="00D819AD">
              <w:rPr>
                <w:rFonts w:cs="Arial"/>
                <w:sz w:val="22"/>
                <w:szCs w:val="22"/>
                <w:lang w:eastAsia="en-GB"/>
              </w:rPr>
              <w:t xml:space="preserve">All employees </w:t>
            </w:r>
          </w:p>
          <w:p w14:paraId="11FCB750" w14:textId="77777777" w:rsidR="00E64F3F" w:rsidRPr="00D819AD" w:rsidRDefault="00E64F3F" w:rsidP="00417725">
            <w:pPr>
              <w:jc w:val="both"/>
              <w:rPr>
                <w:rFonts w:cs="Arial"/>
                <w:sz w:val="22"/>
                <w:szCs w:val="22"/>
                <w:lang w:eastAsia="en-GB"/>
              </w:rPr>
            </w:pPr>
          </w:p>
          <w:p w14:paraId="271137C1" w14:textId="77777777" w:rsidR="00FE0F4E" w:rsidRPr="00D819AD" w:rsidRDefault="00FE0F4E" w:rsidP="00417725">
            <w:pPr>
              <w:jc w:val="both"/>
              <w:rPr>
                <w:rFonts w:cs="Arial"/>
                <w:sz w:val="22"/>
                <w:szCs w:val="22"/>
                <w:lang w:eastAsia="en-GB"/>
              </w:rPr>
            </w:pPr>
            <w:r w:rsidRPr="00D819AD">
              <w:rPr>
                <w:rFonts w:cs="Arial"/>
                <w:sz w:val="22"/>
                <w:szCs w:val="22"/>
                <w:lang w:eastAsia="en-GB"/>
              </w:rPr>
              <w:t>Capability and Conduct policy</w:t>
            </w:r>
          </w:p>
          <w:p w14:paraId="5A94A9B9" w14:textId="77777777" w:rsidR="00E64F3F" w:rsidRPr="00D819AD" w:rsidRDefault="00E64F3F" w:rsidP="00417725">
            <w:pPr>
              <w:jc w:val="both"/>
              <w:rPr>
                <w:rFonts w:cs="Arial"/>
                <w:sz w:val="22"/>
                <w:szCs w:val="22"/>
                <w:lang w:eastAsia="en-GB"/>
              </w:rPr>
            </w:pPr>
          </w:p>
          <w:p w14:paraId="14400A68" w14:textId="77777777" w:rsidR="00E64F3F" w:rsidRPr="00D819AD" w:rsidRDefault="00E64F3F" w:rsidP="00417725">
            <w:pPr>
              <w:jc w:val="both"/>
              <w:rPr>
                <w:rFonts w:cs="Arial"/>
                <w:sz w:val="22"/>
                <w:szCs w:val="22"/>
                <w:lang w:eastAsia="en-GB"/>
              </w:rPr>
            </w:pPr>
          </w:p>
        </w:tc>
      </w:tr>
    </w:tbl>
    <w:p w14:paraId="4C868182" w14:textId="77777777" w:rsidR="00E64F3F" w:rsidRPr="00D819AD" w:rsidRDefault="00E64F3F" w:rsidP="00417725">
      <w:pPr>
        <w:jc w:val="both"/>
        <w:rPr>
          <w:rFonts w:cs="Arial"/>
          <w:sz w:val="22"/>
          <w:szCs w:val="22"/>
          <w:lang w:eastAsia="en-GB"/>
        </w:rPr>
      </w:pPr>
    </w:p>
    <w:p w14:paraId="5F2335A9" w14:textId="77777777" w:rsidR="00E64F3F" w:rsidRPr="00D819AD" w:rsidRDefault="00E64F3F" w:rsidP="00417725">
      <w:pPr>
        <w:jc w:val="both"/>
        <w:rPr>
          <w:rFonts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713"/>
        <w:gridCol w:w="549"/>
        <w:gridCol w:w="3941"/>
      </w:tblGrid>
      <w:tr w:rsidR="00E64F3F" w:rsidRPr="00D819AD" w14:paraId="15FD674B" w14:textId="77777777" w:rsidTr="009615A9">
        <w:tc>
          <w:tcPr>
            <w:tcW w:w="8522" w:type="dxa"/>
            <w:gridSpan w:val="4"/>
            <w:tcBorders>
              <w:bottom w:val="single" w:sz="4" w:space="0" w:color="FFFFFF"/>
            </w:tcBorders>
            <w:shd w:val="clear" w:color="auto" w:fill="000000"/>
          </w:tcPr>
          <w:p w14:paraId="64CE81A3" w14:textId="77777777" w:rsidR="00E64F3F" w:rsidRPr="00D819AD" w:rsidRDefault="00E64F3F" w:rsidP="00417725">
            <w:pPr>
              <w:jc w:val="both"/>
              <w:rPr>
                <w:rFonts w:cs="Arial"/>
                <w:b/>
                <w:color w:val="FFFFFF"/>
                <w:sz w:val="22"/>
                <w:szCs w:val="22"/>
                <w:lang w:eastAsia="en-GB"/>
              </w:rPr>
            </w:pPr>
            <w:r w:rsidRPr="00D819AD">
              <w:rPr>
                <w:rFonts w:cs="Arial"/>
                <w:b/>
                <w:color w:val="FFFFFF"/>
                <w:sz w:val="22"/>
                <w:szCs w:val="22"/>
                <w:lang w:eastAsia="en-GB"/>
              </w:rPr>
              <w:t xml:space="preserve">Part 3 – Impact on the Community </w:t>
            </w:r>
          </w:p>
          <w:p w14:paraId="615043F9" w14:textId="77777777" w:rsidR="00E64F3F" w:rsidRPr="00D819AD" w:rsidRDefault="00E64F3F" w:rsidP="00417725">
            <w:pPr>
              <w:jc w:val="both"/>
              <w:rPr>
                <w:rFonts w:cs="Arial"/>
                <w:b/>
                <w:color w:val="FFFFFF"/>
                <w:sz w:val="22"/>
                <w:szCs w:val="22"/>
                <w:lang w:eastAsia="en-GB"/>
              </w:rPr>
            </w:pPr>
            <w:r w:rsidRPr="00D819AD">
              <w:rPr>
                <w:rFonts w:cs="Arial"/>
                <w:b/>
                <w:color w:val="FFFFFF"/>
                <w:sz w:val="22"/>
                <w:szCs w:val="22"/>
                <w:lang w:eastAsia="en-GB"/>
              </w:rPr>
              <w:t xml:space="preserve">Thinking about each of the Areas below, does or could the Policy function, or service have a </w:t>
            </w:r>
            <w:r w:rsidRPr="00D819AD">
              <w:rPr>
                <w:rFonts w:cs="Arial"/>
                <w:b/>
                <w:color w:val="FFFFFF"/>
                <w:sz w:val="22"/>
                <w:szCs w:val="22"/>
                <w:u w:val="single"/>
                <w:lang w:eastAsia="en-GB"/>
              </w:rPr>
              <w:t xml:space="preserve">direct </w:t>
            </w:r>
            <w:r w:rsidRPr="00D819AD">
              <w:rPr>
                <w:rFonts w:cs="Arial"/>
                <w:b/>
                <w:color w:val="FFFFFF"/>
                <w:sz w:val="22"/>
                <w:szCs w:val="22"/>
                <w:lang w:eastAsia="en-GB"/>
              </w:rPr>
              <w:t>impact on them?</w:t>
            </w:r>
          </w:p>
          <w:p w14:paraId="5F4C87AA" w14:textId="77777777" w:rsidR="00E64F3F" w:rsidRPr="00D819AD" w:rsidRDefault="00E64F3F" w:rsidP="00417725">
            <w:pPr>
              <w:jc w:val="both"/>
              <w:rPr>
                <w:rFonts w:cs="Arial"/>
                <w:b/>
                <w:color w:val="FFFFFF"/>
                <w:sz w:val="22"/>
                <w:szCs w:val="22"/>
                <w:lang w:eastAsia="en-GB"/>
              </w:rPr>
            </w:pPr>
          </w:p>
        </w:tc>
      </w:tr>
      <w:tr w:rsidR="00E64F3F" w:rsidRPr="00D819AD" w14:paraId="3DB935CC" w14:textId="77777777" w:rsidTr="009615A9">
        <w:tc>
          <w:tcPr>
            <w:tcW w:w="3168" w:type="dxa"/>
            <w:tcBorders>
              <w:top w:val="single" w:sz="4" w:space="0" w:color="FFFFFF"/>
              <w:bottom w:val="single" w:sz="4" w:space="0" w:color="auto"/>
            </w:tcBorders>
            <w:shd w:val="clear" w:color="auto" w:fill="000000"/>
          </w:tcPr>
          <w:p w14:paraId="35705641" w14:textId="77777777" w:rsidR="00E64F3F" w:rsidRPr="00D819AD" w:rsidRDefault="00E64F3F" w:rsidP="00417725">
            <w:pPr>
              <w:jc w:val="both"/>
              <w:rPr>
                <w:rFonts w:cs="Arial"/>
                <w:b/>
                <w:color w:val="FFFFFF"/>
                <w:sz w:val="22"/>
                <w:szCs w:val="22"/>
                <w:lang w:eastAsia="en-GB"/>
              </w:rPr>
            </w:pPr>
            <w:r w:rsidRPr="00D819AD">
              <w:rPr>
                <w:rFonts w:cs="Arial"/>
                <w:b/>
                <w:color w:val="FFFFFF"/>
                <w:sz w:val="22"/>
                <w:szCs w:val="22"/>
                <w:lang w:eastAsia="en-GB"/>
              </w:rPr>
              <w:t>Impact Area</w:t>
            </w:r>
          </w:p>
        </w:tc>
        <w:tc>
          <w:tcPr>
            <w:tcW w:w="720" w:type="dxa"/>
            <w:tcBorders>
              <w:top w:val="single" w:sz="4" w:space="0" w:color="FFFFFF"/>
              <w:bottom w:val="single" w:sz="4" w:space="0" w:color="auto"/>
            </w:tcBorders>
            <w:shd w:val="clear" w:color="auto" w:fill="000000"/>
          </w:tcPr>
          <w:p w14:paraId="31A9C352" w14:textId="77777777" w:rsidR="00E64F3F" w:rsidRPr="00D819AD" w:rsidRDefault="00E64F3F" w:rsidP="00417725">
            <w:pPr>
              <w:jc w:val="both"/>
              <w:rPr>
                <w:rFonts w:cs="Arial"/>
                <w:b/>
                <w:color w:val="FFFFFF"/>
                <w:sz w:val="22"/>
                <w:szCs w:val="22"/>
                <w:lang w:eastAsia="en-GB"/>
              </w:rPr>
            </w:pPr>
            <w:r w:rsidRPr="00D819AD">
              <w:rPr>
                <w:rFonts w:cs="Arial"/>
                <w:b/>
                <w:color w:val="FFFFFF"/>
                <w:sz w:val="22"/>
                <w:szCs w:val="22"/>
                <w:lang w:eastAsia="en-GB"/>
              </w:rPr>
              <w:t>Yes</w:t>
            </w:r>
          </w:p>
        </w:tc>
        <w:tc>
          <w:tcPr>
            <w:tcW w:w="551" w:type="dxa"/>
            <w:tcBorders>
              <w:top w:val="single" w:sz="4" w:space="0" w:color="FFFFFF"/>
              <w:bottom w:val="single" w:sz="4" w:space="0" w:color="auto"/>
            </w:tcBorders>
            <w:shd w:val="clear" w:color="auto" w:fill="000000"/>
          </w:tcPr>
          <w:p w14:paraId="58B6F41C" w14:textId="77777777" w:rsidR="00E64F3F" w:rsidRPr="00D819AD" w:rsidRDefault="00E64F3F" w:rsidP="00417725">
            <w:pPr>
              <w:jc w:val="both"/>
              <w:rPr>
                <w:rFonts w:cs="Arial"/>
                <w:b/>
                <w:color w:val="FFFFFF"/>
                <w:sz w:val="22"/>
                <w:szCs w:val="22"/>
                <w:lang w:eastAsia="en-GB"/>
              </w:rPr>
            </w:pPr>
            <w:r w:rsidRPr="00D819AD">
              <w:rPr>
                <w:rFonts w:cs="Arial"/>
                <w:b/>
                <w:color w:val="FFFFFF"/>
                <w:sz w:val="22"/>
                <w:szCs w:val="22"/>
                <w:lang w:eastAsia="en-GB"/>
              </w:rPr>
              <w:t>No</w:t>
            </w:r>
          </w:p>
        </w:tc>
        <w:tc>
          <w:tcPr>
            <w:tcW w:w="4083" w:type="dxa"/>
            <w:tcBorders>
              <w:top w:val="single" w:sz="4" w:space="0" w:color="FFFFFF"/>
              <w:bottom w:val="single" w:sz="4" w:space="0" w:color="auto"/>
            </w:tcBorders>
            <w:shd w:val="clear" w:color="auto" w:fill="000000"/>
          </w:tcPr>
          <w:p w14:paraId="7DBFAF68" w14:textId="77777777" w:rsidR="00E64F3F" w:rsidRPr="00D819AD" w:rsidRDefault="00E64F3F" w:rsidP="00417725">
            <w:pPr>
              <w:jc w:val="both"/>
              <w:rPr>
                <w:rFonts w:cs="Arial"/>
                <w:b/>
                <w:color w:val="FFFFFF"/>
                <w:sz w:val="22"/>
                <w:szCs w:val="22"/>
                <w:lang w:eastAsia="en-GB"/>
              </w:rPr>
            </w:pPr>
            <w:r w:rsidRPr="00D819AD">
              <w:rPr>
                <w:rFonts w:cs="Arial"/>
                <w:b/>
                <w:color w:val="FFFFFF"/>
                <w:sz w:val="22"/>
                <w:szCs w:val="22"/>
                <w:lang w:eastAsia="en-GB"/>
              </w:rPr>
              <w:t xml:space="preserve">Reason (provide brief </w:t>
            </w:r>
            <w:proofErr w:type="gramStart"/>
            <w:r w:rsidRPr="00D819AD">
              <w:rPr>
                <w:rFonts w:cs="Arial"/>
                <w:b/>
                <w:color w:val="FFFFFF"/>
                <w:sz w:val="22"/>
                <w:szCs w:val="22"/>
                <w:lang w:eastAsia="en-GB"/>
              </w:rPr>
              <w:t>explanation )</w:t>
            </w:r>
            <w:proofErr w:type="gramEnd"/>
          </w:p>
        </w:tc>
      </w:tr>
      <w:tr w:rsidR="00854D42" w:rsidRPr="00D819AD" w14:paraId="3CB8560B" w14:textId="77777777" w:rsidTr="009615A9">
        <w:tc>
          <w:tcPr>
            <w:tcW w:w="3168" w:type="dxa"/>
            <w:shd w:val="clear" w:color="auto" w:fill="auto"/>
          </w:tcPr>
          <w:p w14:paraId="0551A742" w14:textId="77777777" w:rsidR="00854D42" w:rsidRPr="00D819AD" w:rsidRDefault="00854D42" w:rsidP="00417725">
            <w:pPr>
              <w:jc w:val="both"/>
              <w:rPr>
                <w:rFonts w:cs="Arial"/>
                <w:sz w:val="22"/>
                <w:szCs w:val="22"/>
                <w:lang w:eastAsia="en-GB"/>
              </w:rPr>
            </w:pPr>
            <w:r w:rsidRPr="00D819AD">
              <w:rPr>
                <w:rFonts w:cs="Arial"/>
                <w:sz w:val="22"/>
                <w:szCs w:val="22"/>
                <w:lang w:eastAsia="en-GB"/>
              </w:rPr>
              <w:t>Age</w:t>
            </w:r>
          </w:p>
        </w:tc>
        <w:tc>
          <w:tcPr>
            <w:tcW w:w="720" w:type="dxa"/>
            <w:shd w:val="clear" w:color="auto" w:fill="auto"/>
          </w:tcPr>
          <w:p w14:paraId="288A41C8"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5B0A4EFA"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3584A4F0" w14:textId="77777777" w:rsidR="00854D42" w:rsidRPr="00D819AD" w:rsidRDefault="00854D42" w:rsidP="00417725">
            <w:pPr>
              <w:jc w:val="both"/>
              <w:rPr>
                <w:rFonts w:cs="Arial"/>
                <w:sz w:val="22"/>
                <w:szCs w:val="22"/>
                <w:lang w:eastAsia="en-GB"/>
              </w:rPr>
            </w:pPr>
            <w:r w:rsidRPr="00D819AD">
              <w:rPr>
                <w:rFonts w:cs="Arial"/>
                <w:sz w:val="22"/>
                <w:szCs w:val="22"/>
                <w:lang w:eastAsia="en-GB"/>
              </w:rPr>
              <w:t>The policy applies consistent and fair treatment irrespective of age</w:t>
            </w:r>
          </w:p>
        </w:tc>
      </w:tr>
      <w:tr w:rsidR="00854D42" w:rsidRPr="00D819AD" w14:paraId="602066B2" w14:textId="77777777" w:rsidTr="009615A9">
        <w:tc>
          <w:tcPr>
            <w:tcW w:w="3168" w:type="dxa"/>
            <w:shd w:val="clear" w:color="auto" w:fill="auto"/>
          </w:tcPr>
          <w:p w14:paraId="06C9A915" w14:textId="77777777" w:rsidR="00854D42" w:rsidRPr="00D819AD" w:rsidRDefault="00854D42" w:rsidP="00417725">
            <w:pPr>
              <w:jc w:val="both"/>
              <w:rPr>
                <w:rFonts w:cs="Arial"/>
                <w:sz w:val="22"/>
                <w:szCs w:val="22"/>
                <w:lang w:eastAsia="en-GB"/>
              </w:rPr>
            </w:pPr>
            <w:r w:rsidRPr="00D819AD">
              <w:rPr>
                <w:rFonts w:cs="Arial"/>
                <w:sz w:val="22"/>
                <w:szCs w:val="22"/>
                <w:lang w:eastAsia="en-GB"/>
              </w:rPr>
              <w:t>Disability</w:t>
            </w:r>
          </w:p>
        </w:tc>
        <w:tc>
          <w:tcPr>
            <w:tcW w:w="720" w:type="dxa"/>
            <w:shd w:val="clear" w:color="auto" w:fill="auto"/>
          </w:tcPr>
          <w:p w14:paraId="0168503E"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19DB0430"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023C589E" w14:textId="77777777" w:rsidR="00854D42" w:rsidRPr="00D819AD" w:rsidRDefault="00854D42" w:rsidP="00417725">
            <w:pPr>
              <w:jc w:val="both"/>
              <w:rPr>
                <w:rFonts w:cs="Arial"/>
                <w:sz w:val="22"/>
                <w:szCs w:val="22"/>
                <w:lang w:eastAsia="en-GB"/>
              </w:rPr>
            </w:pPr>
            <w:r w:rsidRPr="00D819AD">
              <w:rPr>
                <w:rFonts w:cs="Arial"/>
                <w:sz w:val="22"/>
                <w:szCs w:val="22"/>
                <w:lang w:eastAsia="en-GB"/>
              </w:rPr>
              <w:t>The policy applies consistent and fair treatment irrespective of disability</w:t>
            </w:r>
            <w:r w:rsidR="00B763BE" w:rsidRPr="00D819AD">
              <w:rPr>
                <w:rFonts w:cs="Arial"/>
                <w:sz w:val="22"/>
                <w:szCs w:val="22"/>
                <w:lang w:eastAsia="en-GB"/>
              </w:rPr>
              <w:t xml:space="preserve"> and explicitly references reasonable adjustments</w:t>
            </w:r>
          </w:p>
        </w:tc>
      </w:tr>
      <w:tr w:rsidR="00854D42" w:rsidRPr="00D819AD" w14:paraId="4563FAC4" w14:textId="77777777" w:rsidTr="009615A9">
        <w:tc>
          <w:tcPr>
            <w:tcW w:w="3168" w:type="dxa"/>
            <w:shd w:val="clear" w:color="auto" w:fill="auto"/>
          </w:tcPr>
          <w:p w14:paraId="5610B330" w14:textId="77777777" w:rsidR="00854D42" w:rsidRPr="00D819AD" w:rsidRDefault="00854D42" w:rsidP="00417725">
            <w:pPr>
              <w:jc w:val="both"/>
              <w:rPr>
                <w:rFonts w:cs="Arial"/>
                <w:sz w:val="22"/>
                <w:szCs w:val="22"/>
                <w:lang w:eastAsia="en-GB"/>
              </w:rPr>
            </w:pPr>
            <w:r w:rsidRPr="00D819AD">
              <w:rPr>
                <w:rFonts w:cs="Arial"/>
                <w:sz w:val="22"/>
                <w:szCs w:val="22"/>
                <w:lang w:eastAsia="en-GB"/>
              </w:rPr>
              <w:t>Gender Reassignment</w:t>
            </w:r>
          </w:p>
        </w:tc>
        <w:tc>
          <w:tcPr>
            <w:tcW w:w="720" w:type="dxa"/>
            <w:shd w:val="clear" w:color="auto" w:fill="auto"/>
          </w:tcPr>
          <w:p w14:paraId="59B71C8A" w14:textId="77777777" w:rsidR="00854D42" w:rsidRPr="00D819AD" w:rsidRDefault="00E64237" w:rsidP="00417725">
            <w:pPr>
              <w:jc w:val="both"/>
              <w:rPr>
                <w:rFonts w:cs="Arial"/>
                <w:b/>
                <w:sz w:val="22"/>
                <w:szCs w:val="22"/>
                <w:lang w:eastAsia="en-GB"/>
              </w:rPr>
            </w:pPr>
            <w:r w:rsidRPr="00D819AD">
              <w:rPr>
                <w:rFonts w:cs="Arial"/>
                <w:sz w:val="22"/>
                <w:szCs w:val="22"/>
                <w:lang w:eastAsia="en-GB"/>
              </w:rPr>
              <w:sym w:font="Wingdings" w:char="F0FE"/>
            </w:r>
          </w:p>
        </w:tc>
        <w:tc>
          <w:tcPr>
            <w:tcW w:w="551" w:type="dxa"/>
            <w:shd w:val="clear" w:color="auto" w:fill="auto"/>
          </w:tcPr>
          <w:p w14:paraId="60CECDBF" w14:textId="77777777" w:rsidR="00854D42" w:rsidRPr="00D819AD" w:rsidRDefault="00E64237" w:rsidP="00417725">
            <w:pPr>
              <w:jc w:val="both"/>
              <w:rPr>
                <w:rFonts w:cs="Arial"/>
                <w:b/>
                <w:sz w:val="22"/>
                <w:szCs w:val="22"/>
                <w:lang w:eastAsia="en-GB"/>
              </w:rPr>
            </w:pPr>
            <w:r w:rsidRPr="00D819AD">
              <w:rPr>
                <w:rFonts w:cs="Arial"/>
                <w:sz w:val="22"/>
                <w:szCs w:val="22"/>
                <w:lang w:eastAsia="en-GB"/>
              </w:rPr>
              <w:sym w:font="Wingdings" w:char="F06F"/>
            </w:r>
          </w:p>
        </w:tc>
        <w:tc>
          <w:tcPr>
            <w:tcW w:w="4083" w:type="dxa"/>
            <w:shd w:val="clear" w:color="auto" w:fill="auto"/>
          </w:tcPr>
          <w:p w14:paraId="78B7FCA3" w14:textId="77777777" w:rsidR="00854D42" w:rsidRPr="00D819AD" w:rsidRDefault="00E64237" w:rsidP="00417725">
            <w:pPr>
              <w:jc w:val="both"/>
              <w:rPr>
                <w:rFonts w:cs="Arial"/>
                <w:b/>
                <w:sz w:val="22"/>
                <w:szCs w:val="22"/>
                <w:lang w:eastAsia="en-GB"/>
              </w:rPr>
            </w:pPr>
            <w:r w:rsidRPr="00D819AD">
              <w:rPr>
                <w:rFonts w:cs="Arial"/>
                <w:sz w:val="22"/>
                <w:szCs w:val="22"/>
                <w:lang w:eastAsia="en-GB"/>
              </w:rPr>
              <w:t>DBS checks may be sought for individuals who have changed identify.  Provision is made in the policy to keep this confidential</w:t>
            </w:r>
          </w:p>
        </w:tc>
      </w:tr>
      <w:tr w:rsidR="00854D42" w:rsidRPr="00D819AD" w14:paraId="559FFCBF" w14:textId="77777777" w:rsidTr="009615A9">
        <w:tc>
          <w:tcPr>
            <w:tcW w:w="3168" w:type="dxa"/>
            <w:shd w:val="clear" w:color="auto" w:fill="auto"/>
          </w:tcPr>
          <w:p w14:paraId="27980D4B" w14:textId="77777777" w:rsidR="00854D42" w:rsidRPr="00D819AD" w:rsidRDefault="00854D42" w:rsidP="00417725">
            <w:pPr>
              <w:jc w:val="both"/>
              <w:rPr>
                <w:rFonts w:cs="Arial"/>
                <w:sz w:val="22"/>
                <w:szCs w:val="22"/>
                <w:lang w:eastAsia="en-GB"/>
              </w:rPr>
            </w:pPr>
            <w:r w:rsidRPr="00D819AD">
              <w:rPr>
                <w:rFonts w:cs="Arial"/>
                <w:sz w:val="22"/>
                <w:szCs w:val="22"/>
                <w:lang w:eastAsia="en-GB"/>
              </w:rPr>
              <w:t>Marriage &amp; Civil Partnership</w:t>
            </w:r>
          </w:p>
        </w:tc>
        <w:tc>
          <w:tcPr>
            <w:tcW w:w="720" w:type="dxa"/>
            <w:shd w:val="clear" w:color="auto" w:fill="auto"/>
          </w:tcPr>
          <w:p w14:paraId="0F42B2CB"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0CD1C03C"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65C870E5" w14:textId="77777777" w:rsidR="00854D42" w:rsidRPr="00D819AD" w:rsidRDefault="00854D42" w:rsidP="00417725">
            <w:pPr>
              <w:jc w:val="both"/>
              <w:rPr>
                <w:rFonts w:cs="Arial"/>
                <w:b/>
                <w:sz w:val="22"/>
                <w:szCs w:val="22"/>
                <w:lang w:eastAsia="en-GB"/>
              </w:rPr>
            </w:pPr>
            <w:r w:rsidRPr="00D819AD">
              <w:rPr>
                <w:rFonts w:cs="Arial"/>
                <w:sz w:val="22"/>
                <w:szCs w:val="22"/>
                <w:lang w:eastAsia="en-GB"/>
              </w:rPr>
              <w:t>The policy applies consistent and fair treatment irrespective of marital status</w:t>
            </w:r>
          </w:p>
        </w:tc>
      </w:tr>
      <w:tr w:rsidR="00854D42" w:rsidRPr="00D819AD" w14:paraId="20AE8113" w14:textId="77777777" w:rsidTr="009615A9">
        <w:tc>
          <w:tcPr>
            <w:tcW w:w="3168" w:type="dxa"/>
            <w:shd w:val="clear" w:color="auto" w:fill="auto"/>
          </w:tcPr>
          <w:p w14:paraId="75B01961" w14:textId="77777777" w:rsidR="00854D42" w:rsidRPr="00D819AD" w:rsidRDefault="00854D42" w:rsidP="00417725">
            <w:pPr>
              <w:jc w:val="both"/>
              <w:rPr>
                <w:rFonts w:cs="Arial"/>
                <w:sz w:val="22"/>
                <w:szCs w:val="22"/>
                <w:lang w:eastAsia="en-GB"/>
              </w:rPr>
            </w:pPr>
            <w:r w:rsidRPr="00D819AD">
              <w:rPr>
                <w:rFonts w:cs="Arial"/>
                <w:sz w:val="22"/>
                <w:szCs w:val="22"/>
                <w:lang w:eastAsia="en-GB"/>
              </w:rPr>
              <w:t>Pregnancy &amp; Maternity</w:t>
            </w:r>
          </w:p>
        </w:tc>
        <w:tc>
          <w:tcPr>
            <w:tcW w:w="720" w:type="dxa"/>
            <w:shd w:val="clear" w:color="auto" w:fill="auto"/>
          </w:tcPr>
          <w:p w14:paraId="7FCA90F3"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1927BE14"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24B3CC3A" w14:textId="77777777" w:rsidR="00854D42" w:rsidRPr="00D819AD" w:rsidRDefault="00854D42" w:rsidP="00417725">
            <w:pPr>
              <w:jc w:val="both"/>
              <w:rPr>
                <w:rFonts w:cs="Arial"/>
                <w:b/>
                <w:sz w:val="22"/>
                <w:szCs w:val="22"/>
                <w:lang w:eastAsia="en-GB"/>
              </w:rPr>
            </w:pPr>
            <w:r w:rsidRPr="00D819AD">
              <w:rPr>
                <w:rFonts w:cs="Arial"/>
                <w:sz w:val="22"/>
                <w:szCs w:val="22"/>
                <w:lang w:eastAsia="en-GB"/>
              </w:rPr>
              <w:t>The policy applies consistent and fair treatment irrespective of pregnancy and maternity</w:t>
            </w:r>
          </w:p>
        </w:tc>
      </w:tr>
      <w:tr w:rsidR="00854D42" w:rsidRPr="00D819AD" w14:paraId="2B467AD5" w14:textId="77777777" w:rsidTr="009615A9">
        <w:tc>
          <w:tcPr>
            <w:tcW w:w="3168" w:type="dxa"/>
            <w:shd w:val="clear" w:color="auto" w:fill="auto"/>
          </w:tcPr>
          <w:p w14:paraId="619A6BA0" w14:textId="77777777" w:rsidR="00854D42" w:rsidRPr="00D819AD" w:rsidRDefault="00854D42" w:rsidP="00417725">
            <w:pPr>
              <w:jc w:val="both"/>
              <w:rPr>
                <w:rFonts w:cs="Arial"/>
                <w:sz w:val="22"/>
                <w:szCs w:val="22"/>
                <w:lang w:eastAsia="en-GB"/>
              </w:rPr>
            </w:pPr>
            <w:r w:rsidRPr="00D819AD">
              <w:rPr>
                <w:rFonts w:cs="Arial"/>
                <w:sz w:val="22"/>
                <w:szCs w:val="22"/>
                <w:lang w:eastAsia="en-GB"/>
              </w:rPr>
              <w:t>Race</w:t>
            </w:r>
          </w:p>
        </w:tc>
        <w:tc>
          <w:tcPr>
            <w:tcW w:w="720" w:type="dxa"/>
            <w:shd w:val="clear" w:color="auto" w:fill="auto"/>
          </w:tcPr>
          <w:p w14:paraId="7C1FBC07"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687D4FC0"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2A6978A7" w14:textId="77777777" w:rsidR="00854D42" w:rsidRPr="00D819AD" w:rsidRDefault="00854D42" w:rsidP="00417725">
            <w:pPr>
              <w:jc w:val="both"/>
              <w:rPr>
                <w:rFonts w:cs="Arial"/>
                <w:b/>
                <w:sz w:val="22"/>
                <w:szCs w:val="22"/>
                <w:lang w:eastAsia="en-GB"/>
              </w:rPr>
            </w:pPr>
            <w:r w:rsidRPr="00D819AD">
              <w:rPr>
                <w:rFonts w:cs="Arial"/>
                <w:sz w:val="22"/>
                <w:szCs w:val="22"/>
                <w:lang w:eastAsia="en-GB"/>
              </w:rPr>
              <w:t>The policy applies consistent and fair treatment irrespective of race</w:t>
            </w:r>
          </w:p>
        </w:tc>
      </w:tr>
      <w:tr w:rsidR="00854D42" w:rsidRPr="00D819AD" w14:paraId="5CD71774" w14:textId="77777777" w:rsidTr="009615A9">
        <w:tc>
          <w:tcPr>
            <w:tcW w:w="3168" w:type="dxa"/>
            <w:shd w:val="clear" w:color="auto" w:fill="auto"/>
          </w:tcPr>
          <w:p w14:paraId="49E300E4" w14:textId="77777777" w:rsidR="00854D42" w:rsidRPr="00D819AD" w:rsidRDefault="00854D42" w:rsidP="00417725">
            <w:pPr>
              <w:jc w:val="both"/>
              <w:rPr>
                <w:rFonts w:cs="Arial"/>
                <w:sz w:val="22"/>
                <w:szCs w:val="22"/>
                <w:lang w:eastAsia="en-GB"/>
              </w:rPr>
            </w:pPr>
            <w:r w:rsidRPr="00D819AD">
              <w:rPr>
                <w:rFonts w:cs="Arial"/>
                <w:sz w:val="22"/>
                <w:szCs w:val="22"/>
                <w:lang w:eastAsia="en-GB"/>
              </w:rPr>
              <w:t>Religion or belief</w:t>
            </w:r>
          </w:p>
        </w:tc>
        <w:tc>
          <w:tcPr>
            <w:tcW w:w="720" w:type="dxa"/>
            <w:shd w:val="clear" w:color="auto" w:fill="auto"/>
          </w:tcPr>
          <w:p w14:paraId="24A5F78F"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0E16DC6E"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1E131346" w14:textId="77777777" w:rsidR="00854D42" w:rsidRPr="00D819AD" w:rsidRDefault="00854D42" w:rsidP="00417725">
            <w:pPr>
              <w:jc w:val="both"/>
              <w:rPr>
                <w:rFonts w:cs="Arial"/>
                <w:b/>
                <w:sz w:val="22"/>
                <w:szCs w:val="22"/>
                <w:lang w:eastAsia="en-GB"/>
              </w:rPr>
            </w:pPr>
            <w:r w:rsidRPr="00D819AD">
              <w:rPr>
                <w:rFonts w:cs="Arial"/>
                <w:sz w:val="22"/>
                <w:szCs w:val="22"/>
                <w:lang w:eastAsia="en-GB"/>
              </w:rPr>
              <w:t>The policy applies consistent and fair treatment irrespective of religion or belief</w:t>
            </w:r>
            <w:r w:rsidR="00850201" w:rsidRPr="00D819AD">
              <w:rPr>
                <w:rFonts w:cs="Arial"/>
                <w:sz w:val="22"/>
                <w:szCs w:val="22"/>
                <w:lang w:eastAsia="en-GB"/>
              </w:rPr>
              <w:t xml:space="preserve"> and explicitly references adjustments for religious observance</w:t>
            </w:r>
          </w:p>
        </w:tc>
      </w:tr>
      <w:tr w:rsidR="00854D42" w:rsidRPr="00D819AD" w14:paraId="3B55E559" w14:textId="77777777" w:rsidTr="009615A9">
        <w:tc>
          <w:tcPr>
            <w:tcW w:w="3168" w:type="dxa"/>
            <w:shd w:val="clear" w:color="auto" w:fill="auto"/>
          </w:tcPr>
          <w:p w14:paraId="42ABB1BB" w14:textId="77777777" w:rsidR="00854D42" w:rsidRPr="00D819AD" w:rsidRDefault="00854D42" w:rsidP="00417725">
            <w:pPr>
              <w:jc w:val="both"/>
              <w:rPr>
                <w:rFonts w:cs="Arial"/>
                <w:sz w:val="22"/>
                <w:szCs w:val="22"/>
                <w:lang w:eastAsia="en-GB"/>
              </w:rPr>
            </w:pPr>
            <w:r w:rsidRPr="00D819AD">
              <w:rPr>
                <w:rFonts w:cs="Arial"/>
                <w:sz w:val="22"/>
                <w:szCs w:val="22"/>
                <w:lang w:eastAsia="en-GB"/>
              </w:rPr>
              <w:t>Sexual orientation</w:t>
            </w:r>
          </w:p>
        </w:tc>
        <w:tc>
          <w:tcPr>
            <w:tcW w:w="720" w:type="dxa"/>
            <w:shd w:val="clear" w:color="auto" w:fill="auto"/>
          </w:tcPr>
          <w:p w14:paraId="4FCE1EAF"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317C11EA" w14:textId="77777777" w:rsidR="00854D42" w:rsidRPr="00D819AD" w:rsidRDefault="00854D42" w:rsidP="00417725">
            <w:pPr>
              <w:jc w:val="both"/>
              <w:rPr>
                <w:rFonts w:cs="Arial"/>
                <w:sz w:val="22"/>
                <w:szCs w:val="22"/>
                <w:lang w:eastAsia="en-GB"/>
              </w:rPr>
            </w:pPr>
            <w:r w:rsidRPr="00D819AD">
              <w:rPr>
                <w:rFonts w:cs="Arial"/>
                <w:sz w:val="22"/>
                <w:szCs w:val="22"/>
                <w:lang w:eastAsia="en-GB"/>
              </w:rPr>
              <w:sym w:font="Wingdings" w:char="F0FE"/>
            </w:r>
          </w:p>
        </w:tc>
        <w:tc>
          <w:tcPr>
            <w:tcW w:w="4083" w:type="dxa"/>
            <w:shd w:val="clear" w:color="auto" w:fill="auto"/>
          </w:tcPr>
          <w:p w14:paraId="7FC81EE3" w14:textId="77777777" w:rsidR="00854D42" w:rsidRPr="00D819AD" w:rsidRDefault="00854D42" w:rsidP="00417725">
            <w:pPr>
              <w:jc w:val="both"/>
              <w:rPr>
                <w:rFonts w:cs="Arial"/>
                <w:b/>
                <w:sz w:val="22"/>
                <w:szCs w:val="22"/>
                <w:lang w:eastAsia="en-GB"/>
              </w:rPr>
            </w:pPr>
            <w:r w:rsidRPr="00D819AD">
              <w:rPr>
                <w:rFonts w:cs="Arial"/>
                <w:sz w:val="22"/>
                <w:szCs w:val="22"/>
                <w:lang w:eastAsia="en-GB"/>
              </w:rPr>
              <w:t>The policy applies consistent and fair treatment irrespective of sexual orientation</w:t>
            </w:r>
          </w:p>
        </w:tc>
      </w:tr>
      <w:tr w:rsidR="00854D42" w:rsidRPr="00D819AD" w14:paraId="3B193AF5" w14:textId="77777777" w:rsidTr="009615A9">
        <w:tc>
          <w:tcPr>
            <w:tcW w:w="3168" w:type="dxa"/>
            <w:shd w:val="clear" w:color="auto" w:fill="auto"/>
          </w:tcPr>
          <w:p w14:paraId="694C5CF9" w14:textId="77777777" w:rsidR="00854D42" w:rsidRPr="00D819AD" w:rsidRDefault="00854D42" w:rsidP="00417725">
            <w:pPr>
              <w:jc w:val="both"/>
              <w:rPr>
                <w:rFonts w:cs="Arial"/>
                <w:sz w:val="22"/>
                <w:szCs w:val="22"/>
                <w:lang w:eastAsia="en-GB"/>
              </w:rPr>
            </w:pPr>
            <w:r w:rsidRPr="00D819AD">
              <w:rPr>
                <w:rFonts w:cs="Arial"/>
                <w:sz w:val="22"/>
                <w:szCs w:val="22"/>
                <w:lang w:eastAsia="en-GB"/>
              </w:rPr>
              <w:lastRenderedPageBreak/>
              <w:t>Sex</w:t>
            </w:r>
          </w:p>
        </w:tc>
        <w:tc>
          <w:tcPr>
            <w:tcW w:w="720" w:type="dxa"/>
            <w:shd w:val="clear" w:color="auto" w:fill="auto"/>
          </w:tcPr>
          <w:p w14:paraId="3197ADE6"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22F72A8C"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7F27F61A" w14:textId="77777777" w:rsidR="00854D42" w:rsidRPr="00D819AD" w:rsidRDefault="00854D42" w:rsidP="00417725">
            <w:pPr>
              <w:jc w:val="both"/>
              <w:rPr>
                <w:rFonts w:cs="Arial"/>
                <w:b/>
                <w:sz w:val="22"/>
                <w:szCs w:val="22"/>
                <w:lang w:eastAsia="en-GB"/>
              </w:rPr>
            </w:pPr>
            <w:r w:rsidRPr="00D819AD">
              <w:rPr>
                <w:rFonts w:cs="Arial"/>
                <w:sz w:val="22"/>
                <w:szCs w:val="22"/>
                <w:lang w:eastAsia="en-GB"/>
              </w:rPr>
              <w:t>The policy applies consistent and fair treatment irrespective of sex</w:t>
            </w:r>
          </w:p>
        </w:tc>
      </w:tr>
      <w:tr w:rsidR="00854D42" w:rsidRPr="00D819AD" w14:paraId="7A8C03E7" w14:textId="77777777" w:rsidTr="009615A9">
        <w:tc>
          <w:tcPr>
            <w:tcW w:w="3168" w:type="dxa"/>
            <w:shd w:val="clear" w:color="auto" w:fill="auto"/>
          </w:tcPr>
          <w:p w14:paraId="51F7980D" w14:textId="77777777" w:rsidR="00854D42" w:rsidRPr="00D819AD" w:rsidRDefault="00854D42" w:rsidP="00417725">
            <w:pPr>
              <w:jc w:val="both"/>
              <w:rPr>
                <w:rFonts w:cs="Arial"/>
                <w:sz w:val="22"/>
                <w:szCs w:val="22"/>
                <w:lang w:eastAsia="en-GB"/>
              </w:rPr>
            </w:pPr>
            <w:r w:rsidRPr="00D819AD">
              <w:rPr>
                <w:rFonts w:cs="Arial"/>
                <w:sz w:val="22"/>
                <w:szCs w:val="22"/>
                <w:lang w:eastAsia="en-GB"/>
              </w:rPr>
              <w:t>Gypsy/Travelling Community</w:t>
            </w:r>
          </w:p>
        </w:tc>
        <w:tc>
          <w:tcPr>
            <w:tcW w:w="720" w:type="dxa"/>
            <w:shd w:val="clear" w:color="auto" w:fill="auto"/>
          </w:tcPr>
          <w:p w14:paraId="22911CC4" w14:textId="77777777" w:rsidR="00854D42" w:rsidRPr="00D819AD" w:rsidRDefault="006B0CF8"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34095037" w14:textId="77777777" w:rsidR="00854D42" w:rsidRPr="00D819AD" w:rsidRDefault="006B0CF8"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64570C9E" w14:textId="77777777" w:rsidR="00854D42" w:rsidRPr="006B0CF8" w:rsidRDefault="006B0CF8" w:rsidP="00417725">
            <w:pPr>
              <w:jc w:val="both"/>
              <w:rPr>
                <w:rFonts w:cs="Arial"/>
                <w:bCs/>
                <w:sz w:val="22"/>
                <w:szCs w:val="22"/>
                <w:lang w:eastAsia="en-GB"/>
              </w:rPr>
            </w:pPr>
            <w:r w:rsidRPr="006B0CF8">
              <w:rPr>
                <w:rFonts w:cs="Arial"/>
                <w:bCs/>
                <w:sz w:val="22"/>
                <w:szCs w:val="22"/>
                <w:lang w:eastAsia="en-GB"/>
              </w:rPr>
              <w:t>DBS form allows for ‘Travelling’ and the name of the Country/Area to be detailed</w:t>
            </w:r>
            <w:r>
              <w:rPr>
                <w:rFonts w:cs="Arial"/>
                <w:bCs/>
                <w:sz w:val="22"/>
                <w:szCs w:val="22"/>
                <w:lang w:eastAsia="en-GB"/>
              </w:rPr>
              <w:t xml:space="preserve"> as an alternative</w:t>
            </w:r>
          </w:p>
        </w:tc>
      </w:tr>
      <w:tr w:rsidR="00854D42" w:rsidRPr="00D819AD" w14:paraId="50F6B417" w14:textId="77777777" w:rsidTr="009615A9">
        <w:tc>
          <w:tcPr>
            <w:tcW w:w="3168" w:type="dxa"/>
            <w:shd w:val="clear" w:color="auto" w:fill="auto"/>
          </w:tcPr>
          <w:p w14:paraId="687EB472" w14:textId="77777777" w:rsidR="00854D42" w:rsidRPr="00D819AD" w:rsidRDefault="00854D42" w:rsidP="00417725">
            <w:pPr>
              <w:jc w:val="both"/>
              <w:rPr>
                <w:rFonts w:cs="Arial"/>
                <w:sz w:val="22"/>
                <w:szCs w:val="22"/>
                <w:lang w:eastAsia="en-GB"/>
              </w:rPr>
            </w:pPr>
            <w:r w:rsidRPr="00D819AD">
              <w:rPr>
                <w:rFonts w:cs="Arial"/>
                <w:sz w:val="22"/>
                <w:szCs w:val="22"/>
                <w:lang w:eastAsia="en-GB"/>
              </w:rPr>
              <w:t xml:space="preserve">Those with Caring/Dependent responsibilities </w:t>
            </w:r>
          </w:p>
        </w:tc>
        <w:tc>
          <w:tcPr>
            <w:tcW w:w="720" w:type="dxa"/>
            <w:shd w:val="clear" w:color="auto" w:fill="auto"/>
          </w:tcPr>
          <w:p w14:paraId="5FDD593F"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49B5ABF0"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5991FF29" w14:textId="77777777" w:rsidR="00854D42" w:rsidRPr="00D819AD" w:rsidRDefault="00854D42" w:rsidP="00417725">
            <w:pPr>
              <w:jc w:val="both"/>
              <w:rPr>
                <w:rFonts w:cs="Arial"/>
                <w:b/>
                <w:sz w:val="22"/>
                <w:szCs w:val="22"/>
                <w:lang w:eastAsia="en-GB"/>
              </w:rPr>
            </w:pPr>
            <w:r w:rsidRPr="00D819AD">
              <w:rPr>
                <w:rFonts w:cs="Arial"/>
                <w:sz w:val="22"/>
                <w:szCs w:val="22"/>
                <w:lang w:eastAsia="en-GB"/>
              </w:rPr>
              <w:t>The policy applies consistent and fair treatment irrespective of those with caring responsibilities</w:t>
            </w:r>
          </w:p>
        </w:tc>
      </w:tr>
      <w:tr w:rsidR="00854D42" w:rsidRPr="00D819AD" w14:paraId="641BC821" w14:textId="77777777" w:rsidTr="009615A9">
        <w:tc>
          <w:tcPr>
            <w:tcW w:w="3168" w:type="dxa"/>
            <w:shd w:val="clear" w:color="auto" w:fill="auto"/>
          </w:tcPr>
          <w:p w14:paraId="2367BB49" w14:textId="77777777" w:rsidR="00854D42" w:rsidRPr="00D819AD" w:rsidRDefault="00854D42" w:rsidP="00417725">
            <w:pPr>
              <w:jc w:val="both"/>
              <w:rPr>
                <w:rFonts w:cs="Arial"/>
                <w:sz w:val="22"/>
                <w:szCs w:val="22"/>
                <w:lang w:eastAsia="en-GB"/>
              </w:rPr>
            </w:pPr>
            <w:r w:rsidRPr="00D819AD">
              <w:rPr>
                <w:rFonts w:cs="Arial"/>
                <w:sz w:val="22"/>
                <w:szCs w:val="22"/>
                <w:lang w:eastAsia="en-GB"/>
              </w:rPr>
              <w:t>Those having an offending past</w:t>
            </w:r>
          </w:p>
        </w:tc>
        <w:tc>
          <w:tcPr>
            <w:tcW w:w="720" w:type="dxa"/>
            <w:shd w:val="clear" w:color="auto" w:fill="auto"/>
          </w:tcPr>
          <w:p w14:paraId="5D88ACB2" w14:textId="77777777" w:rsidR="00854D42" w:rsidRPr="00D819AD" w:rsidRDefault="00E64237" w:rsidP="00417725">
            <w:pPr>
              <w:jc w:val="both"/>
              <w:rPr>
                <w:rFonts w:cs="Arial"/>
                <w:b/>
                <w:sz w:val="22"/>
                <w:szCs w:val="22"/>
                <w:lang w:eastAsia="en-GB"/>
              </w:rPr>
            </w:pPr>
            <w:r w:rsidRPr="00D819AD">
              <w:rPr>
                <w:rFonts w:cs="Arial"/>
                <w:sz w:val="22"/>
                <w:szCs w:val="22"/>
                <w:lang w:eastAsia="en-GB"/>
              </w:rPr>
              <w:sym w:font="Wingdings" w:char="F0FE"/>
            </w:r>
          </w:p>
        </w:tc>
        <w:tc>
          <w:tcPr>
            <w:tcW w:w="551" w:type="dxa"/>
            <w:shd w:val="clear" w:color="auto" w:fill="auto"/>
          </w:tcPr>
          <w:p w14:paraId="5F5605F3" w14:textId="77777777" w:rsidR="00854D42" w:rsidRPr="00D819AD" w:rsidRDefault="00E64237" w:rsidP="00417725">
            <w:pPr>
              <w:jc w:val="both"/>
              <w:rPr>
                <w:rFonts w:cs="Arial"/>
                <w:b/>
                <w:sz w:val="22"/>
                <w:szCs w:val="22"/>
                <w:lang w:eastAsia="en-GB"/>
              </w:rPr>
            </w:pPr>
            <w:r w:rsidRPr="00D819AD">
              <w:rPr>
                <w:rFonts w:cs="Arial"/>
                <w:sz w:val="22"/>
                <w:szCs w:val="22"/>
                <w:lang w:eastAsia="en-GB"/>
              </w:rPr>
              <w:sym w:font="Wingdings" w:char="F06F"/>
            </w:r>
          </w:p>
        </w:tc>
        <w:tc>
          <w:tcPr>
            <w:tcW w:w="4083" w:type="dxa"/>
            <w:shd w:val="clear" w:color="auto" w:fill="auto"/>
          </w:tcPr>
          <w:p w14:paraId="022F1A97" w14:textId="77777777" w:rsidR="00854D42" w:rsidRPr="00D819AD" w:rsidRDefault="00E64237" w:rsidP="00417725">
            <w:pPr>
              <w:jc w:val="both"/>
              <w:rPr>
                <w:rFonts w:cs="Arial"/>
                <w:sz w:val="22"/>
                <w:szCs w:val="22"/>
                <w:lang w:eastAsia="en-GB"/>
              </w:rPr>
            </w:pPr>
            <w:r w:rsidRPr="00D819AD">
              <w:rPr>
                <w:rFonts w:cs="Arial"/>
                <w:sz w:val="22"/>
                <w:szCs w:val="22"/>
                <w:lang w:eastAsia="en-GB"/>
              </w:rPr>
              <w:t>Previous convictions and cautions will be sought for appropriate roles.  This will be requested at the conditional job offer stage</w:t>
            </w:r>
          </w:p>
        </w:tc>
      </w:tr>
      <w:tr w:rsidR="00854D42" w:rsidRPr="00D819AD" w14:paraId="119971B4" w14:textId="77777777" w:rsidTr="009615A9">
        <w:tc>
          <w:tcPr>
            <w:tcW w:w="3168" w:type="dxa"/>
            <w:shd w:val="clear" w:color="auto" w:fill="auto"/>
          </w:tcPr>
          <w:p w14:paraId="18D97974" w14:textId="77777777" w:rsidR="00854D42" w:rsidRPr="00D819AD" w:rsidRDefault="00854D42" w:rsidP="00417725">
            <w:pPr>
              <w:jc w:val="both"/>
              <w:rPr>
                <w:rFonts w:cs="Arial"/>
                <w:sz w:val="22"/>
                <w:szCs w:val="22"/>
                <w:lang w:eastAsia="en-GB"/>
              </w:rPr>
            </w:pPr>
            <w:r w:rsidRPr="00D819AD">
              <w:rPr>
                <w:rFonts w:cs="Arial"/>
                <w:sz w:val="22"/>
                <w:szCs w:val="22"/>
                <w:lang w:eastAsia="en-GB"/>
              </w:rPr>
              <w:t>Children</w:t>
            </w:r>
          </w:p>
        </w:tc>
        <w:tc>
          <w:tcPr>
            <w:tcW w:w="720" w:type="dxa"/>
            <w:shd w:val="clear" w:color="auto" w:fill="auto"/>
          </w:tcPr>
          <w:p w14:paraId="6A150AFD"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4453806C"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52729A62" w14:textId="77777777" w:rsidR="00854D42" w:rsidRPr="00D819AD" w:rsidRDefault="00854D42" w:rsidP="00417725">
            <w:pPr>
              <w:jc w:val="both"/>
              <w:rPr>
                <w:rFonts w:cs="Arial"/>
                <w:sz w:val="22"/>
                <w:szCs w:val="22"/>
                <w:lang w:eastAsia="en-GB"/>
              </w:rPr>
            </w:pPr>
            <w:r w:rsidRPr="00D819AD">
              <w:rPr>
                <w:rFonts w:cs="Arial"/>
                <w:sz w:val="22"/>
                <w:szCs w:val="22"/>
                <w:lang w:eastAsia="en-GB"/>
              </w:rPr>
              <w:t>Not a factor</w:t>
            </w:r>
          </w:p>
        </w:tc>
      </w:tr>
      <w:tr w:rsidR="00854D42" w:rsidRPr="00D819AD" w14:paraId="32FA3EDB" w14:textId="77777777" w:rsidTr="009615A9">
        <w:tc>
          <w:tcPr>
            <w:tcW w:w="3168" w:type="dxa"/>
            <w:shd w:val="clear" w:color="auto" w:fill="auto"/>
          </w:tcPr>
          <w:p w14:paraId="46ABC089" w14:textId="77777777" w:rsidR="00854D42" w:rsidRPr="00D819AD" w:rsidRDefault="00854D42" w:rsidP="00417725">
            <w:pPr>
              <w:jc w:val="both"/>
              <w:rPr>
                <w:rFonts w:cs="Arial"/>
                <w:sz w:val="22"/>
                <w:szCs w:val="22"/>
                <w:lang w:eastAsia="en-GB"/>
              </w:rPr>
            </w:pPr>
            <w:r w:rsidRPr="00D819AD">
              <w:rPr>
                <w:rFonts w:cs="Arial"/>
                <w:sz w:val="22"/>
                <w:szCs w:val="22"/>
                <w:lang w:eastAsia="en-GB"/>
              </w:rPr>
              <w:t>Vulnerable Adults</w:t>
            </w:r>
          </w:p>
        </w:tc>
        <w:tc>
          <w:tcPr>
            <w:tcW w:w="720" w:type="dxa"/>
            <w:shd w:val="clear" w:color="auto" w:fill="auto"/>
          </w:tcPr>
          <w:p w14:paraId="46061FCF"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73FF3272"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203F2EFC" w14:textId="77777777" w:rsidR="00854D42" w:rsidRPr="00D819AD" w:rsidRDefault="00854D42" w:rsidP="00417725">
            <w:pPr>
              <w:jc w:val="both"/>
              <w:rPr>
                <w:rFonts w:cs="Arial"/>
                <w:sz w:val="22"/>
                <w:szCs w:val="22"/>
                <w:lang w:eastAsia="en-GB"/>
              </w:rPr>
            </w:pPr>
            <w:r w:rsidRPr="00D819AD">
              <w:rPr>
                <w:rFonts w:cs="Arial"/>
                <w:sz w:val="22"/>
                <w:szCs w:val="22"/>
                <w:lang w:eastAsia="en-GB"/>
              </w:rPr>
              <w:t>Not a factor</w:t>
            </w:r>
          </w:p>
        </w:tc>
      </w:tr>
      <w:tr w:rsidR="00854D42" w:rsidRPr="00D819AD" w14:paraId="372E3F4B" w14:textId="77777777" w:rsidTr="009615A9">
        <w:tc>
          <w:tcPr>
            <w:tcW w:w="3168" w:type="dxa"/>
            <w:shd w:val="clear" w:color="auto" w:fill="auto"/>
          </w:tcPr>
          <w:p w14:paraId="454A3212" w14:textId="77777777" w:rsidR="00854D42" w:rsidRPr="00D819AD" w:rsidRDefault="00854D42" w:rsidP="00417725">
            <w:pPr>
              <w:jc w:val="both"/>
              <w:rPr>
                <w:rFonts w:cs="Arial"/>
                <w:sz w:val="22"/>
                <w:szCs w:val="22"/>
                <w:lang w:eastAsia="en-GB"/>
              </w:rPr>
            </w:pPr>
            <w:r w:rsidRPr="00D819AD">
              <w:rPr>
                <w:rFonts w:cs="Arial"/>
                <w:sz w:val="22"/>
                <w:szCs w:val="22"/>
                <w:lang w:eastAsia="en-GB"/>
              </w:rPr>
              <w:t>Families</w:t>
            </w:r>
          </w:p>
        </w:tc>
        <w:tc>
          <w:tcPr>
            <w:tcW w:w="720" w:type="dxa"/>
            <w:shd w:val="clear" w:color="auto" w:fill="auto"/>
          </w:tcPr>
          <w:p w14:paraId="4A6FC690"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3D215CFA"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43F8B46B" w14:textId="77777777" w:rsidR="00854D42" w:rsidRPr="00D819AD" w:rsidRDefault="00854D42" w:rsidP="00417725">
            <w:pPr>
              <w:jc w:val="both"/>
              <w:rPr>
                <w:rFonts w:cs="Arial"/>
                <w:sz w:val="22"/>
                <w:szCs w:val="22"/>
                <w:lang w:eastAsia="en-GB"/>
              </w:rPr>
            </w:pPr>
            <w:r w:rsidRPr="00D819AD">
              <w:rPr>
                <w:rFonts w:cs="Arial"/>
                <w:sz w:val="22"/>
                <w:szCs w:val="22"/>
                <w:lang w:eastAsia="en-GB"/>
              </w:rPr>
              <w:t>Not a factor</w:t>
            </w:r>
          </w:p>
        </w:tc>
      </w:tr>
      <w:tr w:rsidR="00854D42" w:rsidRPr="00D819AD" w14:paraId="354C13A1" w14:textId="77777777" w:rsidTr="009615A9">
        <w:tc>
          <w:tcPr>
            <w:tcW w:w="3168" w:type="dxa"/>
            <w:shd w:val="clear" w:color="auto" w:fill="auto"/>
          </w:tcPr>
          <w:p w14:paraId="043EF299" w14:textId="77777777" w:rsidR="00854D42" w:rsidRPr="00D819AD" w:rsidRDefault="00854D42" w:rsidP="00417725">
            <w:pPr>
              <w:jc w:val="both"/>
              <w:rPr>
                <w:rFonts w:cs="Arial"/>
                <w:sz w:val="22"/>
                <w:szCs w:val="22"/>
                <w:lang w:eastAsia="en-GB"/>
              </w:rPr>
            </w:pPr>
            <w:r w:rsidRPr="00D819AD">
              <w:rPr>
                <w:rFonts w:cs="Arial"/>
                <w:sz w:val="22"/>
                <w:szCs w:val="22"/>
                <w:lang w:eastAsia="en-GB"/>
              </w:rPr>
              <w:t>Those who are homeless</w:t>
            </w:r>
          </w:p>
        </w:tc>
        <w:tc>
          <w:tcPr>
            <w:tcW w:w="720" w:type="dxa"/>
            <w:shd w:val="clear" w:color="auto" w:fill="auto"/>
          </w:tcPr>
          <w:p w14:paraId="7DED7C98" w14:textId="77777777" w:rsidR="00854D42" w:rsidRPr="00D819AD" w:rsidRDefault="00E64237" w:rsidP="00417725">
            <w:pPr>
              <w:jc w:val="both"/>
              <w:rPr>
                <w:rFonts w:cs="Arial"/>
                <w:b/>
                <w:sz w:val="22"/>
                <w:szCs w:val="22"/>
                <w:lang w:eastAsia="en-GB"/>
              </w:rPr>
            </w:pPr>
            <w:r w:rsidRPr="00D819AD">
              <w:rPr>
                <w:rFonts w:cs="Arial"/>
                <w:sz w:val="22"/>
                <w:szCs w:val="22"/>
                <w:lang w:eastAsia="en-GB"/>
              </w:rPr>
              <w:sym w:font="Wingdings" w:char="F0FE"/>
            </w:r>
          </w:p>
        </w:tc>
        <w:tc>
          <w:tcPr>
            <w:tcW w:w="551" w:type="dxa"/>
            <w:shd w:val="clear" w:color="auto" w:fill="auto"/>
          </w:tcPr>
          <w:p w14:paraId="1AD1C915" w14:textId="77777777" w:rsidR="00854D42" w:rsidRPr="00D819AD" w:rsidRDefault="00E64237" w:rsidP="00417725">
            <w:pPr>
              <w:jc w:val="both"/>
              <w:rPr>
                <w:rFonts w:cs="Arial"/>
                <w:b/>
                <w:sz w:val="22"/>
                <w:szCs w:val="22"/>
                <w:lang w:eastAsia="en-GB"/>
              </w:rPr>
            </w:pPr>
            <w:r w:rsidRPr="00D819AD">
              <w:rPr>
                <w:rFonts w:cs="Arial"/>
                <w:sz w:val="22"/>
                <w:szCs w:val="22"/>
                <w:lang w:eastAsia="en-GB"/>
              </w:rPr>
              <w:sym w:font="Wingdings" w:char="F06F"/>
            </w:r>
          </w:p>
        </w:tc>
        <w:tc>
          <w:tcPr>
            <w:tcW w:w="4083" w:type="dxa"/>
            <w:shd w:val="clear" w:color="auto" w:fill="auto"/>
          </w:tcPr>
          <w:p w14:paraId="7D1BF9D3" w14:textId="77777777" w:rsidR="00854D42" w:rsidRPr="00D819AD" w:rsidRDefault="00E64237" w:rsidP="00417725">
            <w:pPr>
              <w:jc w:val="both"/>
              <w:rPr>
                <w:rFonts w:cs="Arial"/>
                <w:sz w:val="22"/>
                <w:szCs w:val="22"/>
                <w:lang w:eastAsia="en-GB"/>
              </w:rPr>
            </w:pPr>
            <w:r w:rsidRPr="00D819AD">
              <w:rPr>
                <w:rFonts w:cs="Arial"/>
                <w:sz w:val="22"/>
                <w:szCs w:val="22"/>
                <w:lang w:eastAsia="en-GB"/>
              </w:rPr>
              <w:t>DBS requires a current address</w:t>
            </w:r>
          </w:p>
        </w:tc>
      </w:tr>
      <w:tr w:rsidR="00854D42" w:rsidRPr="00D819AD" w14:paraId="54066208" w14:textId="77777777" w:rsidTr="009615A9">
        <w:tc>
          <w:tcPr>
            <w:tcW w:w="3168" w:type="dxa"/>
            <w:shd w:val="clear" w:color="auto" w:fill="auto"/>
          </w:tcPr>
          <w:p w14:paraId="4299EA9E" w14:textId="77777777" w:rsidR="00854D42" w:rsidRPr="00D819AD" w:rsidRDefault="00854D42" w:rsidP="00417725">
            <w:pPr>
              <w:jc w:val="both"/>
              <w:rPr>
                <w:rFonts w:cs="Arial"/>
                <w:sz w:val="22"/>
                <w:szCs w:val="22"/>
                <w:lang w:eastAsia="en-GB"/>
              </w:rPr>
            </w:pPr>
            <w:r w:rsidRPr="00D819AD">
              <w:rPr>
                <w:rFonts w:cs="Arial"/>
                <w:sz w:val="22"/>
                <w:szCs w:val="22"/>
                <w:lang w:eastAsia="en-GB"/>
              </w:rPr>
              <w:t>Those on low income</w:t>
            </w:r>
          </w:p>
        </w:tc>
        <w:tc>
          <w:tcPr>
            <w:tcW w:w="720" w:type="dxa"/>
            <w:shd w:val="clear" w:color="auto" w:fill="auto"/>
          </w:tcPr>
          <w:p w14:paraId="25CA9527"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67C8C644"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1C6B1B63" w14:textId="77777777" w:rsidR="00854D42" w:rsidRPr="00D819AD" w:rsidRDefault="00854D42" w:rsidP="00417725">
            <w:pPr>
              <w:jc w:val="both"/>
              <w:rPr>
                <w:rFonts w:cs="Arial"/>
                <w:sz w:val="22"/>
                <w:szCs w:val="22"/>
                <w:lang w:eastAsia="en-GB"/>
              </w:rPr>
            </w:pPr>
            <w:r w:rsidRPr="00D819AD">
              <w:rPr>
                <w:rFonts w:cs="Arial"/>
                <w:sz w:val="22"/>
                <w:szCs w:val="22"/>
                <w:lang w:eastAsia="en-GB"/>
              </w:rPr>
              <w:t>Not a factor</w:t>
            </w:r>
          </w:p>
        </w:tc>
      </w:tr>
      <w:tr w:rsidR="00854D42" w:rsidRPr="00D819AD" w14:paraId="511E45A4" w14:textId="77777777" w:rsidTr="009615A9">
        <w:tc>
          <w:tcPr>
            <w:tcW w:w="3168" w:type="dxa"/>
            <w:shd w:val="clear" w:color="auto" w:fill="auto"/>
          </w:tcPr>
          <w:p w14:paraId="13EBA82C" w14:textId="77777777" w:rsidR="00854D42" w:rsidRPr="00D819AD" w:rsidRDefault="00854D42" w:rsidP="00417725">
            <w:pPr>
              <w:jc w:val="both"/>
              <w:rPr>
                <w:rFonts w:cs="Arial"/>
                <w:sz w:val="22"/>
                <w:szCs w:val="22"/>
                <w:lang w:eastAsia="en-GB"/>
              </w:rPr>
            </w:pPr>
            <w:r w:rsidRPr="00D819AD">
              <w:rPr>
                <w:rFonts w:cs="Arial"/>
                <w:sz w:val="22"/>
                <w:szCs w:val="22"/>
                <w:lang w:eastAsia="en-GB"/>
              </w:rPr>
              <w:t>Those with Drug or Alcohol problems</w:t>
            </w:r>
          </w:p>
        </w:tc>
        <w:tc>
          <w:tcPr>
            <w:tcW w:w="720" w:type="dxa"/>
            <w:shd w:val="clear" w:color="auto" w:fill="auto"/>
          </w:tcPr>
          <w:p w14:paraId="529F5C9A"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46B057C3"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7623A92E" w14:textId="77777777" w:rsidR="00854D42" w:rsidRPr="00D819AD" w:rsidRDefault="00854D42" w:rsidP="00417725">
            <w:pPr>
              <w:jc w:val="both"/>
              <w:rPr>
                <w:rFonts w:cs="Arial"/>
                <w:b/>
                <w:sz w:val="22"/>
                <w:szCs w:val="22"/>
                <w:lang w:eastAsia="en-GB"/>
              </w:rPr>
            </w:pPr>
            <w:r w:rsidRPr="00D819AD">
              <w:rPr>
                <w:rFonts w:cs="Arial"/>
                <w:sz w:val="22"/>
                <w:szCs w:val="22"/>
                <w:lang w:eastAsia="en-GB"/>
              </w:rPr>
              <w:t>Not a factor</w:t>
            </w:r>
          </w:p>
        </w:tc>
      </w:tr>
      <w:tr w:rsidR="00854D42" w:rsidRPr="00D819AD" w14:paraId="4A3703B5" w14:textId="77777777" w:rsidTr="009615A9">
        <w:tc>
          <w:tcPr>
            <w:tcW w:w="3168" w:type="dxa"/>
            <w:shd w:val="clear" w:color="auto" w:fill="auto"/>
          </w:tcPr>
          <w:p w14:paraId="11628F34" w14:textId="77777777" w:rsidR="00854D42" w:rsidRPr="00D819AD" w:rsidRDefault="00854D42" w:rsidP="00417725">
            <w:pPr>
              <w:jc w:val="both"/>
              <w:rPr>
                <w:rFonts w:cs="Arial"/>
                <w:sz w:val="22"/>
                <w:szCs w:val="22"/>
                <w:lang w:eastAsia="en-GB"/>
              </w:rPr>
            </w:pPr>
            <w:r w:rsidRPr="00D819AD">
              <w:rPr>
                <w:rFonts w:cs="Arial"/>
                <w:sz w:val="22"/>
                <w:szCs w:val="22"/>
                <w:lang w:eastAsia="en-GB"/>
              </w:rPr>
              <w:t>Those with Mental Health issues</w:t>
            </w:r>
          </w:p>
        </w:tc>
        <w:tc>
          <w:tcPr>
            <w:tcW w:w="720" w:type="dxa"/>
            <w:shd w:val="clear" w:color="auto" w:fill="auto"/>
          </w:tcPr>
          <w:p w14:paraId="0D1C8394"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19F07566"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38D4791C" w14:textId="77777777" w:rsidR="00854D42" w:rsidRPr="00D819AD" w:rsidRDefault="00854D42" w:rsidP="00417725">
            <w:pPr>
              <w:jc w:val="both"/>
              <w:rPr>
                <w:rFonts w:cs="Arial"/>
                <w:b/>
                <w:sz w:val="22"/>
                <w:szCs w:val="22"/>
                <w:lang w:eastAsia="en-GB"/>
              </w:rPr>
            </w:pPr>
            <w:r w:rsidRPr="00D819AD">
              <w:rPr>
                <w:rFonts w:cs="Arial"/>
                <w:sz w:val="22"/>
                <w:szCs w:val="22"/>
                <w:lang w:eastAsia="en-GB"/>
              </w:rPr>
              <w:t>Not a factor</w:t>
            </w:r>
          </w:p>
        </w:tc>
      </w:tr>
      <w:tr w:rsidR="00854D42" w:rsidRPr="00D819AD" w14:paraId="1871816B" w14:textId="77777777" w:rsidTr="009615A9">
        <w:tc>
          <w:tcPr>
            <w:tcW w:w="3168" w:type="dxa"/>
            <w:shd w:val="clear" w:color="auto" w:fill="auto"/>
          </w:tcPr>
          <w:p w14:paraId="3B961D1B" w14:textId="77777777" w:rsidR="00854D42" w:rsidRPr="00D819AD" w:rsidRDefault="00854D42" w:rsidP="00417725">
            <w:pPr>
              <w:jc w:val="both"/>
              <w:rPr>
                <w:rFonts w:cs="Arial"/>
                <w:sz w:val="22"/>
                <w:szCs w:val="22"/>
                <w:lang w:eastAsia="en-GB"/>
              </w:rPr>
            </w:pPr>
            <w:r w:rsidRPr="00D819AD">
              <w:rPr>
                <w:rFonts w:cs="Arial"/>
                <w:sz w:val="22"/>
                <w:szCs w:val="22"/>
                <w:lang w:eastAsia="en-GB"/>
              </w:rPr>
              <w:t>Those with Physical Health issues</w:t>
            </w:r>
          </w:p>
        </w:tc>
        <w:tc>
          <w:tcPr>
            <w:tcW w:w="720" w:type="dxa"/>
            <w:shd w:val="clear" w:color="auto" w:fill="auto"/>
          </w:tcPr>
          <w:p w14:paraId="08E7734C"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323EDFF6"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FE"/>
            </w:r>
          </w:p>
        </w:tc>
        <w:tc>
          <w:tcPr>
            <w:tcW w:w="4083" w:type="dxa"/>
            <w:shd w:val="clear" w:color="auto" w:fill="auto"/>
          </w:tcPr>
          <w:p w14:paraId="3122A06F" w14:textId="77777777" w:rsidR="00854D42" w:rsidRPr="00D819AD" w:rsidRDefault="00854D42" w:rsidP="00417725">
            <w:pPr>
              <w:jc w:val="both"/>
              <w:rPr>
                <w:rFonts w:cs="Arial"/>
                <w:b/>
                <w:sz w:val="22"/>
                <w:szCs w:val="22"/>
                <w:lang w:eastAsia="en-GB"/>
              </w:rPr>
            </w:pPr>
            <w:r w:rsidRPr="00D819AD">
              <w:rPr>
                <w:rFonts w:cs="Arial"/>
                <w:sz w:val="22"/>
                <w:szCs w:val="22"/>
                <w:lang w:eastAsia="en-GB"/>
              </w:rPr>
              <w:t>Not a factor</w:t>
            </w:r>
          </w:p>
        </w:tc>
      </w:tr>
      <w:tr w:rsidR="00854D42" w:rsidRPr="00D819AD" w14:paraId="41F5DB19" w14:textId="77777777" w:rsidTr="009615A9">
        <w:tc>
          <w:tcPr>
            <w:tcW w:w="3168" w:type="dxa"/>
            <w:shd w:val="clear" w:color="auto" w:fill="auto"/>
          </w:tcPr>
          <w:p w14:paraId="557E9719" w14:textId="77777777" w:rsidR="00854D42" w:rsidRPr="00D819AD" w:rsidRDefault="00854D42" w:rsidP="00417725">
            <w:pPr>
              <w:jc w:val="both"/>
              <w:rPr>
                <w:rFonts w:cs="Arial"/>
                <w:sz w:val="22"/>
                <w:szCs w:val="22"/>
                <w:lang w:eastAsia="en-GB"/>
              </w:rPr>
            </w:pPr>
            <w:r w:rsidRPr="00D819AD">
              <w:rPr>
                <w:rFonts w:cs="Arial"/>
                <w:sz w:val="22"/>
                <w:szCs w:val="22"/>
                <w:lang w:eastAsia="en-GB"/>
              </w:rPr>
              <w:t>Other (Please Detail)</w:t>
            </w:r>
          </w:p>
          <w:p w14:paraId="747780E1" w14:textId="77777777" w:rsidR="00854D42" w:rsidRPr="00D819AD" w:rsidRDefault="00854D42" w:rsidP="00417725">
            <w:pPr>
              <w:jc w:val="both"/>
              <w:rPr>
                <w:rFonts w:cs="Arial"/>
                <w:sz w:val="22"/>
                <w:szCs w:val="22"/>
                <w:lang w:eastAsia="en-GB"/>
              </w:rPr>
            </w:pPr>
          </w:p>
        </w:tc>
        <w:tc>
          <w:tcPr>
            <w:tcW w:w="720" w:type="dxa"/>
            <w:shd w:val="clear" w:color="auto" w:fill="auto"/>
          </w:tcPr>
          <w:p w14:paraId="27984009"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551" w:type="dxa"/>
            <w:shd w:val="clear" w:color="auto" w:fill="auto"/>
          </w:tcPr>
          <w:p w14:paraId="16DD5C55" w14:textId="77777777" w:rsidR="00854D42" w:rsidRPr="00D819AD" w:rsidRDefault="00854D42" w:rsidP="00417725">
            <w:pPr>
              <w:jc w:val="both"/>
              <w:rPr>
                <w:rFonts w:cs="Arial"/>
                <w:b/>
                <w:sz w:val="22"/>
                <w:szCs w:val="22"/>
                <w:lang w:eastAsia="en-GB"/>
              </w:rPr>
            </w:pPr>
            <w:r w:rsidRPr="00D819AD">
              <w:rPr>
                <w:rFonts w:cs="Arial"/>
                <w:sz w:val="22"/>
                <w:szCs w:val="22"/>
                <w:lang w:eastAsia="en-GB"/>
              </w:rPr>
              <w:sym w:font="Wingdings" w:char="F06F"/>
            </w:r>
          </w:p>
        </w:tc>
        <w:tc>
          <w:tcPr>
            <w:tcW w:w="4083" w:type="dxa"/>
            <w:shd w:val="clear" w:color="auto" w:fill="auto"/>
          </w:tcPr>
          <w:p w14:paraId="452BF229" w14:textId="77777777" w:rsidR="00854D42" w:rsidRPr="00D819AD" w:rsidRDefault="00854D42" w:rsidP="00417725">
            <w:pPr>
              <w:jc w:val="both"/>
              <w:rPr>
                <w:rFonts w:cs="Arial"/>
                <w:b/>
                <w:sz w:val="22"/>
                <w:szCs w:val="22"/>
                <w:lang w:eastAsia="en-GB"/>
              </w:rPr>
            </w:pPr>
          </w:p>
        </w:tc>
      </w:tr>
    </w:tbl>
    <w:p w14:paraId="0FE31D82" w14:textId="77777777" w:rsidR="00E64F3F" w:rsidRPr="00D819AD" w:rsidRDefault="00E64F3F" w:rsidP="00417725">
      <w:pPr>
        <w:jc w:val="both"/>
        <w:rPr>
          <w:rFonts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2285"/>
        <w:gridCol w:w="3792"/>
      </w:tblGrid>
      <w:tr w:rsidR="00E64F3F" w:rsidRPr="00D819AD" w14:paraId="49E1D706" w14:textId="77777777" w:rsidTr="009615A9">
        <w:tc>
          <w:tcPr>
            <w:tcW w:w="8522" w:type="dxa"/>
            <w:gridSpan w:val="3"/>
            <w:shd w:val="clear" w:color="auto" w:fill="000000"/>
          </w:tcPr>
          <w:p w14:paraId="16EFCC63" w14:textId="77777777" w:rsidR="00E64F3F" w:rsidRPr="00D819AD" w:rsidRDefault="00E64F3F" w:rsidP="00417725">
            <w:pPr>
              <w:jc w:val="both"/>
              <w:rPr>
                <w:rFonts w:cs="Arial"/>
                <w:b/>
                <w:color w:val="FFFFFF"/>
                <w:sz w:val="22"/>
                <w:szCs w:val="22"/>
                <w:lang w:eastAsia="en-GB"/>
              </w:rPr>
            </w:pPr>
            <w:r w:rsidRPr="00D819AD">
              <w:rPr>
                <w:rFonts w:cs="Arial"/>
                <w:b/>
                <w:color w:val="FFFFFF"/>
                <w:sz w:val="22"/>
                <w:szCs w:val="22"/>
                <w:lang w:eastAsia="en-GB"/>
              </w:rPr>
              <w:t>Part 4 – Risk Assessment</w:t>
            </w:r>
          </w:p>
          <w:p w14:paraId="0880A25F" w14:textId="77777777" w:rsidR="00E64F3F" w:rsidRPr="00D819AD" w:rsidRDefault="00E64F3F" w:rsidP="00417725">
            <w:pPr>
              <w:jc w:val="both"/>
              <w:rPr>
                <w:rFonts w:cs="Arial"/>
                <w:b/>
                <w:color w:val="FFFFFF"/>
                <w:sz w:val="22"/>
                <w:szCs w:val="22"/>
                <w:lang w:eastAsia="en-GB"/>
              </w:rPr>
            </w:pPr>
            <w:r w:rsidRPr="00D819AD">
              <w:rPr>
                <w:rFonts w:cs="Arial"/>
                <w:b/>
                <w:color w:val="FFFFFF"/>
                <w:sz w:val="22"/>
                <w:szCs w:val="22"/>
                <w:lang w:eastAsia="en-GB"/>
              </w:rPr>
              <w:t>From evidence given from previous question, please detail what measures or changes will be put in place to mitigate adverse implications</w:t>
            </w:r>
          </w:p>
        </w:tc>
      </w:tr>
      <w:tr w:rsidR="00E64F3F" w:rsidRPr="00D819AD" w14:paraId="3E77A3D7" w14:textId="77777777" w:rsidTr="009615A9">
        <w:tc>
          <w:tcPr>
            <w:tcW w:w="2268" w:type="dxa"/>
            <w:shd w:val="clear" w:color="auto" w:fill="auto"/>
          </w:tcPr>
          <w:p w14:paraId="7802EA14" w14:textId="77777777" w:rsidR="00E64F3F" w:rsidRPr="00D819AD" w:rsidRDefault="00E64F3F" w:rsidP="00417725">
            <w:pPr>
              <w:jc w:val="both"/>
              <w:rPr>
                <w:rFonts w:cs="Arial"/>
                <w:sz w:val="22"/>
                <w:szCs w:val="22"/>
                <w:lang w:eastAsia="en-GB"/>
              </w:rPr>
            </w:pPr>
            <w:r w:rsidRPr="00D819AD">
              <w:rPr>
                <w:rFonts w:cs="Arial"/>
                <w:sz w:val="22"/>
                <w:szCs w:val="22"/>
                <w:lang w:eastAsia="en-GB"/>
              </w:rPr>
              <w:t>Impact Area</w:t>
            </w:r>
          </w:p>
          <w:p w14:paraId="22DAE67F" w14:textId="77777777" w:rsidR="00E64F3F" w:rsidRPr="00D819AD" w:rsidRDefault="00E64F3F" w:rsidP="00417725">
            <w:pPr>
              <w:jc w:val="both"/>
              <w:rPr>
                <w:rFonts w:cs="Arial"/>
                <w:sz w:val="22"/>
                <w:szCs w:val="22"/>
                <w:lang w:eastAsia="en-GB"/>
              </w:rPr>
            </w:pPr>
          </w:p>
        </w:tc>
        <w:tc>
          <w:tcPr>
            <w:tcW w:w="2340" w:type="dxa"/>
            <w:shd w:val="clear" w:color="auto" w:fill="auto"/>
          </w:tcPr>
          <w:p w14:paraId="42C958E6" w14:textId="77777777" w:rsidR="00E64F3F" w:rsidRPr="00D819AD" w:rsidRDefault="00E64F3F" w:rsidP="00417725">
            <w:pPr>
              <w:jc w:val="both"/>
              <w:rPr>
                <w:rFonts w:cs="Arial"/>
                <w:sz w:val="22"/>
                <w:szCs w:val="22"/>
                <w:lang w:eastAsia="en-GB"/>
              </w:rPr>
            </w:pPr>
            <w:r w:rsidRPr="00D819AD">
              <w:rPr>
                <w:rFonts w:cs="Arial"/>
                <w:sz w:val="22"/>
                <w:szCs w:val="22"/>
                <w:lang w:eastAsia="en-GB"/>
              </w:rPr>
              <w:t>Details of the Impact</w:t>
            </w:r>
          </w:p>
        </w:tc>
        <w:tc>
          <w:tcPr>
            <w:tcW w:w="3914" w:type="dxa"/>
            <w:shd w:val="clear" w:color="auto" w:fill="auto"/>
          </w:tcPr>
          <w:p w14:paraId="41644353" w14:textId="77777777" w:rsidR="00E64F3F" w:rsidRPr="00D819AD" w:rsidRDefault="00E64F3F" w:rsidP="00417725">
            <w:pPr>
              <w:jc w:val="both"/>
              <w:rPr>
                <w:rFonts w:cs="Arial"/>
                <w:sz w:val="22"/>
                <w:szCs w:val="22"/>
                <w:lang w:eastAsia="en-GB"/>
              </w:rPr>
            </w:pPr>
            <w:r w:rsidRPr="00D819AD">
              <w:rPr>
                <w:rFonts w:cs="Arial"/>
                <w:sz w:val="22"/>
                <w:szCs w:val="22"/>
                <w:lang w:eastAsia="en-GB"/>
              </w:rPr>
              <w:t>Action to reduce risk</w:t>
            </w:r>
          </w:p>
        </w:tc>
      </w:tr>
      <w:tr w:rsidR="00E64F3F" w:rsidRPr="00D819AD" w14:paraId="576933EB" w14:textId="77777777" w:rsidTr="009615A9">
        <w:tc>
          <w:tcPr>
            <w:tcW w:w="2268" w:type="dxa"/>
            <w:shd w:val="clear" w:color="auto" w:fill="auto"/>
          </w:tcPr>
          <w:p w14:paraId="0ED53D09" w14:textId="77777777" w:rsidR="00A037EF" w:rsidRPr="00D819AD" w:rsidRDefault="00E64237" w:rsidP="00417725">
            <w:pPr>
              <w:jc w:val="both"/>
              <w:rPr>
                <w:rFonts w:cs="Arial"/>
                <w:sz w:val="22"/>
                <w:szCs w:val="22"/>
                <w:lang w:eastAsia="en-GB"/>
              </w:rPr>
            </w:pPr>
            <w:r w:rsidRPr="00D819AD">
              <w:rPr>
                <w:rFonts w:cs="Arial"/>
                <w:sz w:val="22"/>
                <w:szCs w:val="22"/>
                <w:lang w:eastAsia="en-GB"/>
              </w:rPr>
              <w:t>Transgender</w:t>
            </w:r>
          </w:p>
          <w:p w14:paraId="25933227" w14:textId="77777777" w:rsidR="00E64237" w:rsidRPr="00D819AD" w:rsidRDefault="00E64237" w:rsidP="00417725">
            <w:pPr>
              <w:jc w:val="both"/>
              <w:rPr>
                <w:rFonts w:cs="Arial"/>
                <w:sz w:val="22"/>
                <w:szCs w:val="22"/>
                <w:lang w:eastAsia="en-GB"/>
              </w:rPr>
            </w:pPr>
          </w:p>
          <w:p w14:paraId="1AF7B845" w14:textId="77777777" w:rsidR="00E64237" w:rsidRPr="00D819AD" w:rsidRDefault="00E64237" w:rsidP="00417725">
            <w:pPr>
              <w:jc w:val="both"/>
              <w:rPr>
                <w:rFonts w:cs="Arial"/>
                <w:sz w:val="22"/>
                <w:szCs w:val="22"/>
                <w:lang w:eastAsia="en-GB"/>
              </w:rPr>
            </w:pPr>
          </w:p>
          <w:p w14:paraId="2C64E817" w14:textId="77777777" w:rsidR="00E64237" w:rsidRPr="00D819AD" w:rsidRDefault="00E64237" w:rsidP="00417725">
            <w:pPr>
              <w:jc w:val="both"/>
              <w:rPr>
                <w:rFonts w:cs="Arial"/>
                <w:sz w:val="22"/>
                <w:szCs w:val="22"/>
                <w:lang w:eastAsia="en-GB"/>
              </w:rPr>
            </w:pPr>
          </w:p>
          <w:p w14:paraId="36287699" w14:textId="77777777" w:rsidR="00E64237" w:rsidRPr="00D819AD" w:rsidRDefault="00E64237" w:rsidP="00417725">
            <w:pPr>
              <w:jc w:val="both"/>
              <w:rPr>
                <w:rFonts w:cs="Arial"/>
                <w:sz w:val="22"/>
                <w:szCs w:val="22"/>
                <w:lang w:eastAsia="en-GB"/>
              </w:rPr>
            </w:pPr>
            <w:r w:rsidRPr="00D819AD">
              <w:rPr>
                <w:rFonts w:cs="Arial"/>
                <w:sz w:val="22"/>
                <w:szCs w:val="22"/>
                <w:lang w:eastAsia="en-GB"/>
              </w:rPr>
              <w:t>Criminal Records</w:t>
            </w:r>
          </w:p>
        </w:tc>
        <w:tc>
          <w:tcPr>
            <w:tcW w:w="2340" w:type="dxa"/>
            <w:shd w:val="clear" w:color="auto" w:fill="auto"/>
          </w:tcPr>
          <w:p w14:paraId="495AA6EB" w14:textId="77777777" w:rsidR="00A037EF" w:rsidRPr="00D819AD" w:rsidRDefault="00E64237" w:rsidP="00417725">
            <w:pPr>
              <w:jc w:val="both"/>
              <w:rPr>
                <w:rFonts w:cs="Arial"/>
                <w:sz w:val="22"/>
                <w:szCs w:val="22"/>
                <w:lang w:eastAsia="en-GB"/>
              </w:rPr>
            </w:pPr>
            <w:r w:rsidRPr="00D819AD">
              <w:rPr>
                <w:rFonts w:cs="Arial"/>
                <w:sz w:val="22"/>
                <w:szCs w:val="22"/>
                <w:lang w:eastAsia="en-GB"/>
              </w:rPr>
              <w:t xml:space="preserve">Applicant required to </w:t>
            </w:r>
            <w:proofErr w:type="gramStart"/>
            <w:r w:rsidRPr="00D819AD">
              <w:rPr>
                <w:rFonts w:cs="Arial"/>
                <w:sz w:val="22"/>
                <w:szCs w:val="22"/>
                <w:lang w:eastAsia="en-GB"/>
              </w:rPr>
              <w:t>declare</w:t>
            </w:r>
            <w:proofErr w:type="gramEnd"/>
          </w:p>
          <w:p w14:paraId="35C26F52" w14:textId="77777777" w:rsidR="00E64237" w:rsidRPr="00D819AD" w:rsidRDefault="00E64237" w:rsidP="00417725">
            <w:pPr>
              <w:jc w:val="both"/>
              <w:rPr>
                <w:rFonts w:cs="Arial"/>
                <w:sz w:val="22"/>
                <w:szCs w:val="22"/>
                <w:lang w:eastAsia="en-GB"/>
              </w:rPr>
            </w:pPr>
          </w:p>
          <w:p w14:paraId="7F35707B" w14:textId="77777777" w:rsidR="00E64237" w:rsidRPr="00D819AD" w:rsidRDefault="00E64237" w:rsidP="00417725">
            <w:pPr>
              <w:jc w:val="both"/>
              <w:rPr>
                <w:rFonts w:cs="Arial"/>
                <w:sz w:val="22"/>
                <w:szCs w:val="22"/>
                <w:lang w:eastAsia="en-GB"/>
              </w:rPr>
            </w:pPr>
          </w:p>
          <w:p w14:paraId="40291AC4" w14:textId="77777777" w:rsidR="00E64237" w:rsidRPr="00D819AD" w:rsidRDefault="00E64237" w:rsidP="00417725">
            <w:pPr>
              <w:jc w:val="both"/>
              <w:rPr>
                <w:rFonts w:cs="Arial"/>
                <w:sz w:val="22"/>
                <w:szCs w:val="22"/>
                <w:lang w:eastAsia="en-GB"/>
              </w:rPr>
            </w:pPr>
            <w:r w:rsidRPr="00D819AD">
              <w:rPr>
                <w:rFonts w:cs="Arial"/>
                <w:sz w:val="22"/>
                <w:szCs w:val="22"/>
                <w:lang w:eastAsia="en-GB"/>
              </w:rPr>
              <w:t>Prejudice may impact on recruitment decisions</w:t>
            </w:r>
          </w:p>
        </w:tc>
        <w:tc>
          <w:tcPr>
            <w:tcW w:w="3914" w:type="dxa"/>
            <w:shd w:val="clear" w:color="auto" w:fill="auto"/>
          </w:tcPr>
          <w:p w14:paraId="03F4A341" w14:textId="77777777" w:rsidR="00A037EF" w:rsidRPr="00D819AD" w:rsidRDefault="00E64237" w:rsidP="00417725">
            <w:pPr>
              <w:jc w:val="both"/>
              <w:rPr>
                <w:rFonts w:cs="Arial"/>
                <w:sz w:val="22"/>
                <w:szCs w:val="22"/>
                <w:lang w:eastAsia="en-GB"/>
              </w:rPr>
            </w:pPr>
            <w:r w:rsidRPr="00D819AD">
              <w:rPr>
                <w:rFonts w:cs="Arial"/>
                <w:sz w:val="22"/>
                <w:szCs w:val="22"/>
                <w:lang w:eastAsia="en-GB"/>
              </w:rPr>
              <w:t xml:space="preserve">DBS have a mechanism in place to keep the information </w:t>
            </w:r>
            <w:proofErr w:type="gramStart"/>
            <w:r w:rsidRPr="00D819AD">
              <w:rPr>
                <w:rFonts w:cs="Arial"/>
                <w:sz w:val="22"/>
                <w:szCs w:val="22"/>
                <w:lang w:eastAsia="en-GB"/>
              </w:rPr>
              <w:t>confidential</w:t>
            </w:r>
            <w:proofErr w:type="gramEnd"/>
          </w:p>
          <w:p w14:paraId="5B27A41E" w14:textId="77777777" w:rsidR="00E64237" w:rsidRPr="00D819AD" w:rsidRDefault="00E64237" w:rsidP="00417725">
            <w:pPr>
              <w:jc w:val="both"/>
              <w:rPr>
                <w:rFonts w:cs="Arial"/>
                <w:sz w:val="22"/>
                <w:szCs w:val="22"/>
                <w:lang w:eastAsia="en-GB"/>
              </w:rPr>
            </w:pPr>
          </w:p>
          <w:p w14:paraId="1ACFF2E2" w14:textId="77777777" w:rsidR="00E64237" w:rsidRPr="00D819AD" w:rsidRDefault="00E64237" w:rsidP="00417725">
            <w:pPr>
              <w:jc w:val="both"/>
              <w:rPr>
                <w:rFonts w:cs="Arial"/>
                <w:sz w:val="22"/>
                <w:szCs w:val="22"/>
                <w:lang w:eastAsia="en-GB"/>
              </w:rPr>
            </w:pPr>
          </w:p>
          <w:p w14:paraId="36A595BA" w14:textId="77777777" w:rsidR="00E64237" w:rsidRPr="00D819AD" w:rsidRDefault="00E64237" w:rsidP="00417725">
            <w:pPr>
              <w:jc w:val="both"/>
              <w:rPr>
                <w:rFonts w:cs="Arial"/>
                <w:sz w:val="22"/>
                <w:szCs w:val="22"/>
                <w:lang w:eastAsia="en-GB"/>
              </w:rPr>
            </w:pPr>
            <w:r w:rsidRPr="00D819AD">
              <w:rPr>
                <w:rFonts w:cs="Arial"/>
                <w:sz w:val="22"/>
                <w:szCs w:val="22"/>
                <w:lang w:eastAsia="en-GB"/>
              </w:rPr>
              <w:t>Only relevant roles will require a DBS.</w:t>
            </w:r>
          </w:p>
          <w:p w14:paraId="096DE14E" w14:textId="77777777" w:rsidR="00E64237" w:rsidRPr="00D819AD" w:rsidRDefault="00E64237" w:rsidP="00417725">
            <w:pPr>
              <w:jc w:val="both"/>
              <w:rPr>
                <w:rFonts w:cs="Arial"/>
                <w:sz w:val="22"/>
                <w:szCs w:val="22"/>
                <w:lang w:eastAsia="en-GB"/>
              </w:rPr>
            </w:pPr>
            <w:r w:rsidRPr="00D819AD">
              <w:rPr>
                <w:rFonts w:cs="Arial"/>
                <w:sz w:val="22"/>
                <w:szCs w:val="22"/>
                <w:lang w:eastAsia="en-GB"/>
              </w:rPr>
              <w:t>Criminal record sought at conditional offer stage</w:t>
            </w:r>
            <w:r w:rsidR="0003376F" w:rsidRPr="00D819AD">
              <w:rPr>
                <w:rFonts w:cs="Arial"/>
                <w:sz w:val="22"/>
                <w:szCs w:val="22"/>
                <w:lang w:eastAsia="en-GB"/>
              </w:rPr>
              <w:t xml:space="preserve"> minimising disclosing past convictions unnecessarily.</w:t>
            </w:r>
          </w:p>
        </w:tc>
      </w:tr>
    </w:tbl>
    <w:p w14:paraId="79F99C41" w14:textId="77777777" w:rsidR="00E64F3F" w:rsidRPr="00D819AD" w:rsidRDefault="00E64F3F" w:rsidP="00417725">
      <w:pPr>
        <w:jc w:val="both"/>
        <w:rPr>
          <w:rFonts w:cs="Arial"/>
          <w:sz w:val="22"/>
          <w:szCs w:val="22"/>
          <w:lang w:eastAsia="en-GB"/>
        </w:rPr>
      </w:pPr>
    </w:p>
    <w:p w14:paraId="77EC5A4D" w14:textId="77777777" w:rsidR="00E64F3F" w:rsidRPr="00D819AD" w:rsidRDefault="00850201" w:rsidP="00417725">
      <w:pPr>
        <w:jc w:val="both"/>
        <w:rPr>
          <w:rFonts w:cs="Arial"/>
          <w:b/>
          <w:sz w:val="22"/>
          <w:szCs w:val="22"/>
          <w:lang w:eastAsia="en-GB"/>
        </w:rPr>
      </w:pPr>
      <w:r w:rsidRPr="00D819AD">
        <w:rPr>
          <w:rFonts w:cs="Arial"/>
          <w:b/>
          <w:sz w:val="22"/>
          <w:szCs w:val="22"/>
          <w:lang w:eastAsia="en-GB"/>
        </w:rPr>
        <w:t>P</w:t>
      </w:r>
      <w:r w:rsidR="00E64F3F" w:rsidRPr="00D819AD">
        <w:rPr>
          <w:rFonts w:cs="Arial"/>
          <w:b/>
          <w:sz w:val="22"/>
          <w:szCs w:val="22"/>
          <w:lang w:eastAsia="en-GB"/>
        </w:rPr>
        <w:t xml:space="preserve">art 5 - Action Plan and Review </w:t>
      </w:r>
    </w:p>
    <w:p w14:paraId="4151435E" w14:textId="77777777" w:rsidR="00E64F3F" w:rsidRPr="00D819AD" w:rsidRDefault="00E64F3F" w:rsidP="00417725">
      <w:pPr>
        <w:jc w:val="both"/>
        <w:rPr>
          <w:rFonts w:cs="Arial"/>
          <w:b/>
          <w:sz w:val="22"/>
          <w:szCs w:val="22"/>
          <w:lang w:eastAsia="en-GB"/>
        </w:rPr>
      </w:pPr>
    </w:p>
    <w:p w14:paraId="65924FAD" w14:textId="77777777" w:rsidR="00E64F3F" w:rsidRPr="00D819AD" w:rsidRDefault="00E64F3F" w:rsidP="00417725">
      <w:pPr>
        <w:jc w:val="both"/>
        <w:rPr>
          <w:rFonts w:cs="Arial"/>
          <w:sz w:val="22"/>
          <w:szCs w:val="22"/>
          <w:lang w:eastAsia="en-GB"/>
        </w:rPr>
      </w:pPr>
      <w:r w:rsidRPr="00D819AD">
        <w:rPr>
          <w:rFonts w:cs="Arial"/>
          <w:sz w:val="22"/>
          <w:szCs w:val="22"/>
          <w:lang w:eastAsia="en-GB"/>
        </w:rPr>
        <w:t>Detail in the plan below, actions that you have identified in your CIA, which will eliminate discrimination, advance equality of opportunity and/or foster good relations.</w:t>
      </w:r>
    </w:p>
    <w:p w14:paraId="39079A95" w14:textId="77777777" w:rsidR="00E64F3F" w:rsidRPr="00D819AD" w:rsidRDefault="00E64F3F" w:rsidP="00417725">
      <w:pPr>
        <w:jc w:val="both"/>
        <w:rPr>
          <w:rFonts w:cs="Arial"/>
          <w:sz w:val="22"/>
          <w:szCs w:val="22"/>
          <w:lang w:eastAsia="en-GB"/>
        </w:rPr>
      </w:pPr>
    </w:p>
    <w:p w14:paraId="73C20DD5" w14:textId="77777777" w:rsidR="00E64F3F" w:rsidRPr="00D819AD" w:rsidRDefault="00E64F3F" w:rsidP="00417725">
      <w:pPr>
        <w:jc w:val="both"/>
        <w:rPr>
          <w:rFonts w:cs="Arial"/>
          <w:b/>
          <w:sz w:val="22"/>
          <w:szCs w:val="22"/>
          <w:lang w:eastAsia="en-GB"/>
        </w:rPr>
      </w:pPr>
      <w:r w:rsidRPr="00D819AD">
        <w:rPr>
          <w:rFonts w:cs="Arial"/>
          <w:b/>
          <w:sz w:val="22"/>
          <w:szCs w:val="22"/>
          <w:lang w:eastAsia="en-GB"/>
        </w:rPr>
        <w:t xml:space="preserve">If you are unable to eliminate or reduce negative impact on any of the impact areas, you should explain </w:t>
      </w:r>
      <w:proofErr w:type="gramStart"/>
      <w:r w:rsidRPr="00D819AD">
        <w:rPr>
          <w:rFonts w:cs="Arial"/>
          <w:b/>
          <w:sz w:val="22"/>
          <w:szCs w:val="22"/>
          <w:lang w:eastAsia="en-GB"/>
        </w:rPr>
        <w:t>why</w:t>
      </w:r>
      <w:proofErr w:type="gramEnd"/>
    </w:p>
    <w:p w14:paraId="76999E0F" w14:textId="77777777" w:rsidR="00E64F3F" w:rsidRPr="00D819AD" w:rsidRDefault="00E64F3F" w:rsidP="00417725">
      <w:pPr>
        <w:jc w:val="both"/>
        <w:rPr>
          <w:rFonts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878"/>
        <w:gridCol w:w="1744"/>
        <w:gridCol w:w="1249"/>
        <w:gridCol w:w="1852"/>
      </w:tblGrid>
      <w:tr w:rsidR="00E64F3F" w:rsidRPr="00D819AD" w14:paraId="09D604EF" w14:textId="77777777" w:rsidTr="009615A9">
        <w:tc>
          <w:tcPr>
            <w:tcW w:w="2362" w:type="dxa"/>
            <w:shd w:val="clear" w:color="auto" w:fill="auto"/>
          </w:tcPr>
          <w:p w14:paraId="7E51A50C" w14:textId="77777777" w:rsidR="00E64F3F" w:rsidRPr="00D819AD" w:rsidRDefault="00E64F3F" w:rsidP="00417725">
            <w:pPr>
              <w:jc w:val="both"/>
              <w:rPr>
                <w:rFonts w:cs="Arial"/>
                <w:b/>
                <w:sz w:val="22"/>
                <w:szCs w:val="22"/>
                <w:lang w:eastAsia="en-GB"/>
              </w:rPr>
            </w:pPr>
            <w:r w:rsidRPr="00D819AD">
              <w:rPr>
                <w:rFonts w:cs="Arial"/>
                <w:b/>
                <w:sz w:val="22"/>
                <w:szCs w:val="22"/>
                <w:lang w:eastAsia="en-GB"/>
              </w:rPr>
              <w:t>Impact (positive or negative) identified</w:t>
            </w:r>
          </w:p>
        </w:tc>
        <w:tc>
          <w:tcPr>
            <w:tcW w:w="3866" w:type="dxa"/>
            <w:shd w:val="clear" w:color="auto" w:fill="auto"/>
          </w:tcPr>
          <w:p w14:paraId="1D35CA74" w14:textId="77777777" w:rsidR="00E64F3F" w:rsidRPr="00D819AD" w:rsidRDefault="00E64F3F" w:rsidP="00417725">
            <w:pPr>
              <w:jc w:val="both"/>
              <w:rPr>
                <w:rFonts w:cs="Arial"/>
                <w:b/>
                <w:sz w:val="22"/>
                <w:szCs w:val="22"/>
                <w:lang w:eastAsia="en-GB"/>
              </w:rPr>
            </w:pPr>
            <w:r w:rsidRPr="00D819AD">
              <w:rPr>
                <w:rFonts w:cs="Arial"/>
                <w:b/>
                <w:sz w:val="22"/>
                <w:szCs w:val="22"/>
                <w:lang w:eastAsia="en-GB"/>
              </w:rPr>
              <w:t>Action</w:t>
            </w:r>
          </w:p>
        </w:tc>
        <w:tc>
          <w:tcPr>
            <w:tcW w:w="2340" w:type="dxa"/>
            <w:shd w:val="clear" w:color="auto" w:fill="auto"/>
          </w:tcPr>
          <w:p w14:paraId="33A478D1" w14:textId="77777777" w:rsidR="00E64F3F" w:rsidRPr="00D819AD" w:rsidRDefault="00E64F3F" w:rsidP="00417725">
            <w:pPr>
              <w:jc w:val="both"/>
              <w:rPr>
                <w:rFonts w:cs="Arial"/>
                <w:b/>
                <w:sz w:val="22"/>
                <w:szCs w:val="22"/>
                <w:lang w:eastAsia="en-GB"/>
              </w:rPr>
            </w:pPr>
            <w:r w:rsidRPr="00D819AD">
              <w:rPr>
                <w:rFonts w:cs="Arial"/>
                <w:b/>
                <w:sz w:val="22"/>
                <w:szCs w:val="22"/>
                <w:lang w:eastAsia="en-GB"/>
              </w:rPr>
              <w:t>Person(s) responsible</w:t>
            </w:r>
          </w:p>
        </w:tc>
        <w:tc>
          <w:tcPr>
            <w:tcW w:w="1980" w:type="dxa"/>
            <w:shd w:val="clear" w:color="auto" w:fill="auto"/>
          </w:tcPr>
          <w:p w14:paraId="47BBB800" w14:textId="77777777" w:rsidR="00E64F3F" w:rsidRPr="00D819AD" w:rsidRDefault="00E64F3F" w:rsidP="00417725">
            <w:pPr>
              <w:jc w:val="both"/>
              <w:rPr>
                <w:rFonts w:cs="Arial"/>
                <w:b/>
                <w:sz w:val="22"/>
                <w:szCs w:val="22"/>
                <w:lang w:eastAsia="en-GB"/>
              </w:rPr>
            </w:pPr>
            <w:r w:rsidRPr="00D819AD">
              <w:rPr>
                <w:rFonts w:cs="Arial"/>
                <w:b/>
                <w:sz w:val="22"/>
                <w:szCs w:val="22"/>
                <w:lang w:eastAsia="en-GB"/>
              </w:rPr>
              <w:t>Target date</w:t>
            </w:r>
          </w:p>
        </w:tc>
        <w:tc>
          <w:tcPr>
            <w:tcW w:w="3240" w:type="dxa"/>
            <w:shd w:val="clear" w:color="auto" w:fill="auto"/>
          </w:tcPr>
          <w:p w14:paraId="078EBC2F" w14:textId="77777777" w:rsidR="00E64F3F" w:rsidRPr="00D819AD" w:rsidRDefault="00E64F3F" w:rsidP="00417725">
            <w:pPr>
              <w:jc w:val="both"/>
              <w:rPr>
                <w:rFonts w:cs="Arial"/>
                <w:b/>
                <w:sz w:val="22"/>
                <w:szCs w:val="22"/>
                <w:lang w:eastAsia="en-GB"/>
              </w:rPr>
            </w:pPr>
            <w:r w:rsidRPr="00D819AD">
              <w:rPr>
                <w:rFonts w:cs="Arial"/>
                <w:b/>
                <w:sz w:val="22"/>
                <w:szCs w:val="22"/>
                <w:lang w:eastAsia="en-GB"/>
              </w:rPr>
              <w:t>Required outcome</w:t>
            </w:r>
          </w:p>
        </w:tc>
      </w:tr>
      <w:tr w:rsidR="00E64F3F" w:rsidRPr="00D819AD" w14:paraId="20EA937B" w14:textId="77777777" w:rsidTr="009615A9">
        <w:tc>
          <w:tcPr>
            <w:tcW w:w="2362" w:type="dxa"/>
            <w:shd w:val="clear" w:color="auto" w:fill="auto"/>
          </w:tcPr>
          <w:p w14:paraId="7287FE97" w14:textId="77777777" w:rsidR="00E64F3F" w:rsidRPr="00D819AD" w:rsidRDefault="00E64F3F" w:rsidP="00417725">
            <w:pPr>
              <w:jc w:val="both"/>
              <w:rPr>
                <w:rFonts w:cs="Arial"/>
                <w:sz w:val="22"/>
                <w:szCs w:val="22"/>
                <w:lang w:eastAsia="en-GB"/>
              </w:rPr>
            </w:pPr>
          </w:p>
          <w:p w14:paraId="663EE8C7" w14:textId="77777777" w:rsidR="00E64F3F" w:rsidRPr="00D819AD" w:rsidRDefault="00E64F3F" w:rsidP="00417725">
            <w:pPr>
              <w:jc w:val="both"/>
              <w:rPr>
                <w:rFonts w:cs="Arial"/>
                <w:sz w:val="22"/>
                <w:szCs w:val="22"/>
                <w:lang w:eastAsia="en-GB"/>
              </w:rPr>
            </w:pPr>
          </w:p>
        </w:tc>
        <w:tc>
          <w:tcPr>
            <w:tcW w:w="3866" w:type="dxa"/>
            <w:shd w:val="clear" w:color="auto" w:fill="auto"/>
          </w:tcPr>
          <w:p w14:paraId="1675194D" w14:textId="77777777" w:rsidR="00E64F3F" w:rsidRPr="00D819AD" w:rsidRDefault="00E64F3F" w:rsidP="00417725">
            <w:pPr>
              <w:jc w:val="both"/>
              <w:rPr>
                <w:rFonts w:cs="Arial"/>
                <w:b/>
                <w:sz w:val="22"/>
                <w:szCs w:val="22"/>
                <w:lang w:eastAsia="en-GB"/>
              </w:rPr>
            </w:pPr>
          </w:p>
        </w:tc>
        <w:tc>
          <w:tcPr>
            <w:tcW w:w="2340" w:type="dxa"/>
            <w:shd w:val="clear" w:color="auto" w:fill="auto"/>
          </w:tcPr>
          <w:p w14:paraId="25584DE1" w14:textId="77777777" w:rsidR="00E64F3F" w:rsidRPr="00D819AD" w:rsidRDefault="00E64F3F" w:rsidP="00417725">
            <w:pPr>
              <w:jc w:val="both"/>
              <w:rPr>
                <w:rFonts w:cs="Arial"/>
                <w:sz w:val="22"/>
                <w:szCs w:val="22"/>
                <w:lang w:eastAsia="en-GB"/>
              </w:rPr>
            </w:pPr>
          </w:p>
        </w:tc>
        <w:tc>
          <w:tcPr>
            <w:tcW w:w="1980" w:type="dxa"/>
            <w:shd w:val="clear" w:color="auto" w:fill="auto"/>
          </w:tcPr>
          <w:p w14:paraId="47B07F57" w14:textId="77777777" w:rsidR="00E64F3F" w:rsidRPr="00D819AD" w:rsidRDefault="00E64F3F" w:rsidP="00417725">
            <w:pPr>
              <w:jc w:val="both"/>
              <w:rPr>
                <w:rFonts w:cs="Arial"/>
                <w:sz w:val="22"/>
                <w:szCs w:val="22"/>
                <w:lang w:eastAsia="en-GB"/>
              </w:rPr>
            </w:pPr>
          </w:p>
        </w:tc>
        <w:tc>
          <w:tcPr>
            <w:tcW w:w="3240" w:type="dxa"/>
            <w:shd w:val="clear" w:color="auto" w:fill="auto"/>
          </w:tcPr>
          <w:p w14:paraId="5911F4D6" w14:textId="77777777" w:rsidR="00E64F3F" w:rsidRPr="00D819AD" w:rsidRDefault="00E64F3F" w:rsidP="00417725">
            <w:pPr>
              <w:jc w:val="both"/>
              <w:rPr>
                <w:rFonts w:cs="Arial"/>
                <w:sz w:val="22"/>
                <w:szCs w:val="22"/>
                <w:lang w:eastAsia="en-GB"/>
              </w:rPr>
            </w:pPr>
          </w:p>
        </w:tc>
      </w:tr>
      <w:tr w:rsidR="00E64F3F" w:rsidRPr="00D819AD" w14:paraId="5631CF5F" w14:textId="77777777" w:rsidTr="009615A9">
        <w:tc>
          <w:tcPr>
            <w:tcW w:w="2362" w:type="dxa"/>
            <w:shd w:val="clear" w:color="auto" w:fill="auto"/>
          </w:tcPr>
          <w:p w14:paraId="62289213" w14:textId="77777777" w:rsidR="00E64F3F" w:rsidRPr="00D819AD" w:rsidRDefault="00E64F3F" w:rsidP="00417725">
            <w:pPr>
              <w:jc w:val="both"/>
              <w:rPr>
                <w:rFonts w:cs="Arial"/>
                <w:sz w:val="22"/>
                <w:szCs w:val="22"/>
                <w:lang w:eastAsia="en-GB"/>
              </w:rPr>
            </w:pPr>
          </w:p>
          <w:p w14:paraId="4978CC2D" w14:textId="77777777" w:rsidR="00E64F3F" w:rsidRPr="00D819AD" w:rsidRDefault="00E64F3F" w:rsidP="00417725">
            <w:pPr>
              <w:jc w:val="both"/>
              <w:rPr>
                <w:rFonts w:cs="Arial"/>
                <w:sz w:val="22"/>
                <w:szCs w:val="22"/>
                <w:lang w:eastAsia="en-GB"/>
              </w:rPr>
            </w:pPr>
          </w:p>
        </w:tc>
        <w:tc>
          <w:tcPr>
            <w:tcW w:w="3866" w:type="dxa"/>
            <w:shd w:val="clear" w:color="auto" w:fill="auto"/>
          </w:tcPr>
          <w:p w14:paraId="3A3DBC0E" w14:textId="77777777" w:rsidR="00E64F3F" w:rsidRPr="00D819AD" w:rsidRDefault="00E64F3F" w:rsidP="00417725">
            <w:pPr>
              <w:jc w:val="both"/>
              <w:rPr>
                <w:rFonts w:cs="Arial"/>
                <w:sz w:val="22"/>
                <w:szCs w:val="22"/>
                <w:lang w:eastAsia="en-GB"/>
              </w:rPr>
            </w:pPr>
          </w:p>
        </w:tc>
        <w:tc>
          <w:tcPr>
            <w:tcW w:w="2340" w:type="dxa"/>
            <w:shd w:val="clear" w:color="auto" w:fill="auto"/>
          </w:tcPr>
          <w:p w14:paraId="6D643987" w14:textId="77777777" w:rsidR="00E64F3F" w:rsidRPr="00D819AD" w:rsidRDefault="00E64F3F" w:rsidP="00417725">
            <w:pPr>
              <w:jc w:val="both"/>
              <w:rPr>
                <w:rFonts w:cs="Arial"/>
                <w:sz w:val="22"/>
                <w:szCs w:val="22"/>
                <w:lang w:eastAsia="en-GB"/>
              </w:rPr>
            </w:pPr>
          </w:p>
        </w:tc>
        <w:tc>
          <w:tcPr>
            <w:tcW w:w="1980" w:type="dxa"/>
            <w:shd w:val="clear" w:color="auto" w:fill="auto"/>
          </w:tcPr>
          <w:p w14:paraId="38FFE515" w14:textId="77777777" w:rsidR="00E64F3F" w:rsidRPr="00D819AD" w:rsidRDefault="00E64F3F" w:rsidP="00417725">
            <w:pPr>
              <w:jc w:val="both"/>
              <w:rPr>
                <w:rFonts w:cs="Arial"/>
                <w:sz w:val="22"/>
                <w:szCs w:val="22"/>
                <w:lang w:eastAsia="en-GB"/>
              </w:rPr>
            </w:pPr>
          </w:p>
        </w:tc>
        <w:tc>
          <w:tcPr>
            <w:tcW w:w="3240" w:type="dxa"/>
            <w:shd w:val="clear" w:color="auto" w:fill="auto"/>
          </w:tcPr>
          <w:p w14:paraId="4C0425FA" w14:textId="77777777" w:rsidR="00E64F3F" w:rsidRPr="00D819AD" w:rsidRDefault="00E64F3F" w:rsidP="00417725">
            <w:pPr>
              <w:jc w:val="both"/>
              <w:rPr>
                <w:rFonts w:cs="Arial"/>
                <w:sz w:val="22"/>
                <w:szCs w:val="22"/>
                <w:lang w:eastAsia="en-GB"/>
              </w:rPr>
            </w:pPr>
          </w:p>
        </w:tc>
      </w:tr>
      <w:tr w:rsidR="00E64F3F" w:rsidRPr="00D819AD" w14:paraId="547CD432" w14:textId="77777777" w:rsidTr="009615A9">
        <w:tc>
          <w:tcPr>
            <w:tcW w:w="2362" w:type="dxa"/>
            <w:shd w:val="clear" w:color="auto" w:fill="auto"/>
          </w:tcPr>
          <w:p w14:paraId="4FED4A66" w14:textId="77777777" w:rsidR="00E64F3F" w:rsidRPr="00D819AD" w:rsidRDefault="00E64F3F" w:rsidP="00417725">
            <w:pPr>
              <w:jc w:val="both"/>
              <w:rPr>
                <w:rFonts w:cs="Arial"/>
                <w:sz w:val="22"/>
                <w:szCs w:val="22"/>
                <w:lang w:eastAsia="en-GB"/>
              </w:rPr>
            </w:pPr>
          </w:p>
          <w:p w14:paraId="5D4C118E" w14:textId="77777777" w:rsidR="00E64F3F" w:rsidRPr="00D819AD" w:rsidRDefault="00E64F3F" w:rsidP="00417725">
            <w:pPr>
              <w:jc w:val="both"/>
              <w:rPr>
                <w:rFonts w:cs="Arial"/>
                <w:sz w:val="22"/>
                <w:szCs w:val="22"/>
                <w:lang w:eastAsia="en-GB"/>
              </w:rPr>
            </w:pPr>
          </w:p>
        </w:tc>
        <w:tc>
          <w:tcPr>
            <w:tcW w:w="3866" w:type="dxa"/>
            <w:shd w:val="clear" w:color="auto" w:fill="auto"/>
          </w:tcPr>
          <w:p w14:paraId="4A4A6102" w14:textId="77777777" w:rsidR="00E64F3F" w:rsidRPr="00D819AD" w:rsidRDefault="00E64F3F" w:rsidP="00417725">
            <w:pPr>
              <w:jc w:val="both"/>
              <w:rPr>
                <w:rFonts w:cs="Arial"/>
                <w:sz w:val="22"/>
                <w:szCs w:val="22"/>
                <w:lang w:eastAsia="en-GB"/>
              </w:rPr>
            </w:pPr>
          </w:p>
        </w:tc>
        <w:tc>
          <w:tcPr>
            <w:tcW w:w="2340" w:type="dxa"/>
            <w:shd w:val="clear" w:color="auto" w:fill="auto"/>
          </w:tcPr>
          <w:p w14:paraId="22785D33" w14:textId="77777777" w:rsidR="00E64F3F" w:rsidRPr="00D819AD" w:rsidRDefault="00E64F3F" w:rsidP="00417725">
            <w:pPr>
              <w:jc w:val="both"/>
              <w:rPr>
                <w:rFonts w:cs="Arial"/>
                <w:sz w:val="22"/>
                <w:szCs w:val="22"/>
                <w:lang w:eastAsia="en-GB"/>
              </w:rPr>
            </w:pPr>
          </w:p>
        </w:tc>
        <w:tc>
          <w:tcPr>
            <w:tcW w:w="1980" w:type="dxa"/>
            <w:shd w:val="clear" w:color="auto" w:fill="auto"/>
          </w:tcPr>
          <w:p w14:paraId="7E9C2E56" w14:textId="77777777" w:rsidR="00E64F3F" w:rsidRPr="00D819AD" w:rsidRDefault="00E64F3F" w:rsidP="00417725">
            <w:pPr>
              <w:jc w:val="both"/>
              <w:rPr>
                <w:rFonts w:cs="Arial"/>
                <w:sz w:val="22"/>
                <w:szCs w:val="22"/>
                <w:lang w:eastAsia="en-GB"/>
              </w:rPr>
            </w:pPr>
          </w:p>
        </w:tc>
        <w:tc>
          <w:tcPr>
            <w:tcW w:w="3240" w:type="dxa"/>
            <w:shd w:val="clear" w:color="auto" w:fill="auto"/>
          </w:tcPr>
          <w:p w14:paraId="48AA9E04" w14:textId="77777777" w:rsidR="00E64F3F" w:rsidRPr="00D819AD" w:rsidRDefault="00E64F3F" w:rsidP="00417725">
            <w:pPr>
              <w:jc w:val="both"/>
              <w:rPr>
                <w:rFonts w:cs="Arial"/>
                <w:sz w:val="22"/>
                <w:szCs w:val="22"/>
                <w:lang w:eastAsia="en-GB"/>
              </w:rPr>
            </w:pPr>
          </w:p>
        </w:tc>
      </w:tr>
      <w:tr w:rsidR="00E64F3F" w:rsidRPr="00D819AD" w14:paraId="079236CA" w14:textId="77777777" w:rsidTr="009615A9">
        <w:tc>
          <w:tcPr>
            <w:tcW w:w="2362" w:type="dxa"/>
            <w:shd w:val="clear" w:color="auto" w:fill="auto"/>
          </w:tcPr>
          <w:p w14:paraId="53E56CB6" w14:textId="77777777" w:rsidR="00E64F3F" w:rsidRPr="00D819AD" w:rsidRDefault="00E64F3F" w:rsidP="00417725">
            <w:pPr>
              <w:jc w:val="both"/>
              <w:rPr>
                <w:rFonts w:cs="Arial"/>
                <w:sz w:val="22"/>
                <w:szCs w:val="22"/>
                <w:lang w:eastAsia="en-GB"/>
              </w:rPr>
            </w:pPr>
          </w:p>
          <w:p w14:paraId="23886733" w14:textId="77777777" w:rsidR="00E64F3F" w:rsidRPr="00D819AD" w:rsidRDefault="00E64F3F" w:rsidP="00417725">
            <w:pPr>
              <w:jc w:val="both"/>
              <w:rPr>
                <w:rFonts w:cs="Arial"/>
                <w:sz w:val="22"/>
                <w:szCs w:val="22"/>
                <w:lang w:eastAsia="en-GB"/>
              </w:rPr>
            </w:pPr>
          </w:p>
        </w:tc>
        <w:tc>
          <w:tcPr>
            <w:tcW w:w="3866" w:type="dxa"/>
            <w:shd w:val="clear" w:color="auto" w:fill="auto"/>
          </w:tcPr>
          <w:p w14:paraId="42EBC447" w14:textId="77777777" w:rsidR="00E64F3F" w:rsidRPr="00D819AD" w:rsidRDefault="00E64F3F" w:rsidP="00417725">
            <w:pPr>
              <w:jc w:val="both"/>
              <w:rPr>
                <w:rFonts w:cs="Arial"/>
                <w:sz w:val="22"/>
                <w:szCs w:val="22"/>
                <w:lang w:eastAsia="en-GB"/>
              </w:rPr>
            </w:pPr>
          </w:p>
        </w:tc>
        <w:tc>
          <w:tcPr>
            <w:tcW w:w="2340" w:type="dxa"/>
            <w:shd w:val="clear" w:color="auto" w:fill="auto"/>
          </w:tcPr>
          <w:p w14:paraId="69D5ACD6" w14:textId="77777777" w:rsidR="00E64F3F" w:rsidRPr="00D819AD" w:rsidRDefault="00E64F3F" w:rsidP="00417725">
            <w:pPr>
              <w:jc w:val="both"/>
              <w:rPr>
                <w:rFonts w:cs="Arial"/>
                <w:sz w:val="22"/>
                <w:szCs w:val="22"/>
                <w:lang w:eastAsia="en-GB"/>
              </w:rPr>
            </w:pPr>
          </w:p>
        </w:tc>
        <w:tc>
          <w:tcPr>
            <w:tcW w:w="1980" w:type="dxa"/>
            <w:shd w:val="clear" w:color="auto" w:fill="auto"/>
          </w:tcPr>
          <w:p w14:paraId="45546DCD" w14:textId="77777777" w:rsidR="00E64F3F" w:rsidRPr="00D819AD" w:rsidRDefault="00E64F3F" w:rsidP="00417725">
            <w:pPr>
              <w:jc w:val="both"/>
              <w:rPr>
                <w:rFonts w:cs="Arial"/>
                <w:sz w:val="22"/>
                <w:szCs w:val="22"/>
                <w:lang w:eastAsia="en-GB"/>
              </w:rPr>
            </w:pPr>
          </w:p>
        </w:tc>
        <w:tc>
          <w:tcPr>
            <w:tcW w:w="3240" w:type="dxa"/>
            <w:shd w:val="clear" w:color="auto" w:fill="auto"/>
          </w:tcPr>
          <w:p w14:paraId="53052611" w14:textId="77777777" w:rsidR="00E64F3F" w:rsidRPr="00D819AD" w:rsidRDefault="00E64F3F" w:rsidP="00417725">
            <w:pPr>
              <w:jc w:val="both"/>
              <w:rPr>
                <w:rFonts w:cs="Arial"/>
                <w:sz w:val="22"/>
                <w:szCs w:val="22"/>
                <w:lang w:eastAsia="en-GB"/>
              </w:rPr>
            </w:pPr>
          </w:p>
        </w:tc>
      </w:tr>
    </w:tbl>
    <w:p w14:paraId="0F4CAA58" w14:textId="77777777" w:rsidR="00E64F3F" w:rsidRPr="00D819AD" w:rsidRDefault="00E64F3F" w:rsidP="00417725">
      <w:pPr>
        <w:jc w:val="both"/>
        <w:rPr>
          <w:rFonts w:cs="Arial"/>
          <w:sz w:val="22"/>
          <w:szCs w:val="22"/>
          <w:lang w:eastAsia="en-GB"/>
        </w:rPr>
      </w:pPr>
    </w:p>
    <w:p w14:paraId="0B2FA5F9" w14:textId="77777777" w:rsidR="00E64F3F" w:rsidRPr="00D819AD" w:rsidRDefault="00E64F3F" w:rsidP="00417725">
      <w:pPr>
        <w:jc w:val="both"/>
        <w:rPr>
          <w:rFonts w:cs="Arial"/>
          <w:sz w:val="22"/>
          <w:szCs w:val="22"/>
          <w:lang w:eastAsia="en-GB"/>
        </w:rPr>
      </w:pPr>
      <w:r w:rsidRPr="00D819AD">
        <w:rPr>
          <w:rFonts w:cs="Arial"/>
          <w:sz w:val="22"/>
          <w:szCs w:val="22"/>
          <w:lang w:eastAsia="en-GB"/>
        </w:rPr>
        <w:t>Date of Review (If applicable) ……………………………………………</w:t>
      </w:r>
      <w:proofErr w:type="gramStart"/>
      <w:r w:rsidRPr="00D819AD">
        <w:rPr>
          <w:rFonts w:cs="Arial"/>
          <w:sz w:val="22"/>
          <w:szCs w:val="22"/>
          <w:lang w:eastAsia="en-GB"/>
        </w:rPr>
        <w:t>…..</w:t>
      </w:r>
      <w:proofErr w:type="gramEnd"/>
    </w:p>
    <w:p w14:paraId="3DFEF72E" w14:textId="77777777" w:rsidR="009E31A8" w:rsidRPr="00D819AD" w:rsidRDefault="009E31A8" w:rsidP="00417725">
      <w:pPr>
        <w:jc w:val="both"/>
        <w:rPr>
          <w:rFonts w:cs="Arial"/>
          <w:b/>
          <w:sz w:val="22"/>
          <w:szCs w:val="22"/>
        </w:rPr>
      </w:pPr>
    </w:p>
    <w:sectPr w:rsidR="009E31A8" w:rsidRPr="00D819AD" w:rsidSect="006B0CF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2113" w14:textId="77777777" w:rsidR="00617979" w:rsidRDefault="00617979">
      <w:r>
        <w:separator/>
      </w:r>
    </w:p>
  </w:endnote>
  <w:endnote w:type="continuationSeparator" w:id="0">
    <w:p w14:paraId="74658BCA" w14:textId="77777777" w:rsidR="00617979" w:rsidRDefault="0061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5377" w14:textId="77777777" w:rsidR="00B47738" w:rsidRDefault="00B47738" w:rsidP="008301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1AEA9A" w14:textId="77777777" w:rsidR="00B47738" w:rsidRDefault="00B47738" w:rsidP="00830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410D" w14:textId="31ED1996" w:rsidR="00B47738" w:rsidRDefault="005B531C">
    <w:pPr>
      <w:pStyle w:val="Footer"/>
    </w:pPr>
    <w:r w:rsidRPr="0079321A">
      <w:rPr>
        <w:noProof/>
      </w:rPr>
      <w:drawing>
        <wp:inline distT="0" distB="0" distL="0" distR="0" wp14:anchorId="28E082BC" wp14:editId="5C51C554">
          <wp:extent cx="1524000" cy="49530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r w:rsidR="00B47738">
      <w:tab/>
    </w:r>
    <w:r w:rsidR="00B47738">
      <w:rPr>
        <w:rStyle w:val="PageNumber"/>
      </w:rPr>
      <w:fldChar w:fldCharType="begin"/>
    </w:r>
    <w:r w:rsidR="00B47738">
      <w:rPr>
        <w:rStyle w:val="PageNumber"/>
      </w:rPr>
      <w:instrText xml:space="preserve"> PAGE </w:instrText>
    </w:r>
    <w:r w:rsidR="00B47738">
      <w:rPr>
        <w:rStyle w:val="PageNumber"/>
      </w:rPr>
      <w:fldChar w:fldCharType="separate"/>
    </w:r>
    <w:r w:rsidR="0003376F">
      <w:rPr>
        <w:rStyle w:val="PageNumber"/>
        <w:noProof/>
      </w:rPr>
      <w:t>21</w:t>
    </w:r>
    <w:r w:rsidR="00B47738">
      <w:rPr>
        <w:rStyle w:val="PageNumber"/>
      </w:rPr>
      <w:fldChar w:fldCharType="end"/>
    </w:r>
    <w:r w:rsidR="00B47738">
      <w:rPr>
        <w:rStyle w:val="PageNumber"/>
      </w:rPr>
      <w:t xml:space="preserve"> of </w:t>
    </w:r>
    <w:r w:rsidR="00B47738">
      <w:rPr>
        <w:rStyle w:val="PageNumber"/>
      </w:rPr>
      <w:fldChar w:fldCharType="begin"/>
    </w:r>
    <w:r w:rsidR="00B47738">
      <w:rPr>
        <w:rStyle w:val="PageNumber"/>
      </w:rPr>
      <w:instrText xml:space="preserve"> NUMPAGES </w:instrText>
    </w:r>
    <w:r w:rsidR="00B47738">
      <w:rPr>
        <w:rStyle w:val="PageNumber"/>
      </w:rPr>
      <w:fldChar w:fldCharType="separate"/>
    </w:r>
    <w:r w:rsidR="0003376F">
      <w:rPr>
        <w:rStyle w:val="PageNumber"/>
        <w:noProof/>
      </w:rPr>
      <w:t>21</w:t>
    </w:r>
    <w:r w:rsidR="00B4773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1A44" w14:textId="77777777" w:rsidR="00B47738" w:rsidRDefault="00B47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226D" w14:textId="77777777" w:rsidR="00617979" w:rsidRDefault="00617979">
      <w:r>
        <w:separator/>
      </w:r>
    </w:p>
  </w:footnote>
  <w:footnote w:type="continuationSeparator" w:id="0">
    <w:p w14:paraId="11F87B5A" w14:textId="77777777" w:rsidR="00617979" w:rsidRDefault="0061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F435" w14:textId="77777777" w:rsidR="00B47738" w:rsidRDefault="00B47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930C" w14:textId="77777777" w:rsidR="00B47738" w:rsidRDefault="00B47738">
    <w:pPr>
      <w:pStyle w:val="Header"/>
      <w:rPr>
        <w:sz w:val="18"/>
      </w:rPr>
    </w:pPr>
    <w:r>
      <w:rPr>
        <w:sz w:val="18"/>
      </w:rPr>
      <w:t>DBS Policy</w:t>
    </w:r>
    <w:r>
      <w:rPr>
        <w:sz w:val="18"/>
      </w:rPr>
      <w:pict w14:anchorId="1310D710">
        <v:rect id="_x0000_i1026"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D47F" w14:textId="77777777" w:rsidR="00B47738" w:rsidRDefault="00B47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C88"/>
    <w:multiLevelType w:val="hybridMultilevel"/>
    <w:tmpl w:val="633665DC"/>
    <w:lvl w:ilvl="0" w:tplc="E1A4F9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D25958"/>
    <w:multiLevelType w:val="multilevel"/>
    <w:tmpl w:val="91E0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2E336A"/>
    <w:multiLevelType w:val="hybridMultilevel"/>
    <w:tmpl w:val="6520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21183"/>
    <w:multiLevelType w:val="hybridMultilevel"/>
    <w:tmpl w:val="EFE4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D2D4E"/>
    <w:multiLevelType w:val="hybridMultilevel"/>
    <w:tmpl w:val="7A8A929A"/>
    <w:lvl w:ilvl="0" w:tplc="08090001">
      <w:start w:val="1"/>
      <w:numFmt w:val="bullet"/>
      <w:lvlText w:val=""/>
      <w:lvlJc w:val="left"/>
      <w:pPr>
        <w:ind w:left="4472" w:hanging="360"/>
      </w:pPr>
      <w:rPr>
        <w:rFonts w:ascii="Symbol" w:hAnsi="Symbol" w:hint="default"/>
      </w:rPr>
    </w:lvl>
    <w:lvl w:ilvl="1" w:tplc="08090003" w:tentative="1">
      <w:start w:val="1"/>
      <w:numFmt w:val="bullet"/>
      <w:lvlText w:val="o"/>
      <w:lvlJc w:val="left"/>
      <w:pPr>
        <w:ind w:left="5192" w:hanging="360"/>
      </w:pPr>
      <w:rPr>
        <w:rFonts w:ascii="Courier New" w:hAnsi="Courier New" w:cs="Courier New" w:hint="default"/>
      </w:rPr>
    </w:lvl>
    <w:lvl w:ilvl="2" w:tplc="08090005" w:tentative="1">
      <w:start w:val="1"/>
      <w:numFmt w:val="bullet"/>
      <w:lvlText w:val=""/>
      <w:lvlJc w:val="left"/>
      <w:pPr>
        <w:ind w:left="5912" w:hanging="360"/>
      </w:pPr>
      <w:rPr>
        <w:rFonts w:ascii="Wingdings" w:hAnsi="Wingdings" w:hint="default"/>
      </w:rPr>
    </w:lvl>
    <w:lvl w:ilvl="3" w:tplc="08090001" w:tentative="1">
      <w:start w:val="1"/>
      <w:numFmt w:val="bullet"/>
      <w:lvlText w:val=""/>
      <w:lvlJc w:val="left"/>
      <w:pPr>
        <w:ind w:left="6632" w:hanging="360"/>
      </w:pPr>
      <w:rPr>
        <w:rFonts w:ascii="Symbol" w:hAnsi="Symbol" w:hint="default"/>
      </w:rPr>
    </w:lvl>
    <w:lvl w:ilvl="4" w:tplc="08090003" w:tentative="1">
      <w:start w:val="1"/>
      <w:numFmt w:val="bullet"/>
      <w:lvlText w:val="o"/>
      <w:lvlJc w:val="left"/>
      <w:pPr>
        <w:ind w:left="7352" w:hanging="360"/>
      </w:pPr>
      <w:rPr>
        <w:rFonts w:ascii="Courier New" w:hAnsi="Courier New" w:cs="Courier New" w:hint="default"/>
      </w:rPr>
    </w:lvl>
    <w:lvl w:ilvl="5" w:tplc="08090005" w:tentative="1">
      <w:start w:val="1"/>
      <w:numFmt w:val="bullet"/>
      <w:lvlText w:val=""/>
      <w:lvlJc w:val="left"/>
      <w:pPr>
        <w:ind w:left="8072" w:hanging="360"/>
      </w:pPr>
      <w:rPr>
        <w:rFonts w:ascii="Wingdings" w:hAnsi="Wingdings" w:hint="default"/>
      </w:rPr>
    </w:lvl>
    <w:lvl w:ilvl="6" w:tplc="08090001" w:tentative="1">
      <w:start w:val="1"/>
      <w:numFmt w:val="bullet"/>
      <w:lvlText w:val=""/>
      <w:lvlJc w:val="left"/>
      <w:pPr>
        <w:ind w:left="8792" w:hanging="360"/>
      </w:pPr>
      <w:rPr>
        <w:rFonts w:ascii="Symbol" w:hAnsi="Symbol" w:hint="default"/>
      </w:rPr>
    </w:lvl>
    <w:lvl w:ilvl="7" w:tplc="08090003" w:tentative="1">
      <w:start w:val="1"/>
      <w:numFmt w:val="bullet"/>
      <w:lvlText w:val="o"/>
      <w:lvlJc w:val="left"/>
      <w:pPr>
        <w:ind w:left="9512" w:hanging="360"/>
      </w:pPr>
      <w:rPr>
        <w:rFonts w:ascii="Courier New" w:hAnsi="Courier New" w:cs="Courier New" w:hint="default"/>
      </w:rPr>
    </w:lvl>
    <w:lvl w:ilvl="8" w:tplc="08090005" w:tentative="1">
      <w:start w:val="1"/>
      <w:numFmt w:val="bullet"/>
      <w:lvlText w:val=""/>
      <w:lvlJc w:val="left"/>
      <w:pPr>
        <w:ind w:left="10232" w:hanging="360"/>
      </w:pPr>
      <w:rPr>
        <w:rFonts w:ascii="Wingdings" w:hAnsi="Wingdings" w:hint="default"/>
      </w:rPr>
    </w:lvl>
  </w:abstractNum>
  <w:abstractNum w:abstractNumId="5" w15:restartNumberingAfterBreak="0">
    <w:nsid w:val="14BD4484"/>
    <w:multiLevelType w:val="hybridMultilevel"/>
    <w:tmpl w:val="58C0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C06BD"/>
    <w:multiLevelType w:val="hybridMultilevel"/>
    <w:tmpl w:val="6FF4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2671D"/>
    <w:multiLevelType w:val="hybridMultilevel"/>
    <w:tmpl w:val="172443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DA60286"/>
    <w:multiLevelType w:val="hybridMultilevel"/>
    <w:tmpl w:val="8948370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81C4B78"/>
    <w:multiLevelType w:val="hybridMultilevel"/>
    <w:tmpl w:val="FB5A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D76DA"/>
    <w:multiLevelType w:val="hybridMultilevel"/>
    <w:tmpl w:val="9A86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B72260"/>
    <w:multiLevelType w:val="hybridMultilevel"/>
    <w:tmpl w:val="7780C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97960"/>
    <w:multiLevelType w:val="hybridMultilevel"/>
    <w:tmpl w:val="5A642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842F6"/>
    <w:multiLevelType w:val="hybridMultilevel"/>
    <w:tmpl w:val="42063E2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575949"/>
    <w:multiLevelType w:val="hybridMultilevel"/>
    <w:tmpl w:val="3450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D6FDF"/>
    <w:multiLevelType w:val="hybridMultilevel"/>
    <w:tmpl w:val="2BC4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A04DD7"/>
    <w:multiLevelType w:val="hybridMultilevel"/>
    <w:tmpl w:val="EC68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52154"/>
    <w:multiLevelType w:val="hybridMultilevel"/>
    <w:tmpl w:val="9ACE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23939"/>
    <w:multiLevelType w:val="hybridMultilevel"/>
    <w:tmpl w:val="022A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F1C37"/>
    <w:multiLevelType w:val="multilevel"/>
    <w:tmpl w:val="600409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B75313"/>
    <w:multiLevelType w:val="multilevel"/>
    <w:tmpl w:val="08090025"/>
    <w:lvl w:ilvl="0">
      <w:start w:val="1"/>
      <w:numFmt w:val="decimal"/>
      <w:pStyle w:val="Heading1"/>
      <w:lvlText w:val="%1"/>
      <w:lvlJc w:val="left"/>
      <w:pPr>
        <w:tabs>
          <w:tab w:val="num" w:pos="1152"/>
        </w:tabs>
        <w:ind w:left="1152" w:hanging="432"/>
      </w:pPr>
    </w:lvl>
    <w:lvl w:ilvl="1">
      <w:start w:val="1"/>
      <w:numFmt w:val="decimal"/>
      <w:pStyle w:val="Heading2"/>
      <w:lvlText w:val="%1.%2"/>
      <w:lvlJc w:val="left"/>
      <w:pPr>
        <w:tabs>
          <w:tab w:val="num" w:pos="1296"/>
        </w:tabs>
        <w:ind w:left="1296" w:hanging="576"/>
      </w:pPr>
    </w:lvl>
    <w:lvl w:ilvl="2">
      <w:start w:val="1"/>
      <w:numFmt w:val="decimal"/>
      <w:pStyle w:val="Heading3"/>
      <w:lvlText w:val="%1.%2.%3"/>
      <w:lvlJc w:val="left"/>
      <w:pPr>
        <w:tabs>
          <w:tab w:val="num" w:pos="1440"/>
        </w:tabs>
        <w:ind w:left="1440" w:hanging="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1" w15:restartNumberingAfterBreak="0">
    <w:nsid w:val="70745939"/>
    <w:multiLevelType w:val="hybridMultilevel"/>
    <w:tmpl w:val="A288B4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5304E7"/>
    <w:multiLevelType w:val="hybridMultilevel"/>
    <w:tmpl w:val="EC32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F0FE5"/>
    <w:multiLevelType w:val="hybridMultilevel"/>
    <w:tmpl w:val="ED6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70200">
    <w:abstractNumId w:val="20"/>
  </w:num>
  <w:num w:numId="2" w16cid:durableId="223687185">
    <w:abstractNumId w:val="5"/>
  </w:num>
  <w:num w:numId="3" w16cid:durableId="2512581">
    <w:abstractNumId w:val="13"/>
  </w:num>
  <w:num w:numId="4" w16cid:durableId="90588440">
    <w:abstractNumId w:val="18"/>
  </w:num>
  <w:num w:numId="5" w16cid:durableId="2130735760">
    <w:abstractNumId w:val="15"/>
  </w:num>
  <w:num w:numId="6" w16cid:durableId="1608349263">
    <w:abstractNumId w:val="7"/>
  </w:num>
  <w:num w:numId="7" w16cid:durableId="311108652">
    <w:abstractNumId w:val="2"/>
  </w:num>
  <w:num w:numId="8" w16cid:durableId="1530755596">
    <w:abstractNumId w:val="6"/>
  </w:num>
  <w:num w:numId="9" w16cid:durableId="49886757">
    <w:abstractNumId w:val="3"/>
  </w:num>
  <w:num w:numId="10" w16cid:durableId="1661036400">
    <w:abstractNumId w:val="14"/>
  </w:num>
  <w:num w:numId="11" w16cid:durableId="114762985">
    <w:abstractNumId w:val="4"/>
  </w:num>
  <w:num w:numId="12" w16cid:durableId="919801114">
    <w:abstractNumId w:val="9"/>
  </w:num>
  <w:num w:numId="13" w16cid:durableId="1423643435">
    <w:abstractNumId w:val="12"/>
  </w:num>
  <w:num w:numId="14" w16cid:durableId="2060854909">
    <w:abstractNumId w:val="17"/>
  </w:num>
  <w:num w:numId="15" w16cid:durableId="1320504118">
    <w:abstractNumId w:val="10"/>
  </w:num>
  <w:num w:numId="16" w16cid:durableId="303849152">
    <w:abstractNumId w:val="21"/>
  </w:num>
  <w:num w:numId="17" w16cid:durableId="843277333">
    <w:abstractNumId w:val="0"/>
  </w:num>
  <w:num w:numId="18" w16cid:durableId="1156461027">
    <w:abstractNumId w:val="1"/>
  </w:num>
  <w:num w:numId="19" w16cid:durableId="530462355">
    <w:abstractNumId w:val="19"/>
  </w:num>
  <w:num w:numId="20" w16cid:durableId="1532961171">
    <w:abstractNumId w:val="23"/>
  </w:num>
  <w:num w:numId="21" w16cid:durableId="768433086">
    <w:abstractNumId w:val="16"/>
  </w:num>
  <w:num w:numId="22" w16cid:durableId="1172525246">
    <w:abstractNumId w:val="8"/>
  </w:num>
  <w:num w:numId="23" w16cid:durableId="1147476704">
    <w:abstractNumId w:val="11"/>
  </w:num>
  <w:num w:numId="24" w16cid:durableId="75308472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131078" w:nlCheck="1" w:checkStyle="0"/>
  <w:activeWritingStyle w:appName="MSWord" w:lang="en-GB" w:vendorID="64" w:dllVersion="131078" w:nlCheck="1" w:checkStyle="1"/>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F0"/>
    <w:rsid w:val="00000571"/>
    <w:rsid w:val="00000EB0"/>
    <w:rsid w:val="00007241"/>
    <w:rsid w:val="00013E44"/>
    <w:rsid w:val="0001738A"/>
    <w:rsid w:val="00022A8E"/>
    <w:rsid w:val="00023528"/>
    <w:rsid w:val="00023A83"/>
    <w:rsid w:val="00027F13"/>
    <w:rsid w:val="00030BEE"/>
    <w:rsid w:val="0003376F"/>
    <w:rsid w:val="00037EBA"/>
    <w:rsid w:val="000411C6"/>
    <w:rsid w:val="00041D06"/>
    <w:rsid w:val="000438B6"/>
    <w:rsid w:val="00047607"/>
    <w:rsid w:val="000503C5"/>
    <w:rsid w:val="00052373"/>
    <w:rsid w:val="00054EAD"/>
    <w:rsid w:val="00055096"/>
    <w:rsid w:val="00055DBB"/>
    <w:rsid w:val="00057E84"/>
    <w:rsid w:val="00066EC1"/>
    <w:rsid w:val="000712BC"/>
    <w:rsid w:val="000724CB"/>
    <w:rsid w:val="000729DF"/>
    <w:rsid w:val="00072AB1"/>
    <w:rsid w:val="00075F11"/>
    <w:rsid w:val="00077BDE"/>
    <w:rsid w:val="000877D4"/>
    <w:rsid w:val="00091B56"/>
    <w:rsid w:val="000927AE"/>
    <w:rsid w:val="00093377"/>
    <w:rsid w:val="00095566"/>
    <w:rsid w:val="00095A9E"/>
    <w:rsid w:val="000966FF"/>
    <w:rsid w:val="000A02C0"/>
    <w:rsid w:val="000A22BA"/>
    <w:rsid w:val="000A4B40"/>
    <w:rsid w:val="000A6778"/>
    <w:rsid w:val="000A75B2"/>
    <w:rsid w:val="000B0F4A"/>
    <w:rsid w:val="000B7F31"/>
    <w:rsid w:val="000C2BBC"/>
    <w:rsid w:val="000C2D48"/>
    <w:rsid w:val="000C498E"/>
    <w:rsid w:val="000C79FA"/>
    <w:rsid w:val="000C7D92"/>
    <w:rsid w:val="000D359A"/>
    <w:rsid w:val="000D694D"/>
    <w:rsid w:val="000E071E"/>
    <w:rsid w:val="000E4015"/>
    <w:rsid w:val="000E500A"/>
    <w:rsid w:val="000E5ED8"/>
    <w:rsid w:val="000E68D6"/>
    <w:rsid w:val="000F0779"/>
    <w:rsid w:val="000F0D72"/>
    <w:rsid w:val="000F1DC0"/>
    <w:rsid w:val="000F2DDA"/>
    <w:rsid w:val="000F531E"/>
    <w:rsid w:val="000F6828"/>
    <w:rsid w:val="000F7F79"/>
    <w:rsid w:val="00107D62"/>
    <w:rsid w:val="00110F84"/>
    <w:rsid w:val="00113677"/>
    <w:rsid w:val="00114DF3"/>
    <w:rsid w:val="00120127"/>
    <w:rsid w:val="0012100B"/>
    <w:rsid w:val="00131D7A"/>
    <w:rsid w:val="00133ABE"/>
    <w:rsid w:val="00135489"/>
    <w:rsid w:val="0013643B"/>
    <w:rsid w:val="00136CC3"/>
    <w:rsid w:val="00137FB0"/>
    <w:rsid w:val="0014126F"/>
    <w:rsid w:val="001413D8"/>
    <w:rsid w:val="00143CF4"/>
    <w:rsid w:val="001451B5"/>
    <w:rsid w:val="00146FAB"/>
    <w:rsid w:val="001541D3"/>
    <w:rsid w:val="0015556E"/>
    <w:rsid w:val="00156E4F"/>
    <w:rsid w:val="00157AF3"/>
    <w:rsid w:val="00165C63"/>
    <w:rsid w:val="0016601D"/>
    <w:rsid w:val="00172BB4"/>
    <w:rsid w:val="00173CEF"/>
    <w:rsid w:val="001802F6"/>
    <w:rsid w:val="00180B0A"/>
    <w:rsid w:val="00183269"/>
    <w:rsid w:val="001904FE"/>
    <w:rsid w:val="001907C0"/>
    <w:rsid w:val="00192D98"/>
    <w:rsid w:val="0019586E"/>
    <w:rsid w:val="00196C92"/>
    <w:rsid w:val="0019723E"/>
    <w:rsid w:val="001A5230"/>
    <w:rsid w:val="001B1B65"/>
    <w:rsid w:val="001B5736"/>
    <w:rsid w:val="001B6198"/>
    <w:rsid w:val="001B6FFC"/>
    <w:rsid w:val="001C2E5D"/>
    <w:rsid w:val="001C3DC8"/>
    <w:rsid w:val="001D4199"/>
    <w:rsid w:val="001D545C"/>
    <w:rsid w:val="001D5DB3"/>
    <w:rsid w:val="001D6170"/>
    <w:rsid w:val="001E4FF3"/>
    <w:rsid w:val="001E505C"/>
    <w:rsid w:val="001E5E19"/>
    <w:rsid w:val="001E67C0"/>
    <w:rsid w:val="001F1217"/>
    <w:rsid w:val="001F1D6C"/>
    <w:rsid w:val="001F1EF0"/>
    <w:rsid w:val="001F476E"/>
    <w:rsid w:val="001F5136"/>
    <w:rsid w:val="001F7105"/>
    <w:rsid w:val="00205941"/>
    <w:rsid w:val="0020614A"/>
    <w:rsid w:val="00206FC5"/>
    <w:rsid w:val="0021449D"/>
    <w:rsid w:val="0021468A"/>
    <w:rsid w:val="0021496E"/>
    <w:rsid w:val="00216AD8"/>
    <w:rsid w:val="002171B2"/>
    <w:rsid w:val="002208FB"/>
    <w:rsid w:val="00221F3E"/>
    <w:rsid w:val="00223DC9"/>
    <w:rsid w:val="00233479"/>
    <w:rsid w:val="002335BA"/>
    <w:rsid w:val="00235F94"/>
    <w:rsid w:val="00236706"/>
    <w:rsid w:val="0024325E"/>
    <w:rsid w:val="0025458F"/>
    <w:rsid w:val="00256283"/>
    <w:rsid w:val="0025697B"/>
    <w:rsid w:val="00260673"/>
    <w:rsid w:val="00263E6E"/>
    <w:rsid w:val="002662A5"/>
    <w:rsid w:val="00272B19"/>
    <w:rsid w:val="00273161"/>
    <w:rsid w:val="00274D15"/>
    <w:rsid w:val="00277CB5"/>
    <w:rsid w:val="0028062C"/>
    <w:rsid w:val="0028124C"/>
    <w:rsid w:val="00282C32"/>
    <w:rsid w:val="00286A8B"/>
    <w:rsid w:val="00294674"/>
    <w:rsid w:val="00294C05"/>
    <w:rsid w:val="002A4719"/>
    <w:rsid w:val="002A4769"/>
    <w:rsid w:val="002B04E6"/>
    <w:rsid w:val="002B1A56"/>
    <w:rsid w:val="002B2419"/>
    <w:rsid w:val="002B6A1E"/>
    <w:rsid w:val="002B74A5"/>
    <w:rsid w:val="002C0C73"/>
    <w:rsid w:val="002C102C"/>
    <w:rsid w:val="002C22E4"/>
    <w:rsid w:val="002C494D"/>
    <w:rsid w:val="002D3BE6"/>
    <w:rsid w:val="002D4BD8"/>
    <w:rsid w:val="002E7460"/>
    <w:rsid w:val="002F0EF2"/>
    <w:rsid w:val="002F240E"/>
    <w:rsid w:val="002F561F"/>
    <w:rsid w:val="002F5A9D"/>
    <w:rsid w:val="003005D2"/>
    <w:rsid w:val="00302661"/>
    <w:rsid w:val="00316CC6"/>
    <w:rsid w:val="00317973"/>
    <w:rsid w:val="00321B5D"/>
    <w:rsid w:val="00322669"/>
    <w:rsid w:val="00323F52"/>
    <w:rsid w:val="00324962"/>
    <w:rsid w:val="00332BCE"/>
    <w:rsid w:val="003352B1"/>
    <w:rsid w:val="00335579"/>
    <w:rsid w:val="00337632"/>
    <w:rsid w:val="00337A78"/>
    <w:rsid w:val="00341603"/>
    <w:rsid w:val="00341DA1"/>
    <w:rsid w:val="00346E9F"/>
    <w:rsid w:val="00357D71"/>
    <w:rsid w:val="00360E9F"/>
    <w:rsid w:val="00370CC0"/>
    <w:rsid w:val="00373AFE"/>
    <w:rsid w:val="003775B7"/>
    <w:rsid w:val="00392116"/>
    <w:rsid w:val="0039319C"/>
    <w:rsid w:val="003943F0"/>
    <w:rsid w:val="0039565E"/>
    <w:rsid w:val="003A01A7"/>
    <w:rsid w:val="003A4D46"/>
    <w:rsid w:val="003B1AEA"/>
    <w:rsid w:val="003B69B6"/>
    <w:rsid w:val="003B6D6D"/>
    <w:rsid w:val="003C010F"/>
    <w:rsid w:val="003C05B1"/>
    <w:rsid w:val="003C1DC6"/>
    <w:rsid w:val="003D502A"/>
    <w:rsid w:val="003D52D1"/>
    <w:rsid w:val="003D6019"/>
    <w:rsid w:val="003E1EFD"/>
    <w:rsid w:val="003E5555"/>
    <w:rsid w:val="003E617E"/>
    <w:rsid w:val="003E704D"/>
    <w:rsid w:val="003F16B5"/>
    <w:rsid w:val="003F38EA"/>
    <w:rsid w:val="003F47FA"/>
    <w:rsid w:val="00400A1E"/>
    <w:rsid w:val="00402BC1"/>
    <w:rsid w:val="004035AA"/>
    <w:rsid w:val="00404C93"/>
    <w:rsid w:val="00405370"/>
    <w:rsid w:val="004104DF"/>
    <w:rsid w:val="0041235A"/>
    <w:rsid w:val="00417725"/>
    <w:rsid w:val="00417B0D"/>
    <w:rsid w:val="004211A1"/>
    <w:rsid w:val="004220AC"/>
    <w:rsid w:val="00423F03"/>
    <w:rsid w:val="00425E5C"/>
    <w:rsid w:val="00431351"/>
    <w:rsid w:val="00431EC3"/>
    <w:rsid w:val="00432F86"/>
    <w:rsid w:val="0044172B"/>
    <w:rsid w:val="00447348"/>
    <w:rsid w:val="004560CA"/>
    <w:rsid w:val="00456DBE"/>
    <w:rsid w:val="00456F26"/>
    <w:rsid w:val="004572BD"/>
    <w:rsid w:val="00457F52"/>
    <w:rsid w:val="004613E3"/>
    <w:rsid w:val="00461C5C"/>
    <w:rsid w:val="004626E1"/>
    <w:rsid w:val="00471460"/>
    <w:rsid w:val="004721AF"/>
    <w:rsid w:val="00475C6B"/>
    <w:rsid w:val="00481E60"/>
    <w:rsid w:val="00485325"/>
    <w:rsid w:val="00494690"/>
    <w:rsid w:val="00496092"/>
    <w:rsid w:val="004963B7"/>
    <w:rsid w:val="004972ED"/>
    <w:rsid w:val="004A02E2"/>
    <w:rsid w:val="004A2C54"/>
    <w:rsid w:val="004A43F1"/>
    <w:rsid w:val="004B06BE"/>
    <w:rsid w:val="004B632A"/>
    <w:rsid w:val="004C3767"/>
    <w:rsid w:val="004C51A0"/>
    <w:rsid w:val="004D23A6"/>
    <w:rsid w:val="004D35D3"/>
    <w:rsid w:val="004D6765"/>
    <w:rsid w:val="004E47CE"/>
    <w:rsid w:val="004E4B90"/>
    <w:rsid w:val="004E4F0D"/>
    <w:rsid w:val="004E757F"/>
    <w:rsid w:val="004F00E0"/>
    <w:rsid w:val="004F5567"/>
    <w:rsid w:val="005000B7"/>
    <w:rsid w:val="00501D2B"/>
    <w:rsid w:val="00502ADD"/>
    <w:rsid w:val="00510627"/>
    <w:rsid w:val="00513C81"/>
    <w:rsid w:val="005157DB"/>
    <w:rsid w:val="005170AE"/>
    <w:rsid w:val="00531F68"/>
    <w:rsid w:val="00531FA0"/>
    <w:rsid w:val="005341AB"/>
    <w:rsid w:val="00534CBF"/>
    <w:rsid w:val="00540432"/>
    <w:rsid w:val="005409F0"/>
    <w:rsid w:val="005430E9"/>
    <w:rsid w:val="00543C7C"/>
    <w:rsid w:val="00553E99"/>
    <w:rsid w:val="005551B4"/>
    <w:rsid w:val="00555756"/>
    <w:rsid w:val="00561A1F"/>
    <w:rsid w:val="00563826"/>
    <w:rsid w:val="005652C7"/>
    <w:rsid w:val="00571894"/>
    <w:rsid w:val="0057649D"/>
    <w:rsid w:val="005779F3"/>
    <w:rsid w:val="00580473"/>
    <w:rsid w:val="00585281"/>
    <w:rsid w:val="00587827"/>
    <w:rsid w:val="00590171"/>
    <w:rsid w:val="00590ABA"/>
    <w:rsid w:val="00595F2D"/>
    <w:rsid w:val="005A027C"/>
    <w:rsid w:val="005A04B0"/>
    <w:rsid w:val="005A1FFF"/>
    <w:rsid w:val="005A2182"/>
    <w:rsid w:val="005A3952"/>
    <w:rsid w:val="005A72D9"/>
    <w:rsid w:val="005B531C"/>
    <w:rsid w:val="005B5E53"/>
    <w:rsid w:val="005B5FD5"/>
    <w:rsid w:val="005B61D4"/>
    <w:rsid w:val="005B7888"/>
    <w:rsid w:val="005C032E"/>
    <w:rsid w:val="005C7783"/>
    <w:rsid w:val="005E0A3E"/>
    <w:rsid w:val="005E74FD"/>
    <w:rsid w:val="005F1219"/>
    <w:rsid w:val="005F1F63"/>
    <w:rsid w:val="005F587D"/>
    <w:rsid w:val="005F76A1"/>
    <w:rsid w:val="00610CFC"/>
    <w:rsid w:val="00611912"/>
    <w:rsid w:val="00617979"/>
    <w:rsid w:val="00620CF3"/>
    <w:rsid w:val="00624421"/>
    <w:rsid w:val="006245A8"/>
    <w:rsid w:val="00625B65"/>
    <w:rsid w:val="006263D3"/>
    <w:rsid w:val="00626EC2"/>
    <w:rsid w:val="00627992"/>
    <w:rsid w:val="006305C7"/>
    <w:rsid w:val="00632BF3"/>
    <w:rsid w:val="006371BB"/>
    <w:rsid w:val="00637B81"/>
    <w:rsid w:val="00641B3C"/>
    <w:rsid w:val="00646D20"/>
    <w:rsid w:val="00651566"/>
    <w:rsid w:val="006542EB"/>
    <w:rsid w:val="00665727"/>
    <w:rsid w:val="006679FE"/>
    <w:rsid w:val="00674D8E"/>
    <w:rsid w:val="006867C9"/>
    <w:rsid w:val="00691751"/>
    <w:rsid w:val="00693E73"/>
    <w:rsid w:val="00697CAE"/>
    <w:rsid w:val="006A1B74"/>
    <w:rsid w:val="006A2230"/>
    <w:rsid w:val="006B0CF8"/>
    <w:rsid w:val="006B451C"/>
    <w:rsid w:val="006B60C3"/>
    <w:rsid w:val="006B6594"/>
    <w:rsid w:val="006C3CAC"/>
    <w:rsid w:val="006C739F"/>
    <w:rsid w:val="006D0E53"/>
    <w:rsid w:val="006D17B7"/>
    <w:rsid w:val="006D31A9"/>
    <w:rsid w:val="006D60F4"/>
    <w:rsid w:val="006E17EE"/>
    <w:rsid w:val="006F1610"/>
    <w:rsid w:val="006F1DDF"/>
    <w:rsid w:val="006F4D76"/>
    <w:rsid w:val="006F74A1"/>
    <w:rsid w:val="007008F1"/>
    <w:rsid w:val="00700A26"/>
    <w:rsid w:val="007057C3"/>
    <w:rsid w:val="00724892"/>
    <w:rsid w:val="007259D7"/>
    <w:rsid w:val="00726092"/>
    <w:rsid w:val="00731116"/>
    <w:rsid w:val="00731E36"/>
    <w:rsid w:val="00733F42"/>
    <w:rsid w:val="0073522C"/>
    <w:rsid w:val="00736A95"/>
    <w:rsid w:val="00740475"/>
    <w:rsid w:val="007446CA"/>
    <w:rsid w:val="00745ED7"/>
    <w:rsid w:val="0074693A"/>
    <w:rsid w:val="007538C6"/>
    <w:rsid w:val="00753EE0"/>
    <w:rsid w:val="007700BB"/>
    <w:rsid w:val="0077014F"/>
    <w:rsid w:val="00773A97"/>
    <w:rsid w:val="007766E9"/>
    <w:rsid w:val="00776748"/>
    <w:rsid w:val="00782D7B"/>
    <w:rsid w:val="007848D7"/>
    <w:rsid w:val="00790B57"/>
    <w:rsid w:val="0079155B"/>
    <w:rsid w:val="00792039"/>
    <w:rsid w:val="007978B2"/>
    <w:rsid w:val="007A6869"/>
    <w:rsid w:val="007A7244"/>
    <w:rsid w:val="007C2037"/>
    <w:rsid w:val="007C214A"/>
    <w:rsid w:val="007C6E90"/>
    <w:rsid w:val="007C7825"/>
    <w:rsid w:val="007D161A"/>
    <w:rsid w:val="007D419A"/>
    <w:rsid w:val="007E088B"/>
    <w:rsid w:val="007E6F4D"/>
    <w:rsid w:val="007F26C5"/>
    <w:rsid w:val="007F7D4D"/>
    <w:rsid w:val="00803AC6"/>
    <w:rsid w:val="00804263"/>
    <w:rsid w:val="00804A6E"/>
    <w:rsid w:val="00805D2B"/>
    <w:rsid w:val="00811B28"/>
    <w:rsid w:val="00811CD6"/>
    <w:rsid w:val="00812FA1"/>
    <w:rsid w:val="008140CD"/>
    <w:rsid w:val="00826112"/>
    <w:rsid w:val="00827769"/>
    <w:rsid w:val="00827B64"/>
    <w:rsid w:val="008301C7"/>
    <w:rsid w:val="00840C82"/>
    <w:rsid w:val="0084374B"/>
    <w:rsid w:val="00844B2E"/>
    <w:rsid w:val="008457BF"/>
    <w:rsid w:val="008473D6"/>
    <w:rsid w:val="00850201"/>
    <w:rsid w:val="00852048"/>
    <w:rsid w:val="00854D42"/>
    <w:rsid w:val="00855B91"/>
    <w:rsid w:val="00856B95"/>
    <w:rsid w:val="00857BAF"/>
    <w:rsid w:val="00862A6D"/>
    <w:rsid w:val="00864076"/>
    <w:rsid w:val="0086517B"/>
    <w:rsid w:val="00875478"/>
    <w:rsid w:val="008847C5"/>
    <w:rsid w:val="00884DD4"/>
    <w:rsid w:val="00885F16"/>
    <w:rsid w:val="00895AB6"/>
    <w:rsid w:val="008972A6"/>
    <w:rsid w:val="008A2C5A"/>
    <w:rsid w:val="008A48EE"/>
    <w:rsid w:val="008D1B8B"/>
    <w:rsid w:val="008E056B"/>
    <w:rsid w:val="008E2620"/>
    <w:rsid w:val="008E3C0C"/>
    <w:rsid w:val="008E5C7E"/>
    <w:rsid w:val="008F0080"/>
    <w:rsid w:val="008F0E04"/>
    <w:rsid w:val="008F1E3F"/>
    <w:rsid w:val="008F28D3"/>
    <w:rsid w:val="008F3BD3"/>
    <w:rsid w:val="008F7114"/>
    <w:rsid w:val="0090284B"/>
    <w:rsid w:val="00903154"/>
    <w:rsid w:val="009039B0"/>
    <w:rsid w:val="00906827"/>
    <w:rsid w:val="00911AE4"/>
    <w:rsid w:val="009158D1"/>
    <w:rsid w:val="0092116B"/>
    <w:rsid w:val="0092229E"/>
    <w:rsid w:val="00922C99"/>
    <w:rsid w:val="00924FA5"/>
    <w:rsid w:val="00925957"/>
    <w:rsid w:val="00925CC9"/>
    <w:rsid w:val="00926E20"/>
    <w:rsid w:val="00933918"/>
    <w:rsid w:val="00933BB1"/>
    <w:rsid w:val="0094027E"/>
    <w:rsid w:val="009408F4"/>
    <w:rsid w:val="00941B27"/>
    <w:rsid w:val="00942F90"/>
    <w:rsid w:val="00945DFF"/>
    <w:rsid w:val="0094794D"/>
    <w:rsid w:val="0095351B"/>
    <w:rsid w:val="00953A7A"/>
    <w:rsid w:val="00955C79"/>
    <w:rsid w:val="00955F46"/>
    <w:rsid w:val="009578D5"/>
    <w:rsid w:val="009615A9"/>
    <w:rsid w:val="009624DA"/>
    <w:rsid w:val="00962F2D"/>
    <w:rsid w:val="00966994"/>
    <w:rsid w:val="009702CA"/>
    <w:rsid w:val="00973829"/>
    <w:rsid w:val="00974C85"/>
    <w:rsid w:val="0097692E"/>
    <w:rsid w:val="00977418"/>
    <w:rsid w:val="00977D68"/>
    <w:rsid w:val="009930F1"/>
    <w:rsid w:val="009941FE"/>
    <w:rsid w:val="0099598F"/>
    <w:rsid w:val="009A09F2"/>
    <w:rsid w:val="009A1258"/>
    <w:rsid w:val="009A1A6B"/>
    <w:rsid w:val="009A2AB5"/>
    <w:rsid w:val="009A2FB4"/>
    <w:rsid w:val="009A30F7"/>
    <w:rsid w:val="009B0F38"/>
    <w:rsid w:val="009B223E"/>
    <w:rsid w:val="009B3B18"/>
    <w:rsid w:val="009B3FAA"/>
    <w:rsid w:val="009B4CF0"/>
    <w:rsid w:val="009B76DA"/>
    <w:rsid w:val="009C24F8"/>
    <w:rsid w:val="009C266F"/>
    <w:rsid w:val="009C3DB3"/>
    <w:rsid w:val="009C6B37"/>
    <w:rsid w:val="009D4B2C"/>
    <w:rsid w:val="009E0C89"/>
    <w:rsid w:val="009E31A8"/>
    <w:rsid w:val="009E46C8"/>
    <w:rsid w:val="009E4BF7"/>
    <w:rsid w:val="009E539B"/>
    <w:rsid w:val="009E73EB"/>
    <w:rsid w:val="009F2095"/>
    <w:rsid w:val="009F2A09"/>
    <w:rsid w:val="009F7B5D"/>
    <w:rsid w:val="00A00160"/>
    <w:rsid w:val="00A003CA"/>
    <w:rsid w:val="00A0368F"/>
    <w:rsid w:val="00A037EF"/>
    <w:rsid w:val="00A03FFD"/>
    <w:rsid w:val="00A06791"/>
    <w:rsid w:val="00A070DC"/>
    <w:rsid w:val="00A07C7D"/>
    <w:rsid w:val="00A14395"/>
    <w:rsid w:val="00A14A54"/>
    <w:rsid w:val="00A200B9"/>
    <w:rsid w:val="00A218B5"/>
    <w:rsid w:val="00A225B0"/>
    <w:rsid w:val="00A23D44"/>
    <w:rsid w:val="00A248E6"/>
    <w:rsid w:val="00A265BA"/>
    <w:rsid w:val="00A27F53"/>
    <w:rsid w:val="00A3027E"/>
    <w:rsid w:val="00A304AF"/>
    <w:rsid w:val="00A316DD"/>
    <w:rsid w:val="00A332D8"/>
    <w:rsid w:val="00A40958"/>
    <w:rsid w:val="00A57C8E"/>
    <w:rsid w:val="00A66A9B"/>
    <w:rsid w:val="00A66EFE"/>
    <w:rsid w:val="00A70484"/>
    <w:rsid w:val="00A7092D"/>
    <w:rsid w:val="00A70B33"/>
    <w:rsid w:val="00A7146B"/>
    <w:rsid w:val="00A72F34"/>
    <w:rsid w:val="00A80BBD"/>
    <w:rsid w:val="00A856C3"/>
    <w:rsid w:val="00A87D9E"/>
    <w:rsid w:val="00A90487"/>
    <w:rsid w:val="00A91337"/>
    <w:rsid w:val="00A93028"/>
    <w:rsid w:val="00AA175D"/>
    <w:rsid w:val="00AA1D1D"/>
    <w:rsid w:val="00AA2937"/>
    <w:rsid w:val="00AA4DE1"/>
    <w:rsid w:val="00AA543A"/>
    <w:rsid w:val="00AA689E"/>
    <w:rsid w:val="00AA72BE"/>
    <w:rsid w:val="00AB3B9E"/>
    <w:rsid w:val="00AB3C19"/>
    <w:rsid w:val="00AC6D76"/>
    <w:rsid w:val="00AC77CE"/>
    <w:rsid w:val="00AD0239"/>
    <w:rsid w:val="00AD2B8D"/>
    <w:rsid w:val="00AD30FF"/>
    <w:rsid w:val="00AD3CC0"/>
    <w:rsid w:val="00AD523C"/>
    <w:rsid w:val="00AE5359"/>
    <w:rsid w:val="00AE5A18"/>
    <w:rsid w:val="00AE722D"/>
    <w:rsid w:val="00B00389"/>
    <w:rsid w:val="00B00EE3"/>
    <w:rsid w:val="00B00F93"/>
    <w:rsid w:val="00B017F9"/>
    <w:rsid w:val="00B02099"/>
    <w:rsid w:val="00B03FE3"/>
    <w:rsid w:val="00B045CE"/>
    <w:rsid w:val="00B06CF9"/>
    <w:rsid w:val="00B1545E"/>
    <w:rsid w:val="00B25E01"/>
    <w:rsid w:val="00B31886"/>
    <w:rsid w:val="00B37BB5"/>
    <w:rsid w:val="00B40BAA"/>
    <w:rsid w:val="00B4306A"/>
    <w:rsid w:val="00B47738"/>
    <w:rsid w:val="00B542AD"/>
    <w:rsid w:val="00B56CF6"/>
    <w:rsid w:val="00B56F7D"/>
    <w:rsid w:val="00B7241E"/>
    <w:rsid w:val="00B763BE"/>
    <w:rsid w:val="00B83154"/>
    <w:rsid w:val="00B85415"/>
    <w:rsid w:val="00B8596D"/>
    <w:rsid w:val="00B85CFA"/>
    <w:rsid w:val="00B90349"/>
    <w:rsid w:val="00B90B96"/>
    <w:rsid w:val="00B916F4"/>
    <w:rsid w:val="00B96EF4"/>
    <w:rsid w:val="00BA5036"/>
    <w:rsid w:val="00BA60E6"/>
    <w:rsid w:val="00BB28AE"/>
    <w:rsid w:val="00BB31E5"/>
    <w:rsid w:val="00BB4B57"/>
    <w:rsid w:val="00BB5021"/>
    <w:rsid w:val="00BB5235"/>
    <w:rsid w:val="00BB6549"/>
    <w:rsid w:val="00BB7D86"/>
    <w:rsid w:val="00BC0935"/>
    <w:rsid w:val="00BC1107"/>
    <w:rsid w:val="00BC25E8"/>
    <w:rsid w:val="00BC77E4"/>
    <w:rsid w:val="00BD1574"/>
    <w:rsid w:val="00BD1BEC"/>
    <w:rsid w:val="00BD35A5"/>
    <w:rsid w:val="00BD4EF0"/>
    <w:rsid w:val="00BD5E55"/>
    <w:rsid w:val="00BD6270"/>
    <w:rsid w:val="00BD69DD"/>
    <w:rsid w:val="00BD6A0F"/>
    <w:rsid w:val="00BD6D14"/>
    <w:rsid w:val="00BD741D"/>
    <w:rsid w:val="00BE08BB"/>
    <w:rsid w:val="00BE353B"/>
    <w:rsid w:val="00BF47B6"/>
    <w:rsid w:val="00BF6D49"/>
    <w:rsid w:val="00BF6DD6"/>
    <w:rsid w:val="00BF7A70"/>
    <w:rsid w:val="00C014BD"/>
    <w:rsid w:val="00C01699"/>
    <w:rsid w:val="00C01C35"/>
    <w:rsid w:val="00C02726"/>
    <w:rsid w:val="00C056B5"/>
    <w:rsid w:val="00C130D0"/>
    <w:rsid w:val="00C2207D"/>
    <w:rsid w:val="00C3336D"/>
    <w:rsid w:val="00C457AD"/>
    <w:rsid w:val="00C46F35"/>
    <w:rsid w:val="00C5096A"/>
    <w:rsid w:val="00C50EE6"/>
    <w:rsid w:val="00C5194D"/>
    <w:rsid w:val="00C576ED"/>
    <w:rsid w:val="00C60EE2"/>
    <w:rsid w:val="00C660E0"/>
    <w:rsid w:val="00C67A72"/>
    <w:rsid w:val="00C705A9"/>
    <w:rsid w:val="00C72E75"/>
    <w:rsid w:val="00C74564"/>
    <w:rsid w:val="00C766CA"/>
    <w:rsid w:val="00C84DE3"/>
    <w:rsid w:val="00C859CD"/>
    <w:rsid w:val="00C8697E"/>
    <w:rsid w:val="00C9020D"/>
    <w:rsid w:val="00C9189B"/>
    <w:rsid w:val="00C93F75"/>
    <w:rsid w:val="00C95F80"/>
    <w:rsid w:val="00CA3A87"/>
    <w:rsid w:val="00CB2056"/>
    <w:rsid w:val="00CC5F08"/>
    <w:rsid w:val="00CC67FE"/>
    <w:rsid w:val="00CD6DF9"/>
    <w:rsid w:val="00CD7428"/>
    <w:rsid w:val="00CD7ADE"/>
    <w:rsid w:val="00CE23DA"/>
    <w:rsid w:val="00CE412F"/>
    <w:rsid w:val="00CE4A41"/>
    <w:rsid w:val="00CF0594"/>
    <w:rsid w:val="00CF124A"/>
    <w:rsid w:val="00CF19C5"/>
    <w:rsid w:val="00CF1DBA"/>
    <w:rsid w:val="00CF20CB"/>
    <w:rsid w:val="00CF6E46"/>
    <w:rsid w:val="00CF70EF"/>
    <w:rsid w:val="00D01D87"/>
    <w:rsid w:val="00D03BD3"/>
    <w:rsid w:val="00D05959"/>
    <w:rsid w:val="00D05BE8"/>
    <w:rsid w:val="00D06E1D"/>
    <w:rsid w:val="00D071E2"/>
    <w:rsid w:val="00D10FC9"/>
    <w:rsid w:val="00D12054"/>
    <w:rsid w:val="00D14EE2"/>
    <w:rsid w:val="00D200B3"/>
    <w:rsid w:val="00D25FFC"/>
    <w:rsid w:val="00D26095"/>
    <w:rsid w:val="00D27BE6"/>
    <w:rsid w:val="00D30796"/>
    <w:rsid w:val="00D3181A"/>
    <w:rsid w:val="00D33B15"/>
    <w:rsid w:val="00D37492"/>
    <w:rsid w:val="00D37782"/>
    <w:rsid w:val="00D525FA"/>
    <w:rsid w:val="00D5660C"/>
    <w:rsid w:val="00D56C81"/>
    <w:rsid w:val="00D575D6"/>
    <w:rsid w:val="00D60684"/>
    <w:rsid w:val="00D61884"/>
    <w:rsid w:val="00D66349"/>
    <w:rsid w:val="00D673DC"/>
    <w:rsid w:val="00D7569F"/>
    <w:rsid w:val="00D75F12"/>
    <w:rsid w:val="00D75F28"/>
    <w:rsid w:val="00D76E33"/>
    <w:rsid w:val="00D819AD"/>
    <w:rsid w:val="00D83B5B"/>
    <w:rsid w:val="00D83C15"/>
    <w:rsid w:val="00D844B5"/>
    <w:rsid w:val="00D856A4"/>
    <w:rsid w:val="00D92DCE"/>
    <w:rsid w:val="00D93281"/>
    <w:rsid w:val="00D96F4C"/>
    <w:rsid w:val="00D97C40"/>
    <w:rsid w:val="00DA7C9B"/>
    <w:rsid w:val="00DB1717"/>
    <w:rsid w:val="00DB2AE8"/>
    <w:rsid w:val="00DB7F50"/>
    <w:rsid w:val="00DC111C"/>
    <w:rsid w:val="00DC68E2"/>
    <w:rsid w:val="00DC6992"/>
    <w:rsid w:val="00DD2E65"/>
    <w:rsid w:val="00DE4325"/>
    <w:rsid w:val="00DE44CB"/>
    <w:rsid w:val="00DF0FF9"/>
    <w:rsid w:val="00DF528E"/>
    <w:rsid w:val="00E0024D"/>
    <w:rsid w:val="00E02707"/>
    <w:rsid w:val="00E03F8E"/>
    <w:rsid w:val="00E046A8"/>
    <w:rsid w:val="00E072A6"/>
    <w:rsid w:val="00E0744E"/>
    <w:rsid w:val="00E101C8"/>
    <w:rsid w:val="00E11CEF"/>
    <w:rsid w:val="00E128AF"/>
    <w:rsid w:val="00E14AD8"/>
    <w:rsid w:val="00E203F5"/>
    <w:rsid w:val="00E20BA7"/>
    <w:rsid w:val="00E21256"/>
    <w:rsid w:val="00E260CD"/>
    <w:rsid w:val="00E312F2"/>
    <w:rsid w:val="00E45F56"/>
    <w:rsid w:val="00E5323F"/>
    <w:rsid w:val="00E55DA4"/>
    <w:rsid w:val="00E60030"/>
    <w:rsid w:val="00E635FD"/>
    <w:rsid w:val="00E637B8"/>
    <w:rsid w:val="00E63D68"/>
    <w:rsid w:val="00E63D98"/>
    <w:rsid w:val="00E64237"/>
    <w:rsid w:val="00E64F3F"/>
    <w:rsid w:val="00E720A7"/>
    <w:rsid w:val="00E747FA"/>
    <w:rsid w:val="00E74B54"/>
    <w:rsid w:val="00E775FC"/>
    <w:rsid w:val="00E821AD"/>
    <w:rsid w:val="00E824E1"/>
    <w:rsid w:val="00E8708C"/>
    <w:rsid w:val="00E91504"/>
    <w:rsid w:val="00EA1186"/>
    <w:rsid w:val="00EA2932"/>
    <w:rsid w:val="00EA37EC"/>
    <w:rsid w:val="00EA6893"/>
    <w:rsid w:val="00EB5B57"/>
    <w:rsid w:val="00EB674D"/>
    <w:rsid w:val="00EC0296"/>
    <w:rsid w:val="00EC11F0"/>
    <w:rsid w:val="00EC2EA9"/>
    <w:rsid w:val="00EC46B3"/>
    <w:rsid w:val="00ED0692"/>
    <w:rsid w:val="00ED23B5"/>
    <w:rsid w:val="00EE19B7"/>
    <w:rsid w:val="00EE1F6C"/>
    <w:rsid w:val="00EE3C27"/>
    <w:rsid w:val="00EE6CB9"/>
    <w:rsid w:val="00EF049A"/>
    <w:rsid w:val="00EF3F6A"/>
    <w:rsid w:val="00F01289"/>
    <w:rsid w:val="00F0231C"/>
    <w:rsid w:val="00F02B01"/>
    <w:rsid w:val="00F02D33"/>
    <w:rsid w:val="00F0716D"/>
    <w:rsid w:val="00F07DB5"/>
    <w:rsid w:val="00F11A43"/>
    <w:rsid w:val="00F122A1"/>
    <w:rsid w:val="00F22715"/>
    <w:rsid w:val="00F26321"/>
    <w:rsid w:val="00F368BE"/>
    <w:rsid w:val="00F36B05"/>
    <w:rsid w:val="00F454BB"/>
    <w:rsid w:val="00F45737"/>
    <w:rsid w:val="00F46020"/>
    <w:rsid w:val="00F5022D"/>
    <w:rsid w:val="00F51D22"/>
    <w:rsid w:val="00F60B60"/>
    <w:rsid w:val="00F6507D"/>
    <w:rsid w:val="00F6586B"/>
    <w:rsid w:val="00F6610C"/>
    <w:rsid w:val="00F66BB2"/>
    <w:rsid w:val="00F72B2E"/>
    <w:rsid w:val="00F818F8"/>
    <w:rsid w:val="00F85A81"/>
    <w:rsid w:val="00F91AD2"/>
    <w:rsid w:val="00F91EA2"/>
    <w:rsid w:val="00F94E33"/>
    <w:rsid w:val="00FA588B"/>
    <w:rsid w:val="00FB0E4F"/>
    <w:rsid w:val="00FB17A6"/>
    <w:rsid w:val="00FD1D6C"/>
    <w:rsid w:val="00FD2093"/>
    <w:rsid w:val="00FD228F"/>
    <w:rsid w:val="00FD47AE"/>
    <w:rsid w:val="00FE0F4E"/>
    <w:rsid w:val="00FE664A"/>
    <w:rsid w:val="00FF2A80"/>
    <w:rsid w:val="00FF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FEFAD83"/>
  <w15:chartTrackingRefBased/>
  <w15:docId w15:val="{E38AC8BF-0869-4D57-A518-3DC8BFD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link w:val="Heading1Char"/>
    <w:qFormat/>
    <w:pPr>
      <w:keepNext/>
      <w:numPr>
        <w:numId w:val="1"/>
      </w:numPr>
      <w:spacing w:before="240" w:after="60"/>
      <w:outlineLvl w:val="0"/>
    </w:pPr>
    <w:rPr>
      <w:b/>
      <w:caps/>
      <w:kern w:val="28"/>
      <w:u w:val="words"/>
    </w:rPr>
  </w:style>
  <w:style w:type="paragraph" w:styleId="Heading2">
    <w:name w:val="heading 2"/>
    <w:basedOn w:val="Normal"/>
    <w:next w:val="Normal"/>
    <w:link w:val="Heading2Char"/>
    <w:qFormat/>
    <w:pPr>
      <w:keepNext/>
      <w:numPr>
        <w:ilvl w:val="1"/>
        <w:numId w:val="1"/>
      </w:numPr>
      <w:spacing w:before="240" w:after="60"/>
      <w:outlineLvl w:val="1"/>
    </w:pPr>
    <w:rPr>
      <w:b/>
      <w:smallCaps/>
      <w:u w:val="words"/>
    </w:rPr>
  </w:style>
  <w:style w:type="paragraph" w:styleId="Heading3">
    <w:name w:val="heading 3"/>
    <w:basedOn w:val="Normal"/>
    <w:next w:val="Normal"/>
    <w:link w:val="Heading3Char"/>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b/>
    </w:rPr>
  </w:style>
  <w:style w:type="paragraph" w:styleId="Heading6">
    <w:name w:val="heading 6"/>
    <w:basedOn w:val="Normal"/>
    <w:next w:val="Normal"/>
    <w:qFormat/>
    <w:pPr>
      <w:numPr>
        <w:ilvl w:val="5"/>
        <w:numId w:val="1"/>
      </w:numPr>
      <w:spacing w:before="240" w:after="60"/>
      <w:outlineLvl w:val="5"/>
    </w:pPr>
    <w:rPr>
      <w:b/>
    </w:rPr>
  </w:style>
  <w:style w:type="paragraph" w:styleId="Heading7">
    <w:name w:val="heading 7"/>
    <w:basedOn w:val="Normal"/>
    <w:next w:val="Normal"/>
    <w:qFormat/>
    <w:pPr>
      <w:numPr>
        <w:ilvl w:val="6"/>
        <w:numId w:val="1"/>
      </w:numPr>
      <w:spacing w:before="240" w:after="60"/>
      <w:outlineLvl w:val="6"/>
    </w:pPr>
    <w:rPr>
      <w:b/>
    </w:rPr>
  </w:style>
  <w:style w:type="paragraph" w:styleId="Heading8">
    <w:name w:val="heading 8"/>
    <w:basedOn w:val="Normal"/>
    <w:next w:val="Normal"/>
    <w:qFormat/>
    <w:pPr>
      <w:numPr>
        <w:ilvl w:val="7"/>
        <w:numId w:val="1"/>
      </w:numPr>
      <w:spacing w:before="240" w:after="60"/>
      <w:outlineLvl w:val="7"/>
    </w:pPr>
    <w:rPr>
      <w:b/>
    </w:rPr>
  </w:style>
  <w:style w:type="paragraph" w:styleId="Heading9">
    <w:name w:val="heading 9"/>
    <w:basedOn w:val="Normal"/>
    <w:next w:val="Normal"/>
    <w:qFormat/>
    <w:pPr>
      <w:numPr>
        <w:ilvl w:val="8"/>
        <w:numId w:val="1"/>
      </w:numPr>
      <w:spacing w:before="240" w:after="6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aliases w:val="z2"/>
    <w:basedOn w:val="Normal"/>
    <w:pPr>
      <w:tabs>
        <w:tab w:val="center" w:pos="4153"/>
        <w:tab w:val="right" w:pos="8306"/>
      </w:tabs>
    </w:pPr>
  </w:style>
  <w:style w:type="paragraph" w:styleId="BodyText">
    <w:name w:val="Body Text"/>
    <w:basedOn w:val="Normal"/>
    <w:rPr>
      <w:rFonts w:ascii="Times New Roman" w:hAnsi="Times New Roman"/>
      <w:color w:val="000000"/>
      <w:sz w:val="24"/>
    </w:rPr>
  </w:style>
  <w:style w:type="character" w:styleId="PageNumber">
    <w:name w:val="page number"/>
    <w:basedOn w:val="DefaultParagraphFont"/>
  </w:style>
  <w:style w:type="paragraph" w:styleId="TOC2">
    <w:name w:val="toc 2"/>
    <w:basedOn w:val="Normal"/>
    <w:next w:val="Normal"/>
    <w:autoRedefine/>
    <w:semiHidden/>
    <w:pPr>
      <w:tabs>
        <w:tab w:val="right" w:leader="dot" w:pos="8309"/>
      </w:tabs>
      <w:spacing w:before="240"/>
      <w:ind w:left="202"/>
    </w:pPr>
    <w:rPr>
      <w:b/>
      <w:lang w:val="en-US"/>
    </w:rPr>
  </w:style>
  <w:style w:type="paragraph" w:styleId="TOC1">
    <w:name w:val="toc 1"/>
    <w:basedOn w:val="Normal"/>
    <w:next w:val="Normal"/>
    <w:autoRedefine/>
    <w:semiHidden/>
    <w:pPr>
      <w:tabs>
        <w:tab w:val="left" w:pos="403"/>
        <w:tab w:val="right" w:leader="dot" w:pos="8309"/>
      </w:tabs>
      <w:spacing w:before="360" w:line="480" w:lineRule="auto"/>
    </w:pPr>
    <w:rPr>
      <w:b/>
      <w:caps/>
      <w:lang w:val="en-US"/>
    </w:rPr>
  </w:style>
  <w:style w:type="paragraph" w:styleId="TOC3">
    <w:name w:val="toc 3"/>
    <w:basedOn w:val="Normal"/>
    <w:next w:val="Normal"/>
    <w:autoRedefine/>
    <w:semiHidden/>
    <w:pPr>
      <w:tabs>
        <w:tab w:val="right" w:leader="dot" w:pos="8309"/>
      </w:tabs>
      <w:ind w:left="403"/>
    </w:pPr>
    <w:rPr>
      <w:b/>
      <w:lang w:val="en-US"/>
    </w:rPr>
  </w:style>
  <w:style w:type="paragraph" w:styleId="TOC4">
    <w:name w:val="toc 4"/>
    <w:basedOn w:val="Normal"/>
    <w:next w:val="Normal"/>
    <w:autoRedefine/>
    <w:semiHidden/>
    <w:pPr>
      <w:tabs>
        <w:tab w:val="right" w:leader="dot" w:pos="8309"/>
      </w:tabs>
      <w:ind w:left="600"/>
    </w:pPr>
    <w:rPr>
      <w:b/>
      <w:lang w:val="en-US"/>
    </w:rPr>
  </w:style>
  <w:style w:type="paragraph" w:styleId="TOC5">
    <w:name w:val="toc 5"/>
    <w:basedOn w:val="Normal"/>
    <w:next w:val="Normal"/>
    <w:autoRedefine/>
    <w:semiHidden/>
    <w:pPr>
      <w:tabs>
        <w:tab w:val="right" w:leader="dot" w:pos="8309"/>
      </w:tabs>
      <w:ind w:left="800"/>
    </w:pPr>
    <w:rPr>
      <w:b/>
      <w:lang w:val="en-US"/>
    </w:rPr>
  </w:style>
  <w:style w:type="paragraph" w:styleId="TOC6">
    <w:name w:val="toc 6"/>
    <w:basedOn w:val="Normal"/>
    <w:next w:val="Normal"/>
    <w:autoRedefine/>
    <w:semiHidden/>
    <w:pPr>
      <w:tabs>
        <w:tab w:val="right" w:leader="dot" w:pos="8309"/>
      </w:tabs>
      <w:ind w:left="1000"/>
    </w:pPr>
    <w:rPr>
      <w:b/>
      <w:lang w:val="en-US"/>
    </w:rPr>
  </w:style>
  <w:style w:type="paragraph" w:styleId="TOC7">
    <w:name w:val="toc 7"/>
    <w:basedOn w:val="Normal"/>
    <w:next w:val="Normal"/>
    <w:autoRedefine/>
    <w:semiHidden/>
    <w:pPr>
      <w:tabs>
        <w:tab w:val="right" w:leader="dot" w:pos="8309"/>
      </w:tabs>
      <w:ind w:left="1200"/>
    </w:pPr>
    <w:rPr>
      <w:b/>
      <w:lang w:val="en-US"/>
    </w:rPr>
  </w:style>
  <w:style w:type="paragraph" w:styleId="TOC8">
    <w:name w:val="toc 8"/>
    <w:basedOn w:val="Normal"/>
    <w:next w:val="Normal"/>
    <w:autoRedefine/>
    <w:semiHidden/>
    <w:pPr>
      <w:tabs>
        <w:tab w:val="right" w:leader="dot" w:pos="8309"/>
      </w:tabs>
      <w:ind w:left="1400"/>
    </w:pPr>
    <w:rPr>
      <w:b/>
      <w:lang w:val="en-US"/>
    </w:rPr>
  </w:style>
  <w:style w:type="paragraph" w:styleId="TOC9">
    <w:name w:val="toc 9"/>
    <w:basedOn w:val="Normal"/>
    <w:next w:val="Normal"/>
    <w:autoRedefine/>
    <w:semiHidden/>
    <w:pPr>
      <w:tabs>
        <w:tab w:val="right" w:leader="dot" w:pos="8309"/>
      </w:tabs>
      <w:ind w:left="1600"/>
    </w:pPr>
    <w:rPr>
      <w:b/>
      <w:lang w:val="en-US"/>
    </w:rPr>
  </w:style>
  <w:style w:type="character" w:styleId="Hyperlink">
    <w:name w:val="Hyperlink"/>
    <w:rPr>
      <w:color w:val="0000FF"/>
      <w:u w:val="single"/>
    </w:rPr>
  </w:style>
  <w:style w:type="paragraph" w:styleId="BodyTextIndent3">
    <w:name w:val="Body Text Indent 3"/>
    <w:basedOn w:val="Normal"/>
    <w:pPr>
      <w:ind w:left="720"/>
    </w:pPr>
    <w:rPr>
      <w:b/>
    </w:rPr>
  </w:style>
  <w:style w:type="paragraph" w:styleId="TableofAuthorities">
    <w:name w:val="table of authorities"/>
    <w:basedOn w:val="Normal"/>
    <w:next w:val="Normal"/>
    <w:semiHidden/>
    <w:pPr>
      <w:ind w:left="200" w:hanging="200"/>
    </w:pPr>
  </w:style>
  <w:style w:type="paragraph" w:customStyle="1" w:styleId="Appendix">
    <w:name w:val="Appendix"/>
    <w:basedOn w:val="TableofAuthorities"/>
    <w:rPr>
      <w:b/>
      <w:caps/>
    </w:rPr>
  </w:style>
  <w:style w:type="paragraph" w:styleId="BodyText2">
    <w:name w:val="Body Text 2"/>
    <w:basedOn w:val="Normal"/>
    <w:pPr>
      <w:ind w:left="720"/>
    </w:pPr>
    <w:rPr>
      <w:i/>
    </w:rPr>
  </w:style>
  <w:style w:type="paragraph" w:styleId="BodyTextIndent">
    <w:name w:val="Body Text Indent"/>
    <w:basedOn w:val="Normal"/>
    <w:pPr>
      <w:ind w:left="720"/>
    </w:pPr>
  </w:style>
  <w:style w:type="paragraph" w:styleId="BodyTextIndent2">
    <w:name w:val="Body Text Indent 2"/>
    <w:basedOn w:val="Normal"/>
    <w:pPr>
      <w:ind w:left="720"/>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DocumentMap">
    <w:name w:val="Document Map"/>
    <w:basedOn w:val="Normal"/>
    <w:semiHidden/>
    <w:pPr>
      <w:shd w:val="clear" w:color="auto" w:fill="000080"/>
    </w:pPr>
    <w:rPr>
      <w:rFonts w:ascii="Tahoma" w:hAnsi="Tahoma"/>
    </w:rPr>
  </w:style>
  <w:style w:type="paragraph" w:customStyle="1" w:styleId="Indent">
    <w:name w:val="Indent"/>
    <w:basedOn w:val="Normal"/>
    <w:rPr>
      <w:rFonts w:ascii="Times New Roman" w:hAnsi="Times New Roman"/>
    </w:rPr>
  </w:style>
  <w:style w:type="paragraph" w:customStyle="1" w:styleId="indent1">
    <w:name w:val="indent1"/>
    <w:basedOn w:val="Normal"/>
    <w:pPr>
      <w:ind w:left="720" w:hanging="720"/>
    </w:pPr>
  </w:style>
  <w:style w:type="paragraph" w:customStyle="1" w:styleId="IntroHeading1">
    <w:name w:val="Intro Heading 1"/>
    <w:basedOn w:val="Normal"/>
    <w:autoRedefine/>
    <w:rPr>
      <w:b/>
      <w:u w:val="single"/>
    </w:rPr>
  </w:style>
  <w:style w:type="character" w:styleId="LineNumber">
    <w:name w:val="line number"/>
    <w:basedOn w:val="DefaultParagraphFont"/>
  </w:style>
  <w:style w:type="paragraph" w:customStyle="1" w:styleId="Mainhead">
    <w:name w:val="Mainhead"/>
    <w:basedOn w:val="Normal"/>
    <w:pPr>
      <w:jc w:val="center"/>
    </w:pPr>
    <w:rPr>
      <w:b/>
      <w:caps/>
      <w:sz w:val="32"/>
      <w:u w:val="single"/>
    </w:rPr>
  </w:style>
  <w:style w:type="paragraph" w:styleId="Subtitle">
    <w:name w:val="Subtitle"/>
    <w:basedOn w:val="Normal"/>
    <w:qFormat/>
    <w:pPr>
      <w:spacing w:after="60"/>
      <w:jc w:val="center"/>
    </w:pPr>
    <w:rPr>
      <w:sz w:val="24"/>
    </w:rPr>
  </w:style>
  <w:style w:type="paragraph" w:styleId="BodyText3">
    <w:name w:val="Body Text 3"/>
    <w:basedOn w:val="Normal"/>
    <w:rPr>
      <w:sz w:val="24"/>
    </w:rPr>
  </w:style>
  <w:style w:type="character" w:styleId="CommentReference">
    <w:name w:val="annotation reference"/>
    <w:semiHidden/>
    <w:rsid w:val="00137FB0"/>
    <w:rPr>
      <w:sz w:val="16"/>
      <w:szCs w:val="16"/>
    </w:rPr>
  </w:style>
  <w:style w:type="paragraph" w:styleId="CommentText">
    <w:name w:val="annotation text"/>
    <w:basedOn w:val="Normal"/>
    <w:semiHidden/>
    <w:rsid w:val="00137FB0"/>
  </w:style>
  <w:style w:type="paragraph" w:styleId="CommentSubject">
    <w:name w:val="annotation subject"/>
    <w:basedOn w:val="CommentText"/>
    <w:next w:val="CommentText"/>
    <w:semiHidden/>
    <w:rsid w:val="00137FB0"/>
    <w:rPr>
      <w:b/>
      <w:bCs/>
    </w:rPr>
  </w:style>
  <w:style w:type="paragraph" w:styleId="BalloonText">
    <w:name w:val="Balloon Text"/>
    <w:basedOn w:val="Normal"/>
    <w:semiHidden/>
    <w:rsid w:val="00137FB0"/>
    <w:rPr>
      <w:rFonts w:ascii="Tahoma" w:hAnsi="Tahoma" w:cs="Tahoma"/>
      <w:sz w:val="16"/>
      <w:szCs w:val="16"/>
    </w:rPr>
  </w:style>
  <w:style w:type="paragraph" w:styleId="FootnoteText">
    <w:name w:val="footnote text"/>
    <w:basedOn w:val="Normal"/>
    <w:semiHidden/>
    <w:rsid w:val="00137FB0"/>
  </w:style>
  <w:style w:type="character" w:styleId="FootnoteReference">
    <w:name w:val="footnote reference"/>
    <w:semiHidden/>
    <w:rsid w:val="00137FB0"/>
    <w:rPr>
      <w:vertAlign w:val="superscript"/>
    </w:rPr>
  </w:style>
  <w:style w:type="paragraph" w:customStyle="1" w:styleId="Style1">
    <w:name w:val="Style1"/>
    <w:basedOn w:val="FootnoteText"/>
    <w:rsid w:val="00373AFE"/>
    <w:rPr>
      <w:i/>
      <w:sz w:val="16"/>
    </w:rPr>
  </w:style>
  <w:style w:type="character" w:customStyle="1" w:styleId="Heading2Char">
    <w:name w:val="Heading 2 Char"/>
    <w:link w:val="Heading2"/>
    <w:rsid w:val="00BF6D49"/>
    <w:rPr>
      <w:rFonts w:ascii="Arial" w:hAnsi="Arial"/>
      <w:b/>
      <w:smallCaps/>
      <w:u w:val="words"/>
      <w:lang w:eastAsia="en-US"/>
    </w:rPr>
  </w:style>
  <w:style w:type="character" w:customStyle="1" w:styleId="Heading3Char">
    <w:name w:val="Heading 3 Char"/>
    <w:link w:val="Heading3"/>
    <w:rsid w:val="00C72E75"/>
    <w:rPr>
      <w:rFonts w:ascii="Arial" w:hAnsi="Arial"/>
      <w:b/>
      <w:lang w:eastAsia="en-US"/>
    </w:rPr>
  </w:style>
  <w:style w:type="character" w:customStyle="1" w:styleId="Heading1Char">
    <w:name w:val="Heading 1 Char"/>
    <w:link w:val="Heading1"/>
    <w:rsid w:val="00E74B54"/>
    <w:rPr>
      <w:rFonts w:ascii="Arial" w:hAnsi="Arial"/>
      <w:b/>
      <w:caps/>
      <w:kern w:val="28"/>
      <w:u w:val="words"/>
      <w:lang w:eastAsia="en-US"/>
    </w:rPr>
  </w:style>
  <w:style w:type="paragraph" w:customStyle="1" w:styleId="Style2">
    <w:name w:val="Style2"/>
    <w:basedOn w:val="TOC3"/>
    <w:rsid w:val="00FB0E4F"/>
    <w:pPr>
      <w:tabs>
        <w:tab w:val="left" w:pos="1200"/>
      </w:tabs>
    </w:pPr>
    <w:rPr>
      <w:b w:val="0"/>
      <w:i/>
      <w:noProof/>
    </w:rPr>
  </w:style>
  <w:style w:type="paragraph" w:customStyle="1" w:styleId="Style3">
    <w:name w:val="Style3"/>
    <w:basedOn w:val="TOC3"/>
    <w:autoRedefine/>
    <w:rsid w:val="00FB0E4F"/>
    <w:pPr>
      <w:tabs>
        <w:tab w:val="left" w:pos="1200"/>
      </w:tabs>
    </w:pPr>
    <w:rPr>
      <w:b w:val="0"/>
      <w:i/>
      <w:noProof/>
    </w:rPr>
  </w:style>
  <w:style w:type="paragraph" w:customStyle="1" w:styleId="Style4">
    <w:name w:val="Style4"/>
    <w:basedOn w:val="TOC3"/>
    <w:rsid w:val="00FB0E4F"/>
    <w:pPr>
      <w:tabs>
        <w:tab w:val="left" w:pos="1200"/>
      </w:tabs>
    </w:pPr>
    <w:rPr>
      <w:b w:val="0"/>
      <w:i/>
      <w:noProof/>
    </w:rPr>
  </w:style>
  <w:style w:type="character" w:styleId="Strong">
    <w:name w:val="Strong"/>
    <w:qFormat/>
    <w:rsid w:val="003D52D1"/>
    <w:rPr>
      <w:b/>
    </w:rPr>
  </w:style>
  <w:style w:type="paragraph" w:customStyle="1" w:styleId="HeaderTitle">
    <w:name w:val="HeaderTitle"/>
    <w:basedOn w:val="Normal"/>
    <w:rsid w:val="001E505C"/>
    <w:rPr>
      <w:b/>
    </w:rPr>
  </w:style>
  <w:style w:type="paragraph" w:customStyle="1" w:styleId="TOCHeader">
    <w:name w:val="TOCHeader"/>
    <w:basedOn w:val="Normal"/>
    <w:rsid w:val="001E505C"/>
    <w:rPr>
      <w:b/>
      <w:caps/>
      <w:sz w:val="24"/>
    </w:rPr>
  </w:style>
  <w:style w:type="paragraph" w:styleId="NormalWeb">
    <w:name w:val="Normal (Web)"/>
    <w:basedOn w:val="Normal"/>
    <w:uiPriority w:val="99"/>
    <w:rsid w:val="00DC68E2"/>
    <w:pPr>
      <w:spacing w:before="100" w:beforeAutospacing="1" w:after="100" w:afterAutospacing="1"/>
    </w:pPr>
    <w:rPr>
      <w:rFonts w:ascii="Times New Roman" w:hAnsi="Times New Roman"/>
      <w:sz w:val="24"/>
      <w:szCs w:val="24"/>
      <w:lang w:eastAsia="en-GB"/>
    </w:rPr>
  </w:style>
  <w:style w:type="paragraph" w:customStyle="1" w:styleId="BulletList">
    <w:name w:val="Bullet List"/>
    <w:next w:val="Normal"/>
    <w:rsid w:val="00F85A81"/>
    <w:pPr>
      <w:spacing w:line="280" w:lineRule="exact"/>
      <w:ind w:left="300" w:hanging="300"/>
      <w:jc w:val="both"/>
    </w:pPr>
    <w:rPr>
      <w:rFonts w:ascii="Times" w:hAnsi="Times"/>
      <w:noProof/>
      <w:sz w:val="24"/>
    </w:rPr>
  </w:style>
  <w:style w:type="character" w:customStyle="1" w:styleId="Normal1">
    <w:name w:val="Normal1"/>
    <w:rsid w:val="008E2620"/>
    <w:rPr>
      <w:rFonts w:ascii="Times" w:hAnsi="Times"/>
      <w:sz w:val="24"/>
    </w:rPr>
  </w:style>
  <w:style w:type="paragraph" w:customStyle="1" w:styleId="Style5">
    <w:name w:val="Style5"/>
    <w:basedOn w:val="Normal"/>
    <w:rsid w:val="00AA2937"/>
    <w:pPr>
      <w:ind w:left="180"/>
      <w:jc w:val="right"/>
    </w:pPr>
    <w:rPr>
      <w:rFonts w:cs="Arial"/>
      <w:b/>
      <w:sz w:val="24"/>
    </w:rPr>
  </w:style>
  <w:style w:type="paragraph" w:customStyle="1" w:styleId="APPENDIX0">
    <w:name w:val="APPENDIX"/>
    <w:basedOn w:val="Style5"/>
    <w:rsid w:val="00AA2937"/>
  </w:style>
  <w:style w:type="table" w:styleId="TableElegant">
    <w:name w:val="Table Elegant"/>
    <w:basedOn w:val="TableNormal"/>
    <w:rsid w:val="00B859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F587D"/>
    <w:pPr>
      <w:jc w:val="center"/>
    </w:pPr>
    <w:rPr>
      <w:b/>
      <w:sz w:val="32"/>
      <w:bdr w:val="single" w:sz="4" w:space="0" w:color="auto" w:shadow="1"/>
    </w:rPr>
  </w:style>
  <w:style w:type="paragraph" w:styleId="ListParagraph">
    <w:name w:val="List Paragraph"/>
    <w:basedOn w:val="Normal"/>
    <w:uiPriority w:val="34"/>
    <w:qFormat/>
    <w:rsid w:val="00196C92"/>
    <w:pPr>
      <w:ind w:left="720"/>
    </w:pPr>
  </w:style>
  <w:style w:type="paragraph" w:customStyle="1" w:styleId="CharChar1CharCharCharCharCharCharCharCharCharCharCharCharCharChar">
    <w:name w:val=" Char Char1 Char Char Char Char Char Char Char Char Char Char Char Char Char Char"/>
    <w:basedOn w:val="Normal"/>
    <w:rsid w:val="00B763BE"/>
    <w:pPr>
      <w:spacing w:after="160" w:line="240" w:lineRule="exact"/>
    </w:pPr>
    <w:rPr>
      <w:rFonts w:ascii="Verdana" w:hAnsi="Verdana"/>
      <w:lang w:val="en-US"/>
    </w:rPr>
  </w:style>
  <w:style w:type="paragraph" w:styleId="Revision">
    <w:name w:val="Revision"/>
    <w:hidden/>
    <w:uiPriority w:val="99"/>
    <w:semiHidden/>
    <w:rsid w:val="00924FA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3145">
      <w:bodyDiv w:val="1"/>
      <w:marLeft w:val="0"/>
      <w:marRight w:val="0"/>
      <w:marTop w:val="0"/>
      <w:marBottom w:val="0"/>
      <w:divBdr>
        <w:top w:val="none" w:sz="0" w:space="0" w:color="auto"/>
        <w:left w:val="none" w:sz="0" w:space="0" w:color="auto"/>
        <w:bottom w:val="none" w:sz="0" w:space="0" w:color="auto"/>
        <w:right w:val="none" w:sz="0" w:space="0" w:color="auto"/>
      </w:divBdr>
    </w:div>
    <w:div w:id="712390374">
      <w:bodyDiv w:val="1"/>
      <w:marLeft w:val="0"/>
      <w:marRight w:val="0"/>
      <w:marTop w:val="0"/>
      <w:marBottom w:val="0"/>
      <w:divBdr>
        <w:top w:val="none" w:sz="0" w:space="0" w:color="auto"/>
        <w:left w:val="none" w:sz="0" w:space="0" w:color="auto"/>
        <w:bottom w:val="none" w:sz="0" w:space="0" w:color="auto"/>
        <w:right w:val="none" w:sz="0" w:space="0" w:color="auto"/>
      </w:divBdr>
      <w:divsChild>
        <w:div w:id="2182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v.uk.government/organisations.disclosure-and-barring-service" TargetMode="External"/><Relationship Id="rId2" Type="http://schemas.openxmlformats.org/officeDocument/2006/relationships/numbering" Target="numbering.xml"/><Relationship Id="rId16" Type="http://schemas.openxmlformats.org/officeDocument/2006/relationships/hyperlink" Target="http://www.directgov.uk/db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ensitive@dbs.gov.u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My%20Documents\Word\Templates\ISMS%20Policy%20Lay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2E24-B48D-4463-B5D9-64B86852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ISMS Policy Layout</Template>
  <TotalTime>0</TotalTime>
  <Pages>19</Pages>
  <Words>4230</Words>
  <Characters>23317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Policy Template</vt:lpstr>
    </vt:vector>
  </TitlesOfParts>
  <Company>Tamworth Borough Council</Company>
  <LinksUpToDate>false</LinksUpToDate>
  <CharactersWithSpaces>27493</CharactersWithSpaces>
  <SharedDoc>false</SharedDoc>
  <HLinks>
    <vt:vector size="18" baseType="variant">
      <vt:variant>
        <vt:i4>6094849</vt:i4>
      </vt:variant>
      <vt:variant>
        <vt:i4>6</vt:i4>
      </vt:variant>
      <vt:variant>
        <vt:i4>0</vt:i4>
      </vt:variant>
      <vt:variant>
        <vt:i4>5</vt:i4>
      </vt:variant>
      <vt:variant>
        <vt:lpwstr>http://www.gov.uk.government/organisations.disclosure-and-barring-service</vt:lpwstr>
      </vt:variant>
      <vt:variant>
        <vt:lpwstr/>
      </vt:variant>
      <vt:variant>
        <vt:i4>7798886</vt:i4>
      </vt:variant>
      <vt:variant>
        <vt:i4>3</vt:i4>
      </vt:variant>
      <vt:variant>
        <vt:i4>0</vt:i4>
      </vt:variant>
      <vt:variant>
        <vt:i4>5</vt:i4>
      </vt:variant>
      <vt:variant>
        <vt:lpwstr>http://www.directgov.uk/dbs</vt:lpwstr>
      </vt:variant>
      <vt:variant>
        <vt:lpwstr/>
      </vt:variant>
      <vt:variant>
        <vt:i4>6881299</vt:i4>
      </vt:variant>
      <vt:variant>
        <vt:i4>0</vt:i4>
      </vt:variant>
      <vt:variant>
        <vt:i4>0</vt:i4>
      </vt:variant>
      <vt:variant>
        <vt:i4>5</vt:i4>
      </vt:variant>
      <vt:variant>
        <vt:lpwstr>mailto:sensitive@dbs.gov.uk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Christie Tims</dc:creator>
  <cp:keywords/>
  <cp:lastModifiedBy>Freer-Gallagher, Dolcee</cp:lastModifiedBy>
  <cp:revision>2</cp:revision>
  <cp:lastPrinted>2019-12-05T11:55:00Z</cp:lastPrinted>
  <dcterms:created xsi:type="dcterms:W3CDTF">2024-03-21T13:46:00Z</dcterms:created>
  <dcterms:modified xsi:type="dcterms:W3CDTF">2024-03-21T13:46:00Z</dcterms:modified>
</cp:coreProperties>
</file>